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DCB9A" w14:textId="6C88A789" w:rsidR="00D7350A" w:rsidRPr="00616B11" w:rsidRDefault="00D7350A" w:rsidP="00D7350A">
      <w:pPr>
        <w:jc w:val="center"/>
        <w:rPr>
          <w:rFonts w:ascii="Garamond" w:eastAsia="Garamond" w:hAnsi="Garamond" w:cs="Garamond"/>
          <w:color w:val="000000"/>
          <w:sz w:val="20"/>
          <w:szCs w:val="20"/>
        </w:rPr>
      </w:pPr>
      <w:r w:rsidRPr="00616B11">
        <w:rPr>
          <w:rFonts w:ascii="Garamond" w:eastAsia="Garamond" w:hAnsi="Garamond" w:cs="Garamond"/>
          <w:b/>
          <w:color w:val="000000"/>
          <w:sz w:val="22"/>
          <w:szCs w:val="22"/>
        </w:rPr>
        <w:t xml:space="preserve">La Muerte de las Marcas en Manos de los Nativos Digitales </w:t>
      </w:r>
      <w:r w:rsidRPr="00616B11">
        <w:rPr>
          <w:rFonts w:ascii="Garamond" w:eastAsia="Garamond" w:hAnsi="Garamond" w:cs="Garamond"/>
          <w:color w:val="000000"/>
          <w:sz w:val="20"/>
          <w:szCs w:val="20"/>
        </w:rPr>
        <w:t>(Nota 1)</w:t>
      </w:r>
    </w:p>
    <w:p w14:paraId="105F6D49" w14:textId="77777777" w:rsidR="00D7350A" w:rsidRPr="00616B11" w:rsidRDefault="00D7350A" w:rsidP="00D7350A">
      <w:pPr>
        <w:jc w:val="center"/>
        <w:rPr>
          <w:rFonts w:ascii="Garamond" w:eastAsia="Garamond" w:hAnsi="Garamond" w:cs="Garamond"/>
          <w:b/>
          <w:color w:val="000000"/>
          <w:sz w:val="22"/>
          <w:szCs w:val="22"/>
        </w:rPr>
      </w:pPr>
    </w:p>
    <w:p w14:paraId="49BB219E" w14:textId="77777777" w:rsidR="00D7350A" w:rsidRPr="00D7350A" w:rsidRDefault="00D7350A" w:rsidP="00D7350A">
      <w:pPr>
        <w:pBdr>
          <w:top w:val="nil"/>
          <w:left w:val="nil"/>
          <w:bottom w:val="nil"/>
          <w:right w:val="nil"/>
          <w:between w:val="nil"/>
        </w:pBdr>
        <w:jc w:val="center"/>
        <w:rPr>
          <w:rFonts w:ascii="Garamond" w:eastAsia="Garamond" w:hAnsi="Garamond" w:cs="Garamond"/>
          <w:b/>
          <w:color w:val="000000"/>
          <w:sz w:val="22"/>
          <w:szCs w:val="22"/>
          <w:lang w:val="en-US"/>
        </w:rPr>
      </w:pPr>
      <w:r w:rsidRPr="00D7350A">
        <w:rPr>
          <w:rFonts w:ascii="Garamond" w:eastAsia="Garamond" w:hAnsi="Garamond" w:cs="Garamond"/>
          <w:b/>
          <w:color w:val="000000"/>
          <w:sz w:val="22"/>
          <w:szCs w:val="22"/>
          <w:lang w:val="en-US"/>
        </w:rPr>
        <w:t>The death of brands in the hands of digital natives</w:t>
      </w:r>
    </w:p>
    <w:p w14:paraId="05BF2D01" w14:textId="77777777" w:rsidR="00D7350A" w:rsidRPr="00D7350A" w:rsidRDefault="00D7350A">
      <w:pPr>
        <w:jc w:val="center"/>
        <w:rPr>
          <w:rFonts w:ascii="Garamond" w:eastAsia="Garamond" w:hAnsi="Garamond" w:cs="Garamond"/>
          <w:b/>
          <w:lang w:val="en-US"/>
        </w:rPr>
      </w:pPr>
    </w:p>
    <w:p w14:paraId="5E3B7A90" w14:textId="77777777" w:rsidR="00EE3F51" w:rsidRPr="00D7350A" w:rsidRDefault="00EE3F51">
      <w:pPr>
        <w:jc w:val="center"/>
        <w:rPr>
          <w:rFonts w:ascii="Garamond" w:eastAsia="Garamond" w:hAnsi="Garamond" w:cs="Garamond"/>
          <w:b/>
          <w:lang w:val="en-US"/>
        </w:rPr>
      </w:pPr>
    </w:p>
    <w:p w14:paraId="2AA2B555" w14:textId="77777777" w:rsidR="00D7350A" w:rsidRPr="00D7350A" w:rsidRDefault="00D7350A" w:rsidP="00D7350A">
      <w:pPr>
        <w:spacing w:line="360" w:lineRule="auto"/>
        <w:jc w:val="both"/>
        <w:rPr>
          <w:rFonts w:asciiTheme="minorHAnsi" w:eastAsia="Roboto" w:hAnsiTheme="minorHAnsi" w:cstheme="minorHAnsi"/>
          <w:sz w:val="20"/>
          <w:szCs w:val="20"/>
          <w:highlight w:val="white"/>
        </w:rPr>
      </w:pPr>
      <w:r w:rsidRPr="00D7350A">
        <w:rPr>
          <w:rFonts w:asciiTheme="minorHAnsi" w:eastAsia="Roboto" w:hAnsiTheme="minorHAnsi" w:cstheme="minorHAnsi"/>
          <w:sz w:val="20"/>
          <w:szCs w:val="20"/>
          <w:highlight w:val="white"/>
        </w:rPr>
        <w:t>Nota 1. José Antonio Paris † (1961 - 2021)</w:t>
      </w:r>
    </w:p>
    <w:p w14:paraId="049A3CEE" w14:textId="454475A5" w:rsidR="00D7350A" w:rsidRPr="00D7350A" w:rsidRDefault="00D7350A" w:rsidP="00D7350A">
      <w:pPr>
        <w:spacing w:line="360" w:lineRule="auto"/>
        <w:jc w:val="both"/>
        <w:rPr>
          <w:rFonts w:asciiTheme="minorHAnsi" w:eastAsia="Roboto" w:hAnsiTheme="minorHAnsi" w:cstheme="minorHAnsi"/>
          <w:sz w:val="20"/>
          <w:szCs w:val="20"/>
          <w:highlight w:val="white"/>
        </w:rPr>
      </w:pPr>
      <w:r w:rsidRPr="00D7350A">
        <w:rPr>
          <w:rFonts w:asciiTheme="minorHAnsi" w:eastAsia="Roboto" w:hAnsiTheme="minorHAnsi" w:cstheme="minorHAnsi"/>
          <w:sz w:val="20"/>
          <w:szCs w:val="20"/>
          <w:highlight w:val="white"/>
        </w:rPr>
        <w:t>Ensayo.</w:t>
      </w:r>
    </w:p>
    <w:p w14:paraId="6B12158B" w14:textId="28F31508" w:rsidR="00D7350A" w:rsidRPr="00D7350A" w:rsidRDefault="00D7350A" w:rsidP="00D7350A">
      <w:pPr>
        <w:spacing w:line="360" w:lineRule="auto"/>
        <w:jc w:val="both"/>
        <w:rPr>
          <w:rFonts w:asciiTheme="minorHAnsi" w:eastAsia="Roboto" w:hAnsiTheme="minorHAnsi" w:cstheme="minorHAnsi"/>
          <w:sz w:val="20"/>
          <w:szCs w:val="20"/>
          <w:highlight w:val="white"/>
        </w:rPr>
      </w:pPr>
      <w:r w:rsidRPr="00D7350A">
        <w:rPr>
          <w:rFonts w:asciiTheme="minorHAnsi" w:eastAsia="Roboto" w:hAnsiTheme="minorHAnsi" w:cstheme="minorHAnsi"/>
          <w:sz w:val="20"/>
          <w:szCs w:val="20"/>
          <w:highlight w:val="white"/>
        </w:rPr>
        <w:t xml:space="preserve">Autor.  París José Antonio. </w:t>
      </w:r>
      <w:bookmarkStart w:id="0" w:name="_GoBack"/>
      <w:bookmarkEnd w:id="0"/>
    </w:p>
    <w:p w14:paraId="0D277F7A" w14:textId="534F969D" w:rsidR="00D7350A" w:rsidRPr="00052327" w:rsidRDefault="00052327" w:rsidP="00D7350A">
      <w:pPr>
        <w:spacing w:line="360" w:lineRule="auto"/>
        <w:jc w:val="both"/>
        <w:rPr>
          <w:rFonts w:asciiTheme="minorHAnsi" w:eastAsia="Roboto" w:hAnsiTheme="minorHAnsi" w:cstheme="minorHAnsi"/>
          <w:color w:val="808080" w:themeColor="background1" w:themeShade="80"/>
          <w:sz w:val="20"/>
          <w:szCs w:val="20"/>
          <w:highlight w:val="white"/>
        </w:rPr>
      </w:pPr>
      <w:hyperlink r:id="rId10" w:history="1">
        <w:r w:rsidRPr="00052327">
          <w:rPr>
            <w:rStyle w:val="Hipervnculo"/>
            <w:rFonts w:asciiTheme="minorHAnsi" w:eastAsia="Roboto" w:hAnsiTheme="minorHAnsi" w:cstheme="minorHAnsi"/>
            <w:color w:val="808080" w:themeColor="background1" w:themeShade="80"/>
            <w:sz w:val="20"/>
            <w:szCs w:val="20"/>
            <w:highlight w:val="white"/>
          </w:rPr>
          <w:t>https://orcid.org/0000-0002-4561-1441</w:t>
        </w:r>
      </w:hyperlink>
    </w:p>
    <w:p w14:paraId="3CC1AD17" w14:textId="77777777" w:rsidR="00D7350A" w:rsidRDefault="00D7350A" w:rsidP="00D7350A">
      <w:pPr>
        <w:spacing w:line="360" w:lineRule="auto"/>
        <w:jc w:val="both"/>
        <w:rPr>
          <w:rFonts w:ascii="Calibri" w:eastAsia="Calibri" w:hAnsi="Calibri" w:cs="Calibri"/>
          <w:sz w:val="20"/>
          <w:szCs w:val="20"/>
        </w:rPr>
      </w:pPr>
      <w:r w:rsidRPr="00D7350A">
        <w:rPr>
          <w:rFonts w:asciiTheme="minorHAnsi" w:eastAsia="Roboto" w:hAnsiTheme="minorHAnsi" w:cstheme="minorHAnsi"/>
          <w:sz w:val="20"/>
          <w:szCs w:val="20"/>
          <w:highlight w:val="white"/>
        </w:rPr>
        <w:t xml:space="preserve">Correo electrónico. </w:t>
      </w:r>
      <w:hyperlink r:id="rId11">
        <w:r>
          <w:rPr>
            <w:rFonts w:ascii="Calibri" w:eastAsia="Calibri" w:hAnsi="Calibri" w:cs="Calibri"/>
            <w:color w:val="0000FF"/>
            <w:sz w:val="20"/>
            <w:szCs w:val="20"/>
            <w:u w:val="single"/>
          </w:rPr>
          <w:t>marketing.jose.paris@gmail.com</w:t>
        </w:r>
      </w:hyperlink>
    </w:p>
    <w:p w14:paraId="1F489C27" w14:textId="3F9B3C11" w:rsidR="00D7350A" w:rsidRDefault="00D7350A" w:rsidP="00D7350A">
      <w:pPr>
        <w:spacing w:line="360" w:lineRule="auto"/>
        <w:jc w:val="both"/>
        <w:rPr>
          <w:rFonts w:ascii="Calibri" w:eastAsia="Calibri" w:hAnsi="Calibri" w:cs="Calibri"/>
          <w:sz w:val="20"/>
          <w:szCs w:val="20"/>
        </w:rPr>
      </w:pPr>
      <w:r w:rsidRPr="00D7350A">
        <w:rPr>
          <w:rFonts w:asciiTheme="minorHAnsi" w:eastAsia="Roboto" w:hAnsiTheme="minorHAnsi" w:cstheme="minorHAnsi"/>
          <w:sz w:val="20"/>
          <w:szCs w:val="20"/>
          <w:highlight w:val="white"/>
        </w:rPr>
        <w:t xml:space="preserve">Filiación Institucional. </w:t>
      </w:r>
      <w:r>
        <w:rPr>
          <w:rFonts w:ascii="Calibri" w:eastAsia="Calibri" w:hAnsi="Calibri" w:cs="Calibri"/>
          <w:color w:val="000000"/>
          <w:sz w:val="20"/>
          <w:szCs w:val="20"/>
        </w:rPr>
        <w:t>Facultad de Ciencias Económicas. Universidad Nacional de La Plata. Argentina.</w:t>
      </w:r>
    </w:p>
    <w:p w14:paraId="73A88301" w14:textId="77777777" w:rsidR="00D7350A" w:rsidRPr="00D7350A" w:rsidRDefault="00D7350A" w:rsidP="00D7350A">
      <w:pPr>
        <w:ind w:hanging="2"/>
        <w:jc w:val="both"/>
        <w:rPr>
          <w:rFonts w:asciiTheme="minorHAnsi" w:eastAsia="Roboto" w:hAnsiTheme="minorHAnsi" w:cstheme="minorHAnsi"/>
          <w:sz w:val="20"/>
          <w:szCs w:val="20"/>
          <w:highlight w:val="white"/>
        </w:rPr>
      </w:pPr>
    </w:p>
    <w:p w14:paraId="22B6A943" w14:textId="77777777" w:rsidR="00D7350A" w:rsidRPr="00D7350A" w:rsidRDefault="00D7350A" w:rsidP="00D7350A">
      <w:pPr>
        <w:spacing w:line="360" w:lineRule="auto"/>
        <w:jc w:val="both"/>
        <w:rPr>
          <w:rFonts w:asciiTheme="minorHAnsi" w:eastAsia="Roboto" w:hAnsiTheme="minorHAnsi" w:cstheme="minorHAnsi"/>
          <w:sz w:val="20"/>
          <w:szCs w:val="20"/>
          <w:highlight w:val="white"/>
        </w:rPr>
      </w:pPr>
      <w:r w:rsidRPr="00D7350A">
        <w:rPr>
          <w:rFonts w:asciiTheme="minorHAnsi" w:eastAsia="Roboto" w:hAnsiTheme="minorHAnsi" w:cstheme="minorHAnsi"/>
          <w:sz w:val="20"/>
          <w:szCs w:val="20"/>
          <w:highlight w:val="white"/>
        </w:rPr>
        <w:t>Revista Ciencias Administrativas. Año 9. N° 18 Julio Diciembre 2021.</w:t>
      </w:r>
    </w:p>
    <w:p w14:paraId="23A3103E" w14:textId="77777777" w:rsidR="00D7350A" w:rsidRPr="00D7350A" w:rsidRDefault="00D7350A" w:rsidP="00D7350A">
      <w:pPr>
        <w:spacing w:line="360" w:lineRule="auto"/>
        <w:jc w:val="both"/>
        <w:rPr>
          <w:rFonts w:asciiTheme="minorHAnsi" w:eastAsia="Roboto" w:hAnsiTheme="minorHAnsi" w:cstheme="minorHAnsi"/>
          <w:sz w:val="20"/>
          <w:szCs w:val="20"/>
          <w:highlight w:val="white"/>
        </w:rPr>
      </w:pPr>
      <w:r w:rsidRPr="00D7350A">
        <w:rPr>
          <w:rFonts w:asciiTheme="minorHAnsi" w:eastAsia="Roboto" w:hAnsiTheme="minorHAnsi" w:cstheme="minorHAnsi"/>
          <w:sz w:val="20"/>
          <w:szCs w:val="20"/>
          <w:highlight w:val="white"/>
        </w:rPr>
        <w:t>https://doi.org/10.24215/23143738e085</w:t>
      </w:r>
    </w:p>
    <w:p w14:paraId="08E8585B" w14:textId="77777777" w:rsidR="00D7350A" w:rsidRPr="00616B11" w:rsidRDefault="00D7350A" w:rsidP="00D7350A">
      <w:pPr>
        <w:spacing w:line="360" w:lineRule="auto"/>
        <w:jc w:val="both"/>
        <w:rPr>
          <w:rFonts w:asciiTheme="minorHAnsi" w:eastAsia="Roboto" w:hAnsiTheme="minorHAnsi" w:cstheme="minorHAnsi"/>
          <w:sz w:val="20"/>
          <w:szCs w:val="20"/>
          <w:highlight w:val="white"/>
          <w:lang w:val="en-US"/>
        </w:rPr>
      </w:pPr>
      <w:r w:rsidRPr="00616B11">
        <w:rPr>
          <w:rFonts w:asciiTheme="minorHAnsi" w:eastAsia="Roboto" w:hAnsiTheme="minorHAnsi" w:cstheme="minorHAnsi"/>
          <w:sz w:val="20"/>
          <w:szCs w:val="20"/>
          <w:highlight w:val="white"/>
          <w:lang w:val="en-US"/>
        </w:rPr>
        <w:t>ISSN 2314 – 3738.</w:t>
      </w:r>
    </w:p>
    <w:p w14:paraId="5492507B" w14:textId="77777777" w:rsidR="00D7350A" w:rsidRPr="00D7350A" w:rsidRDefault="000569FA" w:rsidP="00D7350A">
      <w:pPr>
        <w:spacing w:line="360" w:lineRule="auto"/>
        <w:jc w:val="both"/>
        <w:rPr>
          <w:rFonts w:asciiTheme="minorHAnsi" w:eastAsia="Roboto" w:hAnsiTheme="minorHAnsi" w:cstheme="minorHAnsi"/>
          <w:sz w:val="20"/>
          <w:szCs w:val="20"/>
          <w:highlight w:val="white"/>
          <w:lang w:val="en-US"/>
        </w:rPr>
      </w:pPr>
      <w:hyperlink r:id="rId12">
        <w:r w:rsidR="00D7350A" w:rsidRPr="00616B11">
          <w:rPr>
            <w:rFonts w:asciiTheme="minorHAnsi" w:eastAsia="Roboto" w:hAnsiTheme="minorHAnsi" w:cstheme="minorHAnsi"/>
            <w:sz w:val="20"/>
            <w:szCs w:val="20"/>
            <w:highlight w:val="white"/>
            <w:lang w:val="en-US"/>
          </w:rPr>
          <w:t>http://revistas.unlp.edu.ar/CADM</w:t>
        </w:r>
      </w:hyperlink>
    </w:p>
    <w:p w14:paraId="0C266C15" w14:textId="77777777" w:rsidR="00D7350A" w:rsidRPr="00D7350A" w:rsidRDefault="00D7350A" w:rsidP="00D7350A">
      <w:pPr>
        <w:ind w:hanging="2"/>
        <w:jc w:val="both"/>
        <w:rPr>
          <w:rFonts w:asciiTheme="minorHAnsi" w:eastAsia="Roboto" w:hAnsiTheme="minorHAnsi" w:cstheme="minorHAnsi"/>
          <w:sz w:val="20"/>
          <w:szCs w:val="20"/>
          <w:highlight w:val="white"/>
          <w:lang w:val="en-US"/>
        </w:rPr>
      </w:pPr>
    </w:p>
    <w:p w14:paraId="390D1C99" w14:textId="4EEC3FE0" w:rsidR="00D7350A" w:rsidRPr="00D7350A" w:rsidRDefault="00D7350A" w:rsidP="00D7350A">
      <w:pPr>
        <w:spacing w:line="360" w:lineRule="auto"/>
        <w:jc w:val="both"/>
        <w:rPr>
          <w:rFonts w:asciiTheme="minorHAnsi" w:eastAsia="Roboto" w:hAnsiTheme="minorHAnsi" w:cstheme="minorHAnsi"/>
          <w:sz w:val="20"/>
          <w:szCs w:val="20"/>
          <w:highlight w:val="white"/>
        </w:rPr>
      </w:pPr>
      <w:r w:rsidRPr="00D7350A">
        <w:rPr>
          <w:rFonts w:asciiTheme="minorHAnsi" w:eastAsia="Roboto" w:hAnsiTheme="minorHAnsi" w:cstheme="minorHAnsi"/>
          <w:sz w:val="20"/>
          <w:szCs w:val="20"/>
          <w:highlight w:val="white"/>
        </w:rPr>
        <w:t>Clasificación JEL. M</w:t>
      </w:r>
      <w:r>
        <w:rPr>
          <w:rFonts w:asciiTheme="minorHAnsi" w:eastAsia="Roboto" w:hAnsiTheme="minorHAnsi" w:cstheme="minorHAnsi"/>
          <w:sz w:val="20"/>
          <w:szCs w:val="20"/>
          <w:highlight w:val="white"/>
        </w:rPr>
        <w:t>300</w:t>
      </w:r>
      <w:r w:rsidRPr="00D7350A">
        <w:rPr>
          <w:rFonts w:asciiTheme="minorHAnsi" w:eastAsia="Roboto" w:hAnsiTheme="minorHAnsi" w:cstheme="minorHAnsi"/>
          <w:sz w:val="20"/>
          <w:szCs w:val="20"/>
          <w:highlight w:val="white"/>
        </w:rPr>
        <w:t xml:space="preserve">. </w:t>
      </w:r>
    </w:p>
    <w:p w14:paraId="470EF18C" w14:textId="2CC0CC57" w:rsidR="00D7350A" w:rsidRPr="00D7350A" w:rsidRDefault="00D7350A" w:rsidP="00D7350A">
      <w:pPr>
        <w:spacing w:line="360" w:lineRule="auto"/>
        <w:jc w:val="both"/>
        <w:rPr>
          <w:rFonts w:asciiTheme="minorHAnsi" w:eastAsia="Roboto" w:hAnsiTheme="minorHAnsi" w:cstheme="minorHAnsi"/>
          <w:sz w:val="20"/>
          <w:szCs w:val="20"/>
          <w:highlight w:val="white"/>
        </w:rPr>
      </w:pPr>
      <w:r w:rsidRPr="00D7350A">
        <w:rPr>
          <w:rFonts w:asciiTheme="minorHAnsi" w:eastAsia="Roboto" w:hAnsiTheme="minorHAnsi" w:cstheme="minorHAnsi"/>
          <w:sz w:val="20"/>
          <w:szCs w:val="20"/>
          <w:highlight w:val="white"/>
        </w:rPr>
        <w:t xml:space="preserve">Fecha de Recibido. </w:t>
      </w:r>
      <w:r>
        <w:rPr>
          <w:rFonts w:asciiTheme="minorHAnsi" w:eastAsia="Roboto" w:hAnsiTheme="minorHAnsi" w:cstheme="minorHAnsi"/>
          <w:sz w:val="20"/>
          <w:szCs w:val="20"/>
          <w:highlight w:val="white"/>
        </w:rPr>
        <w:t>7</w:t>
      </w:r>
      <w:r w:rsidRPr="00D7350A">
        <w:rPr>
          <w:rFonts w:asciiTheme="minorHAnsi" w:eastAsia="Roboto" w:hAnsiTheme="minorHAnsi" w:cstheme="minorHAnsi"/>
          <w:sz w:val="20"/>
          <w:szCs w:val="20"/>
          <w:highlight w:val="white"/>
        </w:rPr>
        <w:t xml:space="preserve"> de Julio de 2020.</w:t>
      </w:r>
    </w:p>
    <w:p w14:paraId="23556B24" w14:textId="121283E3" w:rsidR="00D7350A" w:rsidRPr="00D7350A" w:rsidRDefault="00D7350A" w:rsidP="00D7350A">
      <w:pPr>
        <w:spacing w:line="360" w:lineRule="auto"/>
        <w:jc w:val="both"/>
        <w:rPr>
          <w:rFonts w:asciiTheme="minorHAnsi" w:eastAsia="Roboto" w:hAnsiTheme="minorHAnsi" w:cstheme="minorHAnsi"/>
          <w:sz w:val="20"/>
          <w:szCs w:val="20"/>
          <w:highlight w:val="white"/>
        </w:rPr>
      </w:pPr>
      <w:r w:rsidRPr="00D7350A">
        <w:rPr>
          <w:rFonts w:asciiTheme="minorHAnsi" w:eastAsia="Roboto" w:hAnsiTheme="minorHAnsi" w:cstheme="minorHAnsi"/>
          <w:sz w:val="20"/>
          <w:szCs w:val="20"/>
          <w:highlight w:val="white"/>
        </w:rPr>
        <w:t xml:space="preserve">Fecha de Aprobado. </w:t>
      </w:r>
      <w:r>
        <w:rPr>
          <w:rFonts w:asciiTheme="minorHAnsi" w:eastAsia="Roboto" w:hAnsiTheme="minorHAnsi" w:cstheme="minorHAnsi"/>
          <w:sz w:val="20"/>
          <w:szCs w:val="20"/>
          <w:highlight w:val="white"/>
        </w:rPr>
        <w:t>28</w:t>
      </w:r>
      <w:r w:rsidRPr="00D7350A">
        <w:rPr>
          <w:rFonts w:asciiTheme="minorHAnsi" w:eastAsia="Roboto" w:hAnsiTheme="minorHAnsi" w:cstheme="minorHAnsi"/>
          <w:sz w:val="20"/>
          <w:szCs w:val="20"/>
          <w:highlight w:val="white"/>
        </w:rPr>
        <w:t xml:space="preserve"> de Septiembre de 2020.</w:t>
      </w:r>
    </w:p>
    <w:p w14:paraId="567234C4" w14:textId="77777777" w:rsidR="00D7350A" w:rsidRPr="00D7350A" w:rsidRDefault="00D7350A" w:rsidP="00D7350A">
      <w:pPr>
        <w:rPr>
          <w:rFonts w:asciiTheme="minorHAnsi" w:hAnsiTheme="minorHAnsi" w:cstheme="minorHAnsi"/>
          <w:color w:val="000000"/>
          <w:sz w:val="16"/>
          <w:szCs w:val="16"/>
          <w:shd w:val="clear" w:color="auto" w:fill="FFFFFF"/>
        </w:rPr>
      </w:pPr>
    </w:p>
    <w:p w14:paraId="765F1519" w14:textId="77777777" w:rsidR="00D7350A" w:rsidRDefault="00D7350A" w:rsidP="00D7350A">
      <w:pPr>
        <w:rPr>
          <w:rFonts w:asciiTheme="minorHAnsi" w:hAnsiTheme="minorHAnsi" w:cstheme="minorHAnsi"/>
          <w:color w:val="000000"/>
          <w:sz w:val="16"/>
          <w:szCs w:val="16"/>
          <w:shd w:val="clear" w:color="auto" w:fill="FFFFFF"/>
        </w:rPr>
      </w:pPr>
    </w:p>
    <w:p w14:paraId="77ED9B4B" w14:textId="6B5A4F63" w:rsidR="00EE3F51" w:rsidRPr="00D7350A" w:rsidRDefault="00BE01D9">
      <w:pPr>
        <w:jc w:val="both"/>
        <w:rPr>
          <w:rFonts w:ascii="Calibri" w:eastAsia="Calibri" w:hAnsi="Calibri" w:cs="Calibri"/>
          <w:b/>
          <w:sz w:val="20"/>
          <w:szCs w:val="20"/>
        </w:rPr>
      </w:pPr>
      <w:r w:rsidRPr="00D7350A">
        <w:rPr>
          <w:rFonts w:ascii="Calibri" w:eastAsia="Calibri" w:hAnsi="Calibri" w:cs="Calibri"/>
          <w:b/>
          <w:sz w:val="20"/>
          <w:szCs w:val="20"/>
        </w:rPr>
        <w:t>Resumen</w:t>
      </w:r>
      <w:r w:rsidR="00D7350A">
        <w:rPr>
          <w:rFonts w:ascii="Calibri" w:eastAsia="Calibri" w:hAnsi="Calibri" w:cs="Calibri"/>
          <w:b/>
          <w:sz w:val="20"/>
          <w:szCs w:val="20"/>
        </w:rPr>
        <w:t>.</w:t>
      </w:r>
    </w:p>
    <w:p w14:paraId="716B71E2" w14:textId="77777777" w:rsidR="00EE3F51" w:rsidRDefault="00EE3F51">
      <w:pPr>
        <w:jc w:val="both"/>
        <w:rPr>
          <w:rFonts w:ascii="Calibri" w:eastAsia="Calibri" w:hAnsi="Calibri" w:cs="Calibri"/>
          <w:b/>
          <w:sz w:val="20"/>
          <w:szCs w:val="20"/>
        </w:rPr>
      </w:pPr>
    </w:p>
    <w:p w14:paraId="41FCE768" w14:textId="77777777" w:rsidR="00EE3F51" w:rsidRDefault="00BE01D9">
      <w:pPr>
        <w:jc w:val="both"/>
        <w:rPr>
          <w:rFonts w:ascii="Calibri" w:eastAsia="Calibri" w:hAnsi="Calibri" w:cs="Calibri"/>
          <w:sz w:val="20"/>
          <w:szCs w:val="20"/>
        </w:rPr>
      </w:pPr>
      <w:r>
        <w:rPr>
          <w:rFonts w:ascii="Calibri" w:eastAsia="Calibri" w:hAnsi="Calibri" w:cs="Calibri"/>
          <w:sz w:val="20"/>
          <w:szCs w:val="20"/>
        </w:rPr>
        <w:t xml:space="preserve">A fines de la década del noventa surge en el mercado una nueva generación de consumidores: los nativos digitales, o también llamada generación ‘Z’. Esta generación es particularmente distinta a las anteriores, porque no es inmigrante en el mundo digital como las generaciones anteriores de los </w:t>
      </w:r>
      <w:proofErr w:type="spellStart"/>
      <w:r>
        <w:rPr>
          <w:rFonts w:ascii="Calibri" w:eastAsia="Calibri" w:hAnsi="Calibri" w:cs="Calibri"/>
          <w:i/>
          <w:sz w:val="20"/>
          <w:szCs w:val="20"/>
        </w:rPr>
        <w:t>baby</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bommers</w:t>
      </w:r>
      <w:proofErr w:type="spellEnd"/>
      <w:r>
        <w:rPr>
          <w:rFonts w:ascii="Calibri" w:eastAsia="Calibri" w:hAnsi="Calibri" w:cs="Calibri"/>
          <w:sz w:val="20"/>
          <w:szCs w:val="20"/>
        </w:rPr>
        <w:t xml:space="preserve">, la generación ‘X’ y los </w:t>
      </w:r>
      <w:r>
        <w:rPr>
          <w:rFonts w:ascii="Calibri" w:eastAsia="Calibri" w:hAnsi="Calibri" w:cs="Calibri"/>
          <w:i/>
          <w:sz w:val="20"/>
          <w:szCs w:val="20"/>
        </w:rPr>
        <w:t>millennials</w:t>
      </w:r>
      <w:r>
        <w:rPr>
          <w:rFonts w:ascii="Calibri" w:eastAsia="Calibri" w:hAnsi="Calibri" w:cs="Calibri"/>
          <w:sz w:val="20"/>
          <w:szCs w:val="20"/>
        </w:rPr>
        <w:t>. Estos nacieron en un mundo totalmente digitalizado, con una telefonía móvil con innumerables aplicaciones e inundado por la Internet. Este ambiente tecnológico ha impactado decididamente en las características de la personalidad, conducta y comportamiento de estos jóvenes. Hoy se detectan características particulares que los hacen particularmente diferentes, pues son desconfiados, desafiantes, pragmáticos y autodidactas. Estos son algunos de los aspectos que gobiernan su cosmovisión.</w:t>
      </w:r>
    </w:p>
    <w:p w14:paraId="1E4667CF" w14:textId="77777777" w:rsidR="00EE3F51" w:rsidRDefault="00BE01D9">
      <w:pPr>
        <w:jc w:val="both"/>
        <w:rPr>
          <w:rFonts w:ascii="Calibri" w:eastAsia="Calibri" w:hAnsi="Calibri" w:cs="Calibri"/>
          <w:sz w:val="20"/>
          <w:szCs w:val="20"/>
        </w:rPr>
      </w:pPr>
      <w:r>
        <w:rPr>
          <w:rFonts w:ascii="Calibri" w:eastAsia="Calibri" w:hAnsi="Calibri" w:cs="Calibri"/>
          <w:sz w:val="20"/>
          <w:szCs w:val="20"/>
        </w:rPr>
        <w:t>En este artículo se pone el foco en esta generación todavía no muy conocida, pero cuyas acciones pueden poner en jaque a las empresas y a sus ya debilitadas y maltratadas marcas. Es muy posible que, si las organizaciones no descubren como darles valor a partir de sus marcas corporativas a estos nuevos consumidores, quizás dichas marcas tengan sus días contados.</w:t>
      </w:r>
    </w:p>
    <w:p w14:paraId="0E0940AD" w14:textId="77777777" w:rsidR="00EE3F51" w:rsidRDefault="00EE3F51">
      <w:pPr>
        <w:jc w:val="both"/>
        <w:rPr>
          <w:rFonts w:ascii="Calibri" w:eastAsia="Calibri" w:hAnsi="Calibri" w:cs="Calibri"/>
          <w:b/>
          <w:sz w:val="20"/>
          <w:szCs w:val="20"/>
        </w:rPr>
      </w:pPr>
    </w:p>
    <w:p w14:paraId="1402E379" w14:textId="2093300F" w:rsidR="00EE3F51" w:rsidRDefault="00BE01D9">
      <w:pPr>
        <w:jc w:val="both"/>
        <w:rPr>
          <w:rFonts w:ascii="Calibri" w:eastAsia="Calibri" w:hAnsi="Calibri" w:cs="Calibri"/>
          <w:color w:val="FF0000"/>
          <w:sz w:val="20"/>
          <w:szCs w:val="20"/>
        </w:rPr>
      </w:pPr>
      <w:r>
        <w:rPr>
          <w:rFonts w:ascii="Calibri" w:eastAsia="Calibri" w:hAnsi="Calibri" w:cs="Calibri"/>
          <w:sz w:val="20"/>
          <w:szCs w:val="20"/>
        </w:rPr>
        <w:t>Palabras clave</w:t>
      </w:r>
      <w:r w:rsidR="00D7350A">
        <w:rPr>
          <w:rFonts w:ascii="Calibri" w:eastAsia="Calibri" w:hAnsi="Calibri" w:cs="Calibri"/>
          <w:sz w:val="20"/>
          <w:szCs w:val="20"/>
        </w:rPr>
        <w:t>. G</w:t>
      </w:r>
      <w:r>
        <w:rPr>
          <w:rFonts w:ascii="Calibri" w:eastAsia="Calibri" w:hAnsi="Calibri" w:cs="Calibri"/>
          <w:sz w:val="20"/>
          <w:szCs w:val="20"/>
        </w:rPr>
        <w:t>eneración Z; marcas; nativos digitales.</w:t>
      </w:r>
      <w:r>
        <w:rPr>
          <w:rFonts w:ascii="Calibri" w:eastAsia="Calibri" w:hAnsi="Calibri" w:cs="Calibri"/>
          <w:color w:val="FF0000"/>
          <w:sz w:val="20"/>
          <w:szCs w:val="20"/>
        </w:rPr>
        <w:t xml:space="preserve"> </w:t>
      </w:r>
    </w:p>
    <w:p w14:paraId="4DDD5C64" w14:textId="77777777" w:rsidR="00EE3F51" w:rsidRDefault="00EE3F51">
      <w:pPr>
        <w:jc w:val="both"/>
        <w:rPr>
          <w:rFonts w:ascii="Calibri" w:eastAsia="Calibri" w:hAnsi="Calibri" w:cs="Calibri"/>
          <w:color w:val="FF0000"/>
          <w:sz w:val="20"/>
          <w:szCs w:val="20"/>
        </w:rPr>
      </w:pPr>
    </w:p>
    <w:p w14:paraId="4C6A9DBD" w14:textId="49A7811F" w:rsidR="00EE3F51" w:rsidRPr="00D7350A" w:rsidRDefault="00BE01D9">
      <w:pPr>
        <w:rPr>
          <w:rFonts w:ascii="Calibri" w:eastAsia="Calibri" w:hAnsi="Calibri" w:cs="Calibri"/>
          <w:lang w:val="en-US"/>
        </w:rPr>
      </w:pPr>
      <w:r w:rsidRPr="00D7350A">
        <w:rPr>
          <w:rFonts w:ascii="Calibri" w:eastAsia="Calibri" w:hAnsi="Calibri" w:cs="Calibri"/>
          <w:b/>
          <w:color w:val="000000"/>
          <w:sz w:val="20"/>
          <w:szCs w:val="20"/>
          <w:lang w:val="en-US"/>
        </w:rPr>
        <w:t>Abstract</w:t>
      </w:r>
      <w:r w:rsidR="00D7350A">
        <w:rPr>
          <w:rFonts w:ascii="Calibri" w:eastAsia="Calibri" w:hAnsi="Calibri" w:cs="Calibri"/>
          <w:b/>
          <w:color w:val="000000"/>
          <w:sz w:val="20"/>
          <w:szCs w:val="20"/>
          <w:lang w:val="en-US"/>
        </w:rPr>
        <w:t>.</w:t>
      </w:r>
    </w:p>
    <w:p w14:paraId="31322CF5" w14:textId="77777777" w:rsidR="00EE3F51" w:rsidRPr="008B5E94" w:rsidRDefault="00EE3F51">
      <w:pPr>
        <w:rPr>
          <w:rFonts w:ascii="Calibri" w:eastAsia="Calibri" w:hAnsi="Calibri" w:cs="Calibri"/>
          <w:lang w:val="en-US"/>
        </w:rPr>
      </w:pPr>
    </w:p>
    <w:p w14:paraId="6CF38FEA" w14:textId="77777777" w:rsidR="00EE3F51" w:rsidRPr="008B5E94" w:rsidRDefault="00BE01D9">
      <w:pPr>
        <w:jc w:val="both"/>
        <w:rPr>
          <w:rFonts w:ascii="Calibri" w:eastAsia="Calibri" w:hAnsi="Calibri" w:cs="Calibri"/>
          <w:lang w:val="en-US"/>
        </w:rPr>
      </w:pPr>
      <w:r w:rsidRPr="008B5E94">
        <w:rPr>
          <w:rFonts w:ascii="Calibri" w:eastAsia="Calibri" w:hAnsi="Calibri" w:cs="Calibri"/>
          <w:color w:val="000000"/>
          <w:sz w:val="20"/>
          <w:szCs w:val="20"/>
          <w:lang w:val="en-US"/>
        </w:rPr>
        <w:t xml:space="preserve">At the end of the 1990s, a new generation of consumers appeared on the market: the digital </w:t>
      </w:r>
      <w:proofErr w:type="gramStart"/>
      <w:r w:rsidRPr="008B5E94">
        <w:rPr>
          <w:rFonts w:ascii="Calibri" w:eastAsia="Calibri" w:hAnsi="Calibri" w:cs="Calibri"/>
          <w:color w:val="000000"/>
          <w:sz w:val="20"/>
          <w:szCs w:val="20"/>
          <w:lang w:val="en-US"/>
        </w:rPr>
        <w:t>natives,</w:t>
      </w:r>
      <w:proofErr w:type="gramEnd"/>
      <w:r w:rsidRPr="008B5E94">
        <w:rPr>
          <w:rFonts w:ascii="Calibri" w:eastAsia="Calibri" w:hAnsi="Calibri" w:cs="Calibri"/>
          <w:color w:val="000000"/>
          <w:sz w:val="20"/>
          <w:szCs w:val="20"/>
          <w:lang w:val="en-US"/>
        </w:rPr>
        <w:t xml:space="preserve"> also called “the 'Z' generation”. This generation is particularly different from the previous ones because they did not have to immigrate to the digital world like the earlier generations of baby boomers, the ‘X’ generation and the ‘Y’ generation. The 'Z' generation was born in a fully digitized world, with mobile phones with countless applications and flooded by the Internet. This technological environment has decisively impacted the characteristics of these young people's personality, conduct, and </w:t>
      </w:r>
      <w:proofErr w:type="spellStart"/>
      <w:r w:rsidRPr="008B5E94">
        <w:rPr>
          <w:rFonts w:ascii="Calibri" w:eastAsia="Calibri" w:hAnsi="Calibri" w:cs="Calibri"/>
          <w:color w:val="000000"/>
          <w:sz w:val="20"/>
          <w:szCs w:val="20"/>
          <w:lang w:val="en-US"/>
        </w:rPr>
        <w:t>behaviour</w:t>
      </w:r>
      <w:proofErr w:type="spellEnd"/>
      <w:r w:rsidRPr="008B5E94">
        <w:rPr>
          <w:rFonts w:ascii="Calibri" w:eastAsia="Calibri" w:hAnsi="Calibri" w:cs="Calibri"/>
          <w:color w:val="000000"/>
          <w:sz w:val="20"/>
          <w:szCs w:val="20"/>
          <w:lang w:val="en-US"/>
        </w:rPr>
        <w:t>. Today, they detect particular characteristics that make them really different: suspicious, challenging, pragmatic and self-taught; these are some of the aspects that govern their worldview.</w:t>
      </w:r>
    </w:p>
    <w:p w14:paraId="56E4E6D6" w14:textId="77777777" w:rsidR="00EE3F51" w:rsidRPr="008B5E94" w:rsidRDefault="00BE01D9">
      <w:pPr>
        <w:jc w:val="both"/>
        <w:rPr>
          <w:rFonts w:ascii="Calibri" w:eastAsia="Calibri" w:hAnsi="Calibri" w:cs="Calibri"/>
          <w:color w:val="000000"/>
          <w:sz w:val="20"/>
          <w:szCs w:val="20"/>
          <w:lang w:val="en-US"/>
        </w:rPr>
      </w:pPr>
      <w:r w:rsidRPr="008B5E94">
        <w:rPr>
          <w:rFonts w:ascii="Calibri" w:eastAsia="Calibri" w:hAnsi="Calibri" w:cs="Calibri"/>
          <w:color w:val="000000"/>
          <w:sz w:val="20"/>
          <w:szCs w:val="20"/>
          <w:lang w:val="en-US"/>
        </w:rPr>
        <w:lastRenderedPageBreak/>
        <w:t>This article focuses on this not-yet-well-known generation, but whose actions can put companies and their already weakened and battered brands in check. It is highly possible that, if organizations fail to discover how to give value with their corporate brands to these new consumers, these brands will have their days numbered.</w:t>
      </w:r>
    </w:p>
    <w:p w14:paraId="26789010" w14:textId="77777777" w:rsidR="00EE3F51" w:rsidRPr="008B5E94" w:rsidRDefault="00EE3F51">
      <w:pPr>
        <w:jc w:val="both"/>
        <w:rPr>
          <w:rFonts w:ascii="Calibri" w:eastAsia="Calibri" w:hAnsi="Calibri" w:cs="Calibri"/>
          <w:color w:val="000000"/>
          <w:sz w:val="20"/>
          <w:szCs w:val="20"/>
          <w:lang w:val="en-US"/>
        </w:rPr>
      </w:pPr>
    </w:p>
    <w:p w14:paraId="7A3B7400" w14:textId="6057BFA2" w:rsidR="00EE3F51" w:rsidRPr="008B5E94" w:rsidRDefault="00D7350A">
      <w:pPr>
        <w:jc w:val="both"/>
        <w:rPr>
          <w:rFonts w:ascii="Calibri" w:eastAsia="Calibri" w:hAnsi="Calibri" w:cs="Calibri"/>
          <w:lang w:val="en-US"/>
        </w:rPr>
      </w:pPr>
      <w:r>
        <w:rPr>
          <w:rFonts w:ascii="Calibri" w:eastAsia="Calibri" w:hAnsi="Calibri" w:cs="Calibri"/>
          <w:color w:val="000000"/>
          <w:sz w:val="20"/>
          <w:szCs w:val="20"/>
          <w:lang w:val="en-US"/>
        </w:rPr>
        <w:t>Key words. G</w:t>
      </w:r>
      <w:r w:rsidR="00BE01D9" w:rsidRPr="008B5E94">
        <w:rPr>
          <w:rFonts w:ascii="Calibri" w:eastAsia="Calibri" w:hAnsi="Calibri" w:cs="Calibri"/>
          <w:color w:val="000000"/>
          <w:sz w:val="20"/>
          <w:szCs w:val="20"/>
          <w:lang w:val="en-US"/>
        </w:rPr>
        <w:t>eneration Z; brands; digital natives.</w:t>
      </w:r>
    </w:p>
    <w:p w14:paraId="208E3B3B" w14:textId="405E4B2B" w:rsidR="00EE3F51" w:rsidRDefault="00BE01D9">
      <w:pPr>
        <w:jc w:val="both"/>
        <w:rPr>
          <w:rFonts w:ascii="Calibri" w:eastAsia="Calibri" w:hAnsi="Calibri" w:cs="Calibri"/>
          <w:b/>
          <w:sz w:val="20"/>
          <w:szCs w:val="20"/>
        </w:rPr>
      </w:pPr>
      <w:r w:rsidRPr="00616B11">
        <w:rPr>
          <w:rFonts w:ascii="Calibri" w:eastAsia="Calibri" w:hAnsi="Calibri" w:cs="Calibri"/>
          <w:color w:val="000000"/>
          <w:sz w:val="20"/>
          <w:szCs w:val="20"/>
        </w:rPr>
        <w:br/>
      </w:r>
      <w:r>
        <w:rPr>
          <w:rFonts w:ascii="Calibri" w:eastAsia="Calibri" w:hAnsi="Calibri" w:cs="Calibri"/>
          <w:b/>
          <w:sz w:val="20"/>
          <w:szCs w:val="20"/>
        </w:rPr>
        <w:t>Introducción a la Generación de los Nativos Digitales</w:t>
      </w:r>
      <w:r w:rsidR="00D7350A">
        <w:rPr>
          <w:rFonts w:ascii="Calibri" w:eastAsia="Calibri" w:hAnsi="Calibri" w:cs="Calibri"/>
          <w:b/>
          <w:sz w:val="20"/>
          <w:szCs w:val="20"/>
        </w:rPr>
        <w:t>.</w:t>
      </w:r>
    </w:p>
    <w:p w14:paraId="0B8316C3" w14:textId="77777777" w:rsidR="00EE3F51" w:rsidRDefault="00EE3F51">
      <w:pPr>
        <w:jc w:val="both"/>
        <w:rPr>
          <w:rFonts w:ascii="Calibri" w:eastAsia="Calibri" w:hAnsi="Calibri" w:cs="Calibri"/>
          <w:sz w:val="20"/>
          <w:szCs w:val="20"/>
        </w:rPr>
      </w:pPr>
    </w:p>
    <w:p w14:paraId="3F0CF687" w14:textId="77777777" w:rsidR="00EE3F51" w:rsidRDefault="00BE01D9">
      <w:pPr>
        <w:jc w:val="both"/>
        <w:rPr>
          <w:rFonts w:ascii="Calibri" w:eastAsia="Calibri" w:hAnsi="Calibri" w:cs="Calibri"/>
          <w:sz w:val="20"/>
          <w:szCs w:val="20"/>
        </w:rPr>
      </w:pPr>
      <w:r>
        <w:rPr>
          <w:rFonts w:ascii="Calibri" w:eastAsia="Calibri" w:hAnsi="Calibri" w:cs="Calibri"/>
          <w:sz w:val="20"/>
          <w:szCs w:val="20"/>
        </w:rPr>
        <w:t xml:space="preserve">Fue Marc </w:t>
      </w:r>
      <w:proofErr w:type="spellStart"/>
      <w:r>
        <w:rPr>
          <w:rFonts w:ascii="Calibri" w:eastAsia="Calibri" w:hAnsi="Calibri" w:cs="Calibri"/>
          <w:sz w:val="20"/>
          <w:szCs w:val="20"/>
        </w:rPr>
        <w:t>Prensky</w:t>
      </w:r>
      <w:proofErr w:type="spellEnd"/>
      <w:r>
        <w:rPr>
          <w:rFonts w:ascii="Calibri" w:eastAsia="Calibri" w:hAnsi="Calibri" w:cs="Calibri"/>
          <w:sz w:val="20"/>
          <w:szCs w:val="20"/>
        </w:rPr>
        <w:t xml:space="preserve"> quien por primera vez diera a conocer el término “nativo digital”. Este neologismo apareció por primera vez en su artículo </w:t>
      </w:r>
      <w:r>
        <w:rPr>
          <w:rFonts w:ascii="Calibri" w:eastAsia="Calibri" w:hAnsi="Calibri" w:cs="Calibri"/>
          <w:i/>
          <w:sz w:val="20"/>
          <w:szCs w:val="20"/>
        </w:rPr>
        <w:t xml:space="preserve">Digital </w:t>
      </w:r>
      <w:proofErr w:type="spellStart"/>
      <w:r>
        <w:rPr>
          <w:rFonts w:ascii="Calibri" w:eastAsia="Calibri" w:hAnsi="Calibri" w:cs="Calibri"/>
          <w:i/>
          <w:sz w:val="20"/>
          <w:szCs w:val="20"/>
        </w:rPr>
        <w:t>Natives</w:t>
      </w:r>
      <w:proofErr w:type="spellEnd"/>
      <w:r>
        <w:rPr>
          <w:rFonts w:ascii="Calibri" w:eastAsia="Calibri" w:hAnsi="Calibri" w:cs="Calibri"/>
          <w:sz w:val="20"/>
          <w:szCs w:val="20"/>
        </w:rPr>
        <w:t xml:space="preserve">, del año 2001. El uso de la noción o del concepto de nativo digital surge a partir de que esas personas podrían ser consideradas como habitantes de otro país o de otra civilización, ya que, entre otras cosas, pareciera que han creado una nueva cosmovisión a partir de su manera de pensar, de sus preferencias y luego de sus mismos comportamientos. Incluso su idioma </w:t>
      </w:r>
      <w:proofErr w:type="spellStart"/>
      <w:r>
        <w:rPr>
          <w:rFonts w:ascii="Calibri" w:eastAsia="Calibri" w:hAnsi="Calibri" w:cs="Calibri"/>
          <w:sz w:val="20"/>
          <w:szCs w:val="20"/>
        </w:rPr>
        <w:t>pseudotecnológico</w:t>
      </w:r>
      <w:proofErr w:type="spellEnd"/>
      <w:r>
        <w:rPr>
          <w:rFonts w:ascii="Calibri" w:eastAsia="Calibri" w:hAnsi="Calibri" w:cs="Calibri"/>
          <w:sz w:val="20"/>
          <w:szCs w:val="20"/>
        </w:rPr>
        <w:t xml:space="preserve">, su manera de interactuar con el ambiente y de imaginarse un futuro muy distinto al presente actual </w:t>
      </w:r>
      <w:proofErr w:type="gramStart"/>
      <w:r>
        <w:rPr>
          <w:rFonts w:ascii="Calibri" w:eastAsia="Calibri" w:hAnsi="Calibri" w:cs="Calibri"/>
          <w:sz w:val="20"/>
          <w:szCs w:val="20"/>
        </w:rPr>
        <w:t>son</w:t>
      </w:r>
      <w:proofErr w:type="gramEnd"/>
      <w:r>
        <w:rPr>
          <w:rFonts w:ascii="Calibri" w:eastAsia="Calibri" w:hAnsi="Calibri" w:cs="Calibri"/>
          <w:sz w:val="20"/>
          <w:szCs w:val="20"/>
        </w:rPr>
        <w:t xml:space="preserve"> diferentes a todo lo visto hasta el momento.</w:t>
      </w:r>
    </w:p>
    <w:p w14:paraId="6F5A8204" w14:textId="77777777" w:rsidR="00EE3F51" w:rsidRDefault="00EE3F51">
      <w:pPr>
        <w:jc w:val="both"/>
        <w:rPr>
          <w:rFonts w:ascii="Calibri" w:eastAsia="Calibri" w:hAnsi="Calibri" w:cs="Calibri"/>
          <w:sz w:val="20"/>
          <w:szCs w:val="20"/>
        </w:rPr>
      </w:pPr>
    </w:p>
    <w:p w14:paraId="7E3ABFA5" w14:textId="77777777" w:rsidR="00EE3F51" w:rsidRDefault="00BE01D9">
      <w:pPr>
        <w:pBdr>
          <w:top w:val="nil"/>
          <w:left w:val="nil"/>
          <w:bottom w:val="nil"/>
          <w:right w:val="nil"/>
          <w:between w:val="nil"/>
        </w:pBdr>
        <w:shd w:val="clear" w:color="auto" w:fill="FFFFFF"/>
        <w:ind w:firstLine="708"/>
        <w:jc w:val="both"/>
        <w:rPr>
          <w:rFonts w:ascii="Calibri" w:eastAsia="Calibri" w:hAnsi="Calibri" w:cs="Calibri"/>
          <w:color w:val="000000"/>
          <w:sz w:val="20"/>
          <w:szCs w:val="20"/>
        </w:rPr>
      </w:pPr>
      <w:r>
        <w:rPr>
          <w:rFonts w:ascii="Calibri" w:eastAsia="Calibri" w:hAnsi="Calibri" w:cs="Calibri"/>
          <w:color w:val="000000"/>
          <w:sz w:val="20"/>
          <w:szCs w:val="20"/>
        </w:rPr>
        <w:t xml:space="preserve">También es Marc </w:t>
      </w:r>
      <w:proofErr w:type="spellStart"/>
      <w:r>
        <w:rPr>
          <w:rFonts w:ascii="Calibri" w:eastAsia="Calibri" w:hAnsi="Calibri" w:cs="Calibri"/>
          <w:color w:val="000000"/>
          <w:sz w:val="20"/>
          <w:szCs w:val="20"/>
        </w:rPr>
        <w:t>Prensky</w:t>
      </w:r>
      <w:proofErr w:type="spellEnd"/>
      <w:r>
        <w:rPr>
          <w:rFonts w:ascii="Calibri" w:eastAsia="Calibri" w:hAnsi="Calibri" w:cs="Calibri"/>
          <w:color w:val="000000"/>
          <w:sz w:val="20"/>
          <w:szCs w:val="20"/>
        </w:rPr>
        <w:t xml:space="preserve"> (2010) quien describe a los nativos digitales como las personas que desde temprana edad estuvieron rodeadas por las nuevas tecnologías y sus dispositivos (consolas de videojuegos, computadoras, </w:t>
      </w:r>
      <w:proofErr w:type="spellStart"/>
      <w:r>
        <w:rPr>
          <w:rFonts w:ascii="Calibri" w:eastAsia="Calibri" w:hAnsi="Calibri" w:cs="Calibri"/>
          <w:i/>
          <w:color w:val="000000"/>
          <w:sz w:val="20"/>
          <w:szCs w:val="20"/>
        </w:rPr>
        <w:t>tablets</w:t>
      </w:r>
      <w:proofErr w:type="spellEnd"/>
      <w:r>
        <w:rPr>
          <w:rFonts w:ascii="Calibri" w:eastAsia="Calibri" w:hAnsi="Calibri" w:cs="Calibri"/>
          <w:color w:val="000000"/>
          <w:sz w:val="20"/>
          <w:szCs w:val="20"/>
        </w:rPr>
        <w:t xml:space="preserve">, </w:t>
      </w:r>
      <w:proofErr w:type="spellStart"/>
      <w:r>
        <w:rPr>
          <w:rFonts w:ascii="Calibri" w:eastAsia="Calibri" w:hAnsi="Calibri" w:cs="Calibri"/>
          <w:i/>
          <w:color w:val="000000"/>
          <w:sz w:val="20"/>
          <w:szCs w:val="20"/>
        </w:rPr>
        <w:t>smartphones</w:t>
      </w:r>
      <w:proofErr w:type="spellEnd"/>
      <w:r>
        <w:rPr>
          <w:rFonts w:ascii="Calibri" w:eastAsia="Calibri" w:hAnsi="Calibri" w:cs="Calibri"/>
          <w:color w:val="000000"/>
          <w:sz w:val="20"/>
          <w:szCs w:val="20"/>
        </w:rPr>
        <w:t xml:space="preserve">, entre otros equipos). Y con los cuales tuvieron un entorno en el cual se podían conectar y estar en línea con otros individuos como ellos y así entretenerse, “vincularse virtualmente”, relacionarse y hasta hacer las tareas del colegio. </w:t>
      </w:r>
      <w:r>
        <w:rPr>
          <w:rFonts w:ascii="Calibri" w:eastAsia="Calibri" w:hAnsi="Calibri" w:cs="Calibri"/>
          <w:color w:val="000000"/>
          <w:sz w:val="20"/>
          <w:szCs w:val="20"/>
          <w:highlight w:val="white"/>
        </w:rPr>
        <w:t xml:space="preserve">El concepto de nativo digital describe el cambio generacional en el que las personas son definidas por la cultura tecnológica con la que están familiarizadas desde su mismo nacimiento, y de alguna manera desplaza a quienes son considerados los “inmigrantes digitales” ya que estos fueron formados de otra manera y pertenecen a una generación anterior. </w:t>
      </w:r>
      <w:r>
        <w:rPr>
          <w:rFonts w:ascii="Calibri" w:eastAsia="Calibri" w:hAnsi="Calibri" w:cs="Calibri"/>
          <w:color w:val="000000"/>
          <w:sz w:val="20"/>
          <w:szCs w:val="20"/>
        </w:rPr>
        <w:t xml:space="preserve">Los nativos digitales son la primera generación que ha crecido con las tecnologías digitales y por ello son "nativos" del lenguaje de los ordenadores, videojuegos e Internet. Mientras que los </w:t>
      </w:r>
      <w:r>
        <w:rPr>
          <w:rFonts w:ascii="Calibri" w:eastAsia="Calibri" w:hAnsi="Calibri" w:cs="Calibri"/>
          <w:i/>
          <w:color w:val="000000"/>
          <w:sz w:val="20"/>
          <w:szCs w:val="20"/>
        </w:rPr>
        <w:t>Millennials</w:t>
      </w:r>
      <w:r>
        <w:rPr>
          <w:rFonts w:ascii="Calibri" w:eastAsia="Calibri" w:hAnsi="Calibri" w:cs="Calibri"/>
          <w:color w:val="000000"/>
          <w:sz w:val="20"/>
          <w:szCs w:val="20"/>
        </w:rPr>
        <w:t xml:space="preserve"> tuvieron que convertirse en </w:t>
      </w:r>
      <w:proofErr w:type="spellStart"/>
      <w:r>
        <w:rPr>
          <w:rFonts w:ascii="Calibri" w:eastAsia="Calibri" w:hAnsi="Calibri" w:cs="Calibri"/>
          <w:i/>
          <w:color w:val="000000"/>
          <w:sz w:val="20"/>
          <w:szCs w:val="20"/>
        </w:rPr>
        <w:t>gamers</w:t>
      </w:r>
      <w:proofErr w:type="spellEnd"/>
      <w:r>
        <w:rPr>
          <w:rFonts w:ascii="Calibri" w:eastAsia="Calibri" w:hAnsi="Calibri" w:cs="Calibri"/>
          <w:color w:val="000000"/>
          <w:sz w:val="20"/>
          <w:szCs w:val="20"/>
        </w:rPr>
        <w:t xml:space="preserve"> o </w:t>
      </w:r>
      <w:proofErr w:type="spellStart"/>
      <w:r>
        <w:rPr>
          <w:rFonts w:ascii="Calibri" w:eastAsia="Calibri" w:hAnsi="Calibri" w:cs="Calibri"/>
          <w:i/>
          <w:color w:val="000000"/>
          <w:sz w:val="20"/>
          <w:szCs w:val="20"/>
        </w:rPr>
        <w:t>youtubers</w:t>
      </w:r>
      <w:proofErr w:type="spellEnd"/>
      <w:r>
        <w:rPr>
          <w:rFonts w:ascii="Calibri" w:eastAsia="Calibri" w:hAnsi="Calibri" w:cs="Calibri"/>
          <w:i/>
          <w:color w:val="000000"/>
          <w:sz w:val="20"/>
          <w:szCs w:val="20"/>
        </w:rPr>
        <w:t>,</w:t>
      </w:r>
      <w:r>
        <w:rPr>
          <w:rFonts w:ascii="Calibri" w:eastAsia="Calibri" w:hAnsi="Calibri" w:cs="Calibri"/>
          <w:color w:val="000000"/>
          <w:sz w:val="20"/>
          <w:szCs w:val="20"/>
        </w:rPr>
        <w:t xml:space="preserve"> los nativos digitales ya manejaban estos sistemas de una manera mucho más natural, ya que ellos nacieron y crecieron entre los nuevos medios de conexión, información y comunicación que consumen intensa y masivamente. Por ello, los sistemas de información los desarrollan en forma espontánea e integrando códigos y nuevos lexemas, por estos motivos poseen otra manera de actuar y de manejarse en el mundo. Como no confían en nada, ni en nadie, </w:t>
      </w:r>
      <w:proofErr w:type="spellStart"/>
      <w:r>
        <w:rPr>
          <w:rFonts w:ascii="Calibri" w:eastAsia="Calibri" w:hAnsi="Calibri" w:cs="Calibri"/>
          <w:i/>
          <w:color w:val="000000"/>
          <w:sz w:val="20"/>
          <w:szCs w:val="20"/>
        </w:rPr>
        <w:t>googlean</w:t>
      </w:r>
      <w:proofErr w:type="spellEnd"/>
      <w:r>
        <w:rPr>
          <w:rFonts w:ascii="Calibri" w:eastAsia="Calibri" w:hAnsi="Calibri" w:cs="Calibri"/>
          <w:color w:val="000000"/>
          <w:sz w:val="20"/>
          <w:szCs w:val="20"/>
        </w:rPr>
        <w:t xml:space="preserve"> todo. Creen que no es tan necesario incorporar u ocupar con mucho conocimiento la mente, pues para eso está la nube.  </w:t>
      </w:r>
    </w:p>
    <w:p w14:paraId="2ED7283C" w14:textId="77777777" w:rsidR="00EE3F51" w:rsidRDefault="00EE3F51">
      <w:pPr>
        <w:pBdr>
          <w:top w:val="nil"/>
          <w:left w:val="nil"/>
          <w:bottom w:val="nil"/>
          <w:right w:val="nil"/>
          <w:between w:val="nil"/>
        </w:pBdr>
        <w:shd w:val="clear" w:color="auto" w:fill="FFFFFF"/>
        <w:ind w:firstLine="708"/>
        <w:jc w:val="both"/>
        <w:rPr>
          <w:rFonts w:ascii="Calibri" w:eastAsia="Calibri" w:hAnsi="Calibri" w:cs="Calibri"/>
          <w:color w:val="000000"/>
          <w:sz w:val="20"/>
          <w:szCs w:val="20"/>
        </w:rPr>
      </w:pPr>
    </w:p>
    <w:p w14:paraId="0F2F530D" w14:textId="77777777" w:rsidR="00EE3F51" w:rsidRDefault="00BE01D9">
      <w:pPr>
        <w:pBdr>
          <w:top w:val="nil"/>
          <w:left w:val="nil"/>
          <w:bottom w:val="nil"/>
          <w:right w:val="nil"/>
          <w:between w:val="nil"/>
        </w:pBdr>
        <w:shd w:val="clear" w:color="auto" w:fill="FFFFFF"/>
        <w:ind w:firstLine="708"/>
        <w:jc w:val="both"/>
        <w:rPr>
          <w:rFonts w:ascii="Calibri" w:eastAsia="Calibri" w:hAnsi="Calibri" w:cs="Calibri"/>
          <w:color w:val="000000"/>
          <w:sz w:val="20"/>
          <w:szCs w:val="20"/>
        </w:rPr>
      </w:pPr>
      <w:r>
        <w:rPr>
          <w:rFonts w:ascii="Calibri" w:eastAsia="Calibri" w:hAnsi="Calibri" w:cs="Calibri"/>
          <w:color w:val="000000"/>
          <w:sz w:val="20"/>
          <w:szCs w:val="20"/>
        </w:rPr>
        <w:t>Debido a la notoria división entre los nativos digitales y los inmigrantes digitales, ya se están generando y se seguirán presentando conflictos, ya que muchas veces se encuentran en diversas situaciones que resultan en disputas de ideologías de tecnología digital y un mundo libre de papeles, burocracia inútil y sin necesidad de automóviles en las calles, conceptos a los que aspiran los nativos digitales.</w:t>
      </w:r>
    </w:p>
    <w:p w14:paraId="2591D79E" w14:textId="77777777" w:rsidR="00EE3F51" w:rsidRDefault="00EE3F51">
      <w:pPr>
        <w:pBdr>
          <w:top w:val="nil"/>
          <w:left w:val="nil"/>
          <w:bottom w:val="nil"/>
          <w:right w:val="nil"/>
          <w:between w:val="nil"/>
        </w:pBdr>
        <w:shd w:val="clear" w:color="auto" w:fill="FFFFFF"/>
        <w:jc w:val="both"/>
        <w:rPr>
          <w:rFonts w:ascii="Calibri" w:eastAsia="Calibri" w:hAnsi="Calibri" w:cs="Calibri"/>
          <w:color w:val="000000"/>
          <w:sz w:val="20"/>
          <w:szCs w:val="20"/>
          <w:highlight w:val="white"/>
        </w:rPr>
      </w:pPr>
    </w:p>
    <w:p w14:paraId="67097D39" w14:textId="77777777" w:rsidR="00EE3F51" w:rsidRDefault="00EE3F51">
      <w:pPr>
        <w:pBdr>
          <w:top w:val="nil"/>
          <w:left w:val="nil"/>
          <w:bottom w:val="nil"/>
          <w:right w:val="nil"/>
          <w:between w:val="nil"/>
        </w:pBdr>
        <w:shd w:val="clear" w:color="auto" w:fill="FFFFFF"/>
        <w:jc w:val="both"/>
        <w:rPr>
          <w:rFonts w:ascii="Calibri" w:eastAsia="Calibri" w:hAnsi="Calibri" w:cs="Calibri"/>
          <w:color w:val="000000"/>
          <w:sz w:val="20"/>
          <w:szCs w:val="20"/>
          <w:highlight w:val="white"/>
        </w:rPr>
      </w:pPr>
    </w:p>
    <w:p w14:paraId="7215CFB7" w14:textId="6D6AB3FF" w:rsidR="00EE3F51" w:rsidRDefault="00BE01D9">
      <w:pPr>
        <w:pBdr>
          <w:top w:val="nil"/>
          <w:left w:val="nil"/>
          <w:bottom w:val="nil"/>
          <w:right w:val="nil"/>
          <w:between w:val="nil"/>
        </w:pBdr>
        <w:shd w:val="clear" w:color="auto" w:fill="FFFFFF"/>
        <w:jc w:val="both"/>
        <w:rPr>
          <w:rFonts w:ascii="Calibri" w:eastAsia="Calibri" w:hAnsi="Calibri" w:cs="Calibri"/>
          <w:b/>
          <w:color w:val="000000"/>
          <w:sz w:val="20"/>
          <w:szCs w:val="20"/>
          <w:highlight w:val="white"/>
        </w:rPr>
      </w:pPr>
      <w:r>
        <w:rPr>
          <w:rFonts w:ascii="Calibri" w:eastAsia="Calibri" w:hAnsi="Calibri" w:cs="Calibri"/>
          <w:b/>
          <w:color w:val="000000"/>
          <w:sz w:val="20"/>
          <w:szCs w:val="20"/>
          <w:highlight w:val="white"/>
        </w:rPr>
        <w:t>Formulación del Problema y Estado del Arte: Características Generales de la Generación ‘Z’</w:t>
      </w:r>
      <w:r w:rsidR="00D7350A">
        <w:rPr>
          <w:rFonts w:ascii="Calibri" w:eastAsia="Calibri" w:hAnsi="Calibri" w:cs="Calibri"/>
          <w:b/>
          <w:color w:val="000000"/>
          <w:sz w:val="20"/>
          <w:szCs w:val="20"/>
          <w:highlight w:val="white"/>
        </w:rPr>
        <w:t>.</w:t>
      </w:r>
    </w:p>
    <w:p w14:paraId="49CEA1C8" w14:textId="77777777" w:rsidR="00EE3F51" w:rsidRDefault="00EE3F51">
      <w:pPr>
        <w:pBdr>
          <w:top w:val="nil"/>
          <w:left w:val="nil"/>
          <w:bottom w:val="nil"/>
          <w:right w:val="nil"/>
          <w:between w:val="nil"/>
        </w:pBdr>
        <w:shd w:val="clear" w:color="auto" w:fill="FFFFFF"/>
        <w:jc w:val="both"/>
        <w:rPr>
          <w:rFonts w:ascii="Calibri" w:eastAsia="Calibri" w:hAnsi="Calibri" w:cs="Calibri"/>
          <w:color w:val="000000"/>
          <w:sz w:val="20"/>
          <w:szCs w:val="20"/>
          <w:highlight w:val="white"/>
        </w:rPr>
      </w:pPr>
    </w:p>
    <w:p w14:paraId="17214AB4" w14:textId="77777777" w:rsidR="00EE3F51" w:rsidRDefault="00BE01D9">
      <w:pPr>
        <w:pBdr>
          <w:top w:val="nil"/>
          <w:left w:val="nil"/>
          <w:bottom w:val="nil"/>
          <w:right w:val="nil"/>
          <w:between w:val="nil"/>
        </w:pBdr>
        <w:shd w:val="clear" w:color="auto" w:fill="FFFFFF"/>
        <w:jc w:val="both"/>
        <w:rPr>
          <w:rFonts w:ascii="Calibri" w:eastAsia="Calibri" w:hAnsi="Calibri" w:cs="Calibri"/>
          <w:color w:val="000000"/>
          <w:sz w:val="20"/>
          <w:szCs w:val="20"/>
          <w:highlight w:val="white"/>
        </w:rPr>
      </w:pPr>
      <w:r>
        <w:rPr>
          <w:rFonts w:ascii="Calibri" w:eastAsia="Calibri" w:hAnsi="Calibri" w:cs="Calibri"/>
          <w:color w:val="000000"/>
          <w:sz w:val="20"/>
          <w:szCs w:val="20"/>
        </w:rPr>
        <w:t xml:space="preserve">El nativo digital no tiene problema y puede vivir la mayor parte de su tiempo en una sala de cuatro por cuatro, y tampoco tiene ninguna dificultad frente a la soledad, siempre que esté en línea y sus equipos funcionen de manera correcta y tengan la tecnología y velocidad adecuada. Sin dudas, esta nueva generación cuestionará todo, cambiará el </w:t>
      </w:r>
      <w:r>
        <w:rPr>
          <w:rFonts w:ascii="Calibri" w:eastAsia="Calibri" w:hAnsi="Calibri" w:cs="Calibri"/>
          <w:i/>
          <w:color w:val="000000"/>
          <w:sz w:val="20"/>
          <w:szCs w:val="20"/>
        </w:rPr>
        <w:t>statu quo</w:t>
      </w:r>
      <w:r>
        <w:rPr>
          <w:rFonts w:ascii="Calibri" w:eastAsia="Calibri" w:hAnsi="Calibri" w:cs="Calibri"/>
          <w:color w:val="000000"/>
          <w:sz w:val="20"/>
          <w:szCs w:val="20"/>
        </w:rPr>
        <w:t xml:space="preserve"> actual y lo hará a un ritmo de migración que hasta ahora no ha tenido antecedentes. Por estas razones, los nativos digitales fueron los que mejor se adaptaron a la pandemia del covid-19, ya que l</w:t>
      </w:r>
      <w:r>
        <w:rPr>
          <w:rFonts w:ascii="Calibri" w:eastAsia="Calibri" w:hAnsi="Calibri" w:cs="Calibri"/>
          <w:color w:val="000000"/>
          <w:sz w:val="20"/>
          <w:szCs w:val="20"/>
          <w:highlight w:val="white"/>
        </w:rPr>
        <w:t>as personas en general se adaptan instintivamente por supervivencia, y los humanos somos muy buenos en eso gracias a la plasticidad neuronal y la flexibilidad mental. En particular los jóvenes viven en el contexto, incluso a pesar de sus preferencias personales, mientras que las personas mayores sufren cuando el contexto cambia abruptamente, por esta razón les cuesta adaptarse a él.</w:t>
      </w:r>
    </w:p>
    <w:p w14:paraId="733B9515" w14:textId="77777777" w:rsidR="00EE3F51" w:rsidRDefault="00EE3F51">
      <w:pPr>
        <w:pBdr>
          <w:top w:val="nil"/>
          <w:left w:val="nil"/>
          <w:bottom w:val="nil"/>
          <w:right w:val="nil"/>
          <w:between w:val="nil"/>
        </w:pBdr>
        <w:shd w:val="clear" w:color="auto" w:fill="FFFFFF"/>
        <w:jc w:val="both"/>
        <w:rPr>
          <w:rFonts w:ascii="Calibri" w:eastAsia="Calibri" w:hAnsi="Calibri" w:cs="Calibri"/>
          <w:color w:val="000000"/>
          <w:sz w:val="20"/>
          <w:szCs w:val="20"/>
        </w:rPr>
      </w:pPr>
    </w:p>
    <w:p w14:paraId="4FD34196" w14:textId="77777777" w:rsidR="00EE3F51" w:rsidRDefault="00BE01D9">
      <w:pPr>
        <w:shd w:val="clear" w:color="auto" w:fill="FFFFFF"/>
        <w:ind w:firstLine="708"/>
        <w:jc w:val="both"/>
        <w:rPr>
          <w:rFonts w:ascii="Calibri" w:eastAsia="Calibri" w:hAnsi="Calibri" w:cs="Calibri"/>
          <w:sz w:val="20"/>
          <w:szCs w:val="20"/>
        </w:rPr>
      </w:pPr>
      <w:r>
        <w:rPr>
          <w:rFonts w:ascii="Calibri" w:eastAsia="Calibri" w:hAnsi="Calibri" w:cs="Calibri"/>
          <w:sz w:val="20"/>
          <w:szCs w:val="20"/>
        </w:rPr>
        <w:t xml:space="preserve">La generación Z es el grupo demográfico de personas nacidas después del año 1995, generación humana posterior a la de los </w:t>
      </w:r>
      <w:r>
        <w:rPr>
          <w:rFonts w:ascii="Calibri" w:eastAsia="Calibri" w:hAnsi="Calibri" w:cs="Calibri"/>
          <w:i/>
          <w:sz w:val="20"/>
          <w:szCs w:val="20"/>
        </w:rPr>
        <w:t>millennials</w:t>
      </w:r>
      <w:r>
        <w:rPr>
          <w:rFonts w:ascii="Calibri" w:eastAsia="Calibri" w:hAnsi="Calibri" w:cs="Calibri"/>
          <w:sz w:val="20"/>
          <w:szCs w:val="20"/>
        </w:rPr>
        <w:t xml:space="preserve">. Aunque a nuestro parecer es más homogénea desde el año </w:t>
      </w:r>
      <w:r>
        <w:rPr>
          <w:rFonts w:ascii="Calibri" w:eastAsia="Calibri" w:hAnsi="Calibri" w:cs="Calibri"/>
          <w:sz w:val="20"/>
          <w:szCs w:val="20"/>
        </w:rPr>
        <w:lastRenderedPageBreak/>
        <w:t xml:space="preserve">2001, ya que los que nacieron entre 1995 y el 2000 son una mezcla en cuanto a sus características entre los </w:t>
      </w:r>
      <w:r>
        <w:rPr>
          <w:rFonts w:ascii="Calibri" w:eastAsia="Calibri" w:hAnsi="Calibri" w:cs="Calibri"/>
          <w:i/>
          <w:sz w:val="20"/>
          <w:szCs w:val="20"/>
        </w:rPr>
        <w:t xml:space="preserve">millennials </w:t>
      </w:r>
      <w:r>
        <w:rPr>
          <w:rFonts w:ascii="Calibri" w:eastAsia="Calibri" w:hAnsi="Calibri" w:cs="Calibri"/>
          <w:sz w:val="20"/>
          <w:szCs w:val="20"/>
        </w:rPr>
        <w:t xml:space="preserve">y los nativos digitales, de hecho, tienen mucho más de </w:t>
      </w:r>
      <w:r>
        <w:rPr>
          <w:rFonts w:ascii="Calibri" w:eastAsia="Calibri" w:hAnsi="Calibri" w:cs="Calibri"/>
          <w:i/>
          <w:sz w:val="20"/>
          <w:szCs w:val="20"/>
        </w:rPr>
        <w:t>millennials</w:t>
      </w:r>
      <w:r>
        <w:rPr>
          <w:rFonts w:ascii="Calibri" w:eastAsia="Calibri" w:hAnsi="Calibri" w:cs="Calibri"/>
          <w:sz w:val="20"/>
          <w:szCs w:val="20"/>
        </w:rPr>
        <w:t xml:space="preserve"> y pueden ser considerados como un grupo de transición. Sin embargo, vale decir que no hay fechas exactas para el inicio o el término de cada generación, por lo que serán las características que las diferencian de las otras las que determinarán a qué grupo pertenece cada individuo.</w:t>
      </w:r>
    </w:p>
    <w:p w14:paraId="7687F42D" w14:textId="77777777" w:rsidR="00EE3F51" w:rsidRDefault="00EE3F51">
      <w:pPr>
        <w:shd w:val="clear" w:color="auto" w:fill="FFFFFF"/>
        <w:ind w:firstLine="708"/>
        <w:jc w:val="both"/>
        <w:rPr>
          <w:rFonts w:ascii="Calibri" w:eastAsia="Calibri" w:hAnsi="Calibri" w:cs="Calibri"/>
          <w:sz w:val="20"/>
          <w:szCs w:val="20"/>
        </w:rPr>
      </w:pPr>
    </w:p>
    <w:p w14:paraId="58AF56A3" w14:textId="77777777" w:rsidR="00EE3F51" w:rsidRDefault="00BE01D9">
      <w:pPr>
        <w:shd w:val="clear" w:color="auto" w:fill="FFFFFF"/>
        <w:ind w:firstLine="708"/>
        <w:jc w:val="both"/>
        <w:rPr>
          <w:rFonts w:ascii="Calibri" w:eastAsia="Calibri" w:hAnsi="Calibri" w:cs="Calibri"/>
          <w:sz w:val="20"/>
          <w:szCs w:val="20"/>
        </w:rPr>
      </w:pPr>
      <w:r>
        <w:rPr>
          <w:rFonts w:ascii="Calibri" w:eastAsia="Calibri" w:hAnsi="Calibri" w:cs="Calibri"/>
          <w:sz w:val="20"/>
          <w:szCs w:val="20"/>
        </w:rPr>
        <w:t xml:space="preserve">La generación Z se denomina así por ser la siguiente a la generación Y, o la generación </w:t>
      </w:r>
      <w:proofErr w:type="spellStart"/>
      <w:r>
        <w:rPr>
          <w:rFonts w:ascii="Calibri" w:eastAsia="Calibri" w:hAnsi="Calibri" w:cs="Calibri"/>
          <w:i/>
          <w:sz w:val="20"/>
          <w:szCs w:val="20"/>
        </w:rPr>
        <w:t>millennial</w:t>
      </w:r>
      <w:proofErr w:type="spellEnd"/>
      <w:r>
        <w:rPr>
          <w:rFonts w:ascii="Calibri" w:eastAsia="Calibri" w:hAnsi="Calibri" w:cs="Calibri"/>
          <w:sz w:val="20"/>
          <w:szCs w:val="20"/>
        </w:rPr>
        <w:t xml:space="preserve"> del inglés. La generación Z es llamada también como </w:t>
      </w:r>
      <w:proofErr w:type="spellStart"/>
      <w:r>
        <w:rPr>
          <w:rFonts w:ascii="Calibri" w:eastAsia="Calibri" w:hAnsi="Calibri" w:cs="Calibri"/>
          <w:sz w:val="20"/>
          <w:szCs w:val="20"/>
        </w:rPr>
        <w:t>postmilenial</w:t>
      </w:r>
      <w:proofErr w:type="spellEnd"/>
      <w:r>
        <w:rPr>
          <w:rFonts w:ascii="Calibri" w:eastAsia="Calibri" w:hAnsi="Calibri" w:cs="Calibri"/>
          <w:sz w:val="20"/>
          <w:szCs w:val="20"/>
        </w:rPr>
        <w:t xml:space="preserve"> o </w:t>
      </w:r>
      <w:proofErr w:type="spellStart"/>
      <w:r>
        <w:rPr>
          <w:rFonts w:ascii="Calibri" w:eastAsia="Calibri" w:hAnsi="Calibri" w:cs="Calibri"/>
          <w:sz w:val="20"/>
          <w:szCs w:val="20"/>
        </w:rPr>
        <w:t>centenial</w:t>
      </w:r>
      <w:proofErr w:type="spellEnd"/>
      <w:r>
        <w:rPr>
          <w:rFonts w:ascii="Calibri" w:eastAsia="Calibri" w:hAnsi="Calibri" w:cs="Calibri"/>
          <w:sz w:val="20"/>
          <w:szCs w:val="20"/>
        </w:rPr>
        <w:t xml:space="preserve">, y se caracteriza por ser la primera generación considerada nativa digital, o sea, que nació inmersa en la cultura digital y no tuvo que ser inmigrante en el mundo digital como las anteriores generaciones. </w:t>
      </w:r>
      <w:proofErr w:type="spellStart"/>
      <w:r>
        <w:rPr>
          <w:rFonts w:ascii="Calibri" w:eastAsia="Calibri" w:hAnsi="Calibri" w:cs="Calibri"/>
          <w:sz w:val="20"/>
          <w:szCs w:val="20"/>
        </w:rPr>
        <w:t>Centenial</w:t>
      </w:r>
      <w:proofErr w:type="spellEnd"/>
      <w:r>
        <w:rPr>
          <w:rFonts w:ascii="Calibri" w:eastAsia="Calibri" w:hAnsi="Calibri" w:cs="Calibri"/>
          <w:sz w:val="20"/>
          <w:szCs w:val="20"/>
        </w:rPr>
        <w:t xml:space="preserve"> o </w:t>
      </w:r>
      <w:proofErr w:type="spellStart"/>
      <w:r>
        <w:rPr>
          <w:rFonts w:ascii="Calibri" w:eastAsia="Calibri" w:hAnsi="Calibri" w:cs="Calibri"/>
          <w:sz w:val="20"/>
          <w:szCs w:val="20"/>
        </w:rPr>
        <w:t>centeniales</w:t>
      </w:r>
      <w:proofErr w:type="spellEnd"/>
      <w:r>
        <w:rPr>
          <w:rFonts w:ascii="Calibri" w:eastAsia="Calibri" w:hAnsi="Calibri" w:cs="Calibri"/>
          <w:sz w:val="20"/>
          <w:szCs w:val="20"/>
        </w:rPr>
        <w:t xml:space="preserve"> deriva del inglés </w:t>
      </w:r>
      <w:proofErr w:type="spellStart"/>
      <w:r>
        <w:rPr>
          <w:rFonts w:ascii="Calibri" w:eastAsia="Calibri" w:hAnsi="Calibri" w:cs="Calibri"/>
          <w:i/>
          <w:sz w:val="20"/>
          <w:szCs w:val="20"/>
        </w:rPr>
        <w:t>centennials</w:t>
      </w:r>
      <w:proofErr w:type="spellEnd"/>
      <w:r>
        <w:rPr>
          <w:rFonts w:ascii="Calibri" w:eastAsia="Calibri" w:hAnsi="Calibri" w:cs="Calibri"/>
          <w:sz w:val="20"/>
          <w:szCs w:val="20"/>
        </w:rPr>
        <w:t>.</w:t>
      </w:r>
    </w:p>
    <w:p w14:paraId="599B8175" w14:textId="77777777" w:rsidR="00EE3F51" w:rsidRDefault="00EE3F51">
      <w:pPr>
        <w:shd w:val="clear" w:color="auto" w:fill="FFFFFF"/>
        <w:ind w:firstLine="708"/>
        <w:jc w:val="both"/>
        <w:rPr>
          <w:rFonts w:ascii="Calibri" w:eastAsia="Calibri" w:hAnsi="Calibri" w:cs="Calibri"/>
          <w:sz w:val="20"/>
          <w:szCs w:val="20"/>
        </w:rPr>
      </w:pPr>
    </w:p>
    <w:p w14:paraId="3DC241F7" w14:textId="77777777" w:rsidR="00EE3F51" w:rsidRDefault="00BE01D9">
      <w:pPr>
        <w:pBdr>
          <w:top w:val="nil"/>
          <w:left w:val="nil"/>
          <w:bottom w:val="nil"/>
          <w:right w:val="nil"/>
          <w:between w:val="nil"/>
        </w:pBdr>
        <w:shd w:val="clear" w:color="auto" w:fill="FFFFFF"/>
        <w:ind w:firstLine="708"/>
        <w:jc w:val="both"/>
        <w:rPr>
          <w:rFonts w:ascii="Calibri" w:eastAsia="Calibri" w:hAnsi="Calibri" w:cs="Calibri"/>
          <w:color w:val="000000"/>
          <w:sz w:val="20"/>
          <w:szCs w:val="20"/>
        </w:rPr>
      </w:pPr>
      <w:r>
        <w:rPr>
          <w:rFonts w:ascii="Calibri" w:eastAsia="Calibri" w:hAnsi="Calibri" w:cs="Calibri"/>
          <w:color w:val="000000"/>
          <w:sz w:val="20"/>
          <w:szCs w:val="20"/>
          <w:highlight w:val="white"/>
        </w:rPr>
        <w:t xml:space="preserve">Se estima que las personas de la generación Z corresponden al 23,7% de la población mundial (https://piesenelmapa.com/numero-de-personas-por-generacion). Para Latinoamérica se mantiene este porcentaje, por lo que para nuestra región estamos hablando de más de 148 Millones de personas que pertenecen a esta generación, lo cual habla de un enorme mercado que se está desarrollando en la actualidad y pronto estará presente en todos los ámbitos del mercado y del consumo. Por ello, sin lugar a dudas, vale la pena realizar un seguimiento de las principales características de esta generación y, en el caso del tema de este artículo, en cuanto a su particular mirada hacia las marcas comerciales y el efecto que esto puede producir en los mercados del futuro. </w:t>
      </w:r>
    </w:p>
    <w:p w14:paraId="6069801D" w14:textId="77777777" w:rsidR="00EE3F51" w:rsidRDefault="00EE3F51">
      <w:pPr>
        <w:pBdr>
          <w:top w:val="nil"/>
          <w:left w:val="nil"/>
          <w:bottom w:val="nil"/>
          <w:right w:val="nil"/>
          <w:between w:val="nil"/>
        </w:pBdr>
        <w:shd w:val="clear" w:color="auto" w:fill="FFFFFF"/>
        <w:jc w:val="both"/>
        <w:rPr>
          <w:rFonts w:ascii="Calibri" w:eastAsia="Calibri" w:hAnsi="Calibri" w:cs="Calibri"/>
          <w:color w:val="000000"/>
          <w:sz w:val="20"/>
          <w:szCs w:val="20"/>
        </w:rPr>
      </w:pPr>
    </w:p>
    <w:p w14:paraId="156C2F6B" w14:textId="31883DFD" w:rsidR="00EE3F51" w:rsidRDefault="00BE01D9">
      <w:pPr>
        <w:pBdr>
          <w:top w:val="nil"/>
          <w:left w:val="nil"/>
          <w:bottom w:val="nil"/>
          <w:right w:val="nil"/>
          <w:between w:val="nil"/>
        </w:pBdr>
        <w:shd w:val="clear" w:color="auto" w:fill="FFFFFF"/>
        <w:jc w:val="both"/>
        <w:rPr>
          <w:rFonts w:ascii="Calibri" w:eastAsia="Calibri" w:hAnsi="Calibri" w:cs="Calibri"/>
          <w:b/>
          <w:color w:val="000000"/>
          <w:sz w:val="20"/>
          <w:szCs w:val="20"/>
        </w:rPr>
      </w:pPr>
      <w:r>
        <w:rPr>
          <w:rFonts w:ascii="Calibri" w:eastAsia="Calibri" w:hAnsi="Calibri" w:cs="Calibri"/>
          <w:b/>
          <w:color w:val="000000"/>
          <w:sz w:val="20"/>
          <w:szCs w:val="20"/>
        </w:rPr>
        <w:t>Metodología de Investigación: Trabajo de Campo y otras Investigaciones Previas</w:t>
      </w:r>
      <w:r w:rsidR="00D7350A">
        <w:rPr>
          <w:rFonts w:ascii="Calibri" w:eastAsia="Calibri" w:hAnsi="Calibri" w:cs="Calibri"/>
          <w:b/>
          <w:color w:val="000000"/>
          <w:sz w:val="20"/>
          <w:szCs w:val="20"/>
        </w:rPr>
        <w:t>.</w:t>
      </w:r>
    </w:p>
    <w:p w14:paraId="7263DF74" w14:textId="77777777" w:rsidR="00EE3F51" w:rsidRDefault="00EE3F51">
      <w:pPr>
        <w:pBdr>
          <w:top w:val="nil"/>
          <w:left w:val="nil"/>
          <w:bottom w:val="nil"/>
          <w:right w:val="nil"/>
          <w:between w:val="nil"/>
        </w:pBdr>
        <w:shd w:val="clear" w:color="auto" w:fill="FFFFFF"/>
        <w:jc w:val="both"/>
        <w:rPr>
          <w:rFonts w:ascii="Calibri" w:eastAsia="Calibri" w:hAnsi="Calibri" w:cs="Calibri"/>
          <w:color w:val="000000"/>
          <w:sz w:val="20"/>
          <w:szCs w:val="20"/>
        </w:rPr>
      </w:pPr>
    </w:p>
    <w:p w14:paraId="7C805F32" w14:textId="77777777" w:rsidR="00EE3F51" w:rsidRDefault="00BE01D9">
      <w:pPr>
        <w:pBdr>
          <w:top w:val="nil"/>
          <w:left w:val="nil"/>
          <w:bottom w:val="nil"/>
          <w:right w:val="nil"/>
          <w:between w:val="nil"/>
        </w:pBdr>
        <w:shd w:val="clear" w:color="auto" w:fill="FFFFFF"/>
        <w:jc w:val="both"/>
        <w:rPr>
          <w:rFonts w:ascii="Calibri" w:eastAsia="Calibri" w:hAnsi="Calibri" w:cs="Calibri"/>
          <w:color w:val="000000"/>
          <w:sz w:val="20"/>
          <w:szCs w:val="20"/>
        </w:rPr>
      </w:pPr>
      <w:r>
        <w:rPr>
          <w:rFonts w:ascii="Calibri" w:eastAsia="Calibri" w:hAnsi="Calibri" w:cs="Calibri"/>
          <w:color w:val="000000"/>
          <w:sz w:val="20"/>
          <w:szCs w:val="20"/>
        </w:rPr>
        <w:t xml:space="preserve">Para introducirnos en la temática de esta nueva generación trabajaremos con las variables dicotómicas de Karl Gustav Jung (1961/2005), y luego sistematizadas por </w:t>
      </w:r>
      <w:proofErr w:type="spellStart"/>
      <w:r>
        <w:rPr>
          <w:rFonts w:ascii="Calibri" w:eastAsia="Calibri" w:hAnsi="Calibri" w:cs="Calibri"/>
          <w:color w:val="000000"/>
          <w:sz w:val="20"/>
          <w:szCs w:val="20"/>
        </w:rPr>
        <w:t>Briggs</w:t>
      </w:r>
      <w:proofErr w:type="spellEnd"/>
      <w:r>
        <w:rPr>
          <w:rFonts w:ascii="Calibri" w:eastAsia="Calibri" w:hAnsi="Calibri" w:cs="Calibri"/>
          <w:color w:val="000000"/>
          <w:sz w:val="20"/>
          <w:szCs w:val="20"/>
        </w:rPr>
        <w:t xml:space="preserve"> Myers et al. (1998), quienes agregaron el par dicotómico J/P (juicio/percepción) en su test MBTI. Con dicha herramienta intentaremos dar un marco general a la generación de los nativos digitales. Para ello, acudimos al proceso de segmentación que hemos desarrollado en la </w:t>
      </w:r>
      <w:r>
        <w:rPr>
          <w:rFonts w:ascii="Calibri" w:eastAsia="Calibri" w:hAnsi="Calibri" w:cs="Calibri"/>
          <w:i/>
          <w:color w:val="000000"/>
          <w:sz w:val="20"/>
          <w:szCs w:val="20"/>
        </w:rPr>
        <w:t>Segunda miopía del marketing</w:t>
      </w:r>
      <w:r>
        <w:rPr>
          <w:rFonts w:ascii="Calibri" w:eastAsia="Calibri" w:hAnsi="Calibri" w:cs="Calibri"/>
          <w:color w:val="000000"/>
          <w:sz w:val="20"/>
          <w:szCs w:val="20"/>
        </w:rPr>
        <w:t xml:space="preserve"> (París, 2012), a la que luego le diéramos forma mercadológica en </w:t>
      </w:r>
      <w:r>
        <w:rPr>
          <w:rFonts w:ascii="Calibri" w:eastAsia="Calibri" w:hAnsi="Calibri" w:cs="Calibri"/>
          <w:i/>
          <w:color w:val="000000"/>
          <w:sz w:val="20"/>
          <w:szCs w:val="20"/>
        </w:rPr>
        <w:t>Segmentación significativa</w:t>
      </w:r>
      <w:r>
        <w:rPr>
          <w:rFonts w:ascii="Calibri" w:eastAsia="Calibri" w:hAnsi="Calibri" w:cs="Calibri"/>
          <w:color w:val="000000"/>
          <w:sz w:val="20"/>
          <w:szCs w:val="20"/>
        </w:rPr>
        <w:t xml:space="preserve"> (París, 2013b), y finalmente la ubicáramos en el entorno estratégico, de acuerdo a nuestro trabajo en </w:t>
      </w:r>
      <w:r>
        <w:rPr>
          <w:rFonts w:ascii="Calibri" w:eastAsia="Calibri" w:hAnsi="Calibri" w:cs="Calibri"/>
          <w:i/>
          <w:color w:val="000000"/>
          <w:sz w:val="20"/>
          <w:szCs w:val="20"/>
        </w:rPr>
        <w:t>Marketing estratégico, desde el paradigma esencial</w:t>
      </w:r>
      <w:r>
        <w:rPr>
          <w:rFonts w:ascii="Calibri" w:eastAsia="Calibri" w:hAnsi="Calibri" w:cs="Calibri"/>
          <w:color w:val="000000"/>
          <w:sz w:val="20"/>
          <w:szCs w:val="20"/>
        </w:rPr>
        <w:t xml:space="preserve"> (París, 2017). Para evaluar la distribución de las distintas personalidades de Jung de acuerdo a sus variables dicotómicas, realizamos un trabajo de campo, que, si bien es fundamentalmente cualitativo, se puede considerar significativo porque nos permite identificar las tendencias en la distribución de las personalidades de los nativos digitales; para ello se realizaron cien investigaciones MBTI.</w:t>
      </w:r>
    </w:p>
    <w:p w14:paraId="63D0FD52" w14:textId="77777777" w:rsidR="00EE3F51" w:rsidRDefault="00EE3F51">
      <w:pPr>
        <w:pBdr>
          <w:top w:val="nil"/>
          <w:left w:val="nil"/>
          <w:bottom w:val="nil"/>
          <w:right w:val="nil"/>
          <w:between w:val="nil"/>
        </w:pBdr>
        <w:shd w:val="clear" w:color="auto" w:fill="FFFFFF"/>
        <w:jc w:val="both"/>
        <w:rPr>
          <w:rFonts w:ascii="Calibri" w:eastAsia="Calibri" w:hAnsi="Calibri" w:cs="Calibri"/>
          <w:color w:val="000000"/>
          <w:sz w:val="20"/>
          <w:szCs w:val="20"/>
        </w:rPr>
      </w:pPr>
    </w:p>
    <w:p w14:paraId="63930BE1" w14:textId="77777777" w:rsidR="00EE3F51" w:rsidRDefault="00BE01D9">
      <w:pPr>
        <w:pBdr>
          <w:top w:val="nil"/>
          <w:left w:val="nil"/>
          <w:bottom w:val="nil"/>
          <w:right w:val="nil"/>
          <w:between w:val="nil"/>
        </w:pBdr>
        <w:shd w:val="clear" w:color="auto" w:fill="FFFFFF"/>
        <w:ind w:firstLine="709"/>
        <w:jc w:val="both"/>
        <w:rPr>
          <w:rFonts w:ascii="Calibri" w:eastAsia="Calibri" w:hAnsi="Calibri" w:cs="Calibri"/>
          <w:color w:val="000000"/>
          <w:sz w:val="20"/>
          <w:szCs w:val="20"/>
        </w:rPr>
      </w:pPr>
      <w:r>
        <w:rPr>
          <w:rFonts w:ascii="Calibri" w:eastAsia="Calibri" w:hAnsi="Calibri" w:cs="Calibri"/>
          <w:color w:val="000000"/>
          <w:sz w:val="20"/>
          <w:szCs w:val="20"/>
        </w:rPr>
        <w:t>Los parámetros de la investigación o trabajo de campo fueron los siguientes:</w:t>
      </w:r>
    </w:p>
    <w:p w14:paraId="1B3B8F75" w14:textId="77777777" w:rsidR="00EE3F51" w:rsidRDefault="00EE3F51">
      <w:pPr>
        <w:pBdr>
          <w:top w:val="nil"/>
          <w:left w:val="nil"/>
          <w:bottom w:val="nil"/>
          <w:right w:val="nil"/>
          <w:between w:val="nil"/>
        </w:pBdr>
        <w:shd w:val="clear" w:color="auto" w:fill="FFFFFF"/>
        <w:jc w:val="both"/>
        <w:rPr>
          <w:rFonts w:ascii="Calibri" w:eastAsia="Calibri" w:hAnsi="Calibri" w:cs="Calibri"/>
          <w:color w:val="000000"/>
          <w:sz w:val="20"/>
          <w:szCs w:val="20"/>
        </w:rPr>
      </w:pPr>
    </w:p>
    <w:p w14:paraId="56FB3160" w14:textId="77777777" w:rsidR="00EE3F51" w:rsidRPr="00D0601B" w:rsidRDefault="00BE01D9" w:rsidP="00D0601B">
      <w:pPr>
        <w:pStyle w:val="Prrafodelista"/>
        <w:numPr>
          <w:ilvl w:val="0"/>
          <w:numId w:val="7"/>
        </w:numPr>
        <w:pBdr>
          <w:top w:val="nil"/>
          <w:left w:val="nil"/>
          <w:bottom w:val="nil"/>
          <w:right w:val="nil"/>
          <w:between w:val="nil"/>
        </w:pBdr>
        <w:shd w:val="clear" w:color="auto" w:fill="FFFFFF"/>
        <w:tabs>
          <w:tab w:val="left" w:pos="993"/>
          <w:tab w:val="left" w:pos="1134"/>
        </w:tabs>
        <w:ind w:left="709" w:hanging="142"/>
        <w:jc w:val="both"/>
        <w:rPr>
          <w:rFonts w:ascii="Calibri" w:eastAsia="Calibri" w:hAnsi="Calibri" w:cs="Calibri"/>
          <w:color w:val="000000"/>
          <w:sz w:val="20"/>
          <w:szCs w:val="20"/>
        </w:rPr>
      </w:pPr>
      <w:r w:rsidRPr="00D0601B">
        <w:rPr>
          <w:rFonts w:ascii="Calibri" w:eastAsia="Calibri" w:hAnsi="Calibri" w:cs="Calibri"/>
          <w:color w:val="000000"/>
          <w:sz w:val="20"/>
          <w:szCs w:val="20"/>
        </w:rPr>
        <w:t>Sexo: 50% hombres y 50% mujeres.</w:t>
      </w:r>
    </w:p>
    <w:p w14:paraId="7DA220B7" w14:textId="77777777" w:rsidR="00EE3F51" w:rsidRPr="00D0601B" w:rsidRDefault="00BE01D9" w:rsidP="00D0601B">
      <w:pPr>
        <w:pStyle w:val="Prrafodelista"/>
        <w:numPr>
          <w:ilvl w:val="0"/>
          <w:numId w:val="7"/>
        </w:numPr>
        <w:pBdr>
          <w:top w:val="nil"/>
          <w:left w:val="nil"/>
          <w:bottom w:val="nil"/>
          <w:right w:val="nil"/>
          <w:between w:val="nil"/>
        </w:pBdr>
        <w:shd w:val="clear" w:color="auto" w:fill="FFFFFF"/>
        <w:tabs>
          <w:tab w:val="left" w:pos="993"/>
          <w:tab w:val="left" w:pos="1134"/>
        </w:tabs>
        <w:ind w:left="709" w:hanging="142"/>
        <w:jc w:val="both"/>
        <w:rPr>
          <w:rFonts w:ascii="Calibri" w:eastAsia="Calibri" w:hAnsi="Calibri" w:cs="Calibri"/>
          <w:color w:val="000000"/>
          <w:sz w:val="20"/>
          <w:szCs w:val="20"/>
        </w:rPr>
      </w:pPr>
      <w:r w:rsidRPr="00D0601B">
        <w:rPr>
          <w:rFonts w:ascii="Calibri" w:eastAsia="Calibri" w:hAnsi="Calibri" w:cs="Calibri"/>
          <w:color w:val="000000"/>
          <w:sz w:val="20"/>
          <w:szCs w:val="20"/>
        </w:rPr>
        <w:t>Edades: de 15 a 19 años.</w:t>
      </w:r>
    </w:p>
    <w:p w14:paraId="4FCDFB73" w14:textId="77777777" w:rsidR="00EE3F51" w:rsidRPr="00D0601B" w:rsidRDefault="00BE01D9" w:rsidP="00D0601B">
      <w:pPr>
        <w:pStyle w:val="Prrafodelista"/>
        <w:numPr>
          <w:ilvl w:val="0"/>
          <w:numId w:val="7"/>
        </w:numPr>
        <w:pBdr>
          <w:top w:val="nil"/>
          <w:left w:val="nil"/>
          <w:bottom w:val="nil"/>
          <w:right w:val="nil"/>
          <w:between w:val="nil"/>
        </w:pBdr>
        <w:shd w:val="clear" w:color="auto" w:fill="FFFFFF"/>
        <w:tabs>
          <w:tab w:val="left" w:pos="993"/>
          <w:tab w:val="left" w:pos="1134"/>
        </w:tabs>
        <w:ind w:left="709" w:hanging="142"/>
        <w:jc w:val="both"/>
        <w:rPr>
          <w:rFonts w:ascii="Calibri" w:eastAsia="Calibri" w:hAnsi="Calibri" w:cs="Calibri"/>
          <w:color w:val="000000"/>
          <w:sz w:val="20"/>
          <w:szCs w:val="20"/>
        </w:rPr>
      </w:pPr>
      <w:r w:rsidRPr="00D0601B">
        <w:rPr>
          <w:rFonts w:ascii="Calibri" w:eastAsia="Calibri" w:hAnsi="Calibri" w:cs="Calibri"/>
          <w:color w:val="000000"/>
          <w:sz w:val="20"/>
          <w:szCs w:val="20"/>
        </w:rPr>
        <w:t>Nivel socioeconómico: ABC1 y C2</w:t>
      </w:r>
    </w:p>
    <w:p w14:paraId="2C344511" w14:textId="77777777" w:rsidR="00EE3F51" w:rsidRPr="00D0601B" w:rsidRDefault="00BE01D9" w:rsidP="00D0601B">
      <w:pPr>
        <w:pStyle w:val="Prrafodelista"/>
        <w:numPr>
          <w:ilvl w:val="0"/>
          <w:numId w:val="7"/>
        </w:numPr>
        <w:pBdr>
          <w:top w:val="nil"/>
          <w:left w:val="nil"/>
          <w:bottom w:val="nil"/>
          <w:right w:val="nil"/>
          <w:between w:val="nil"/>
        </w:pBdr>
        <w:shd w:val="clear" w:color="auto" w:fill="FFFFFF"/>
        <w:tabs>
          <w:tab w:val="left" w:pos="993"/>
          <w:tab w:val="left" w:pos="1134"/>
        </w:tabs>
        <w:ind w:left="709" w:hanging="142"/>
        <w:jc w:val="both"/>
        <w:rPr>
          <w:rFonts w:ascii="Calibri" w:eastAsia="Calibri" w:hAnsi="Calibri" w:cs="Calibri"/>
          <w:color w:val="000000"/>
          <w:sz w:val="20"/>
          <w:szCs w:val="20"/>
        </w:rPr>
      </w:pPr>
      <w:r w:rsidRPr="00D0601B">
        <w:rPr>
          <w:rFonts w:ascii="Calibri" w:eastAsia="Calibri" w:hAnsi="Calibri" w:cs="Calibri"/>
          <w:color w:val="000000"/>
          <w:sz w:val="20"/>
          <w:szCs w:val="20"/>
        </w:rPr>
        <w:t>Religión o credo predominante: cristianos-agnósticos-ateos.</w:t>
      </w:r>
    </w:p>
    <w:p w14:paraId="6C4A724B" w14:textId="418A381A" w:rsidR="00EE3F51" w:rsidRPr="00D0601B" w:rsidRDefault="00BE01D9" w:rsidP="00D0601B">
      <w:pPr>
        <w:pStyle w:val="Prrafodelista"/>
        <w:numPr>
          <w:ilvl w:val="0"/>
          <w:numId w:val="7"/>
        </w:numPr>
        <w:pBdr>
          <w:top w:val="nil"/>
          <w:left w:val="nil"/>
          <w:bottom w:val="nil"/>
          <w:right w:val="nil"/>
          <w:between w:val="nil"/>
        </w:pBdr>
        <w:shd w:val="clear" w:color="auto" w:fill="FFFFFF"/>
        <w:tabs>
          <w:tab w:val="left" w:pos="993"/>
          <w:tab w:val="left" w:pos="1134"/>
        </w:tabs>
        <w:ind w:left="709" w:hanging="142"/>
        <w:jc w:val="both"/>
        <w:rPr>
          <w:rFonts w:ascii="Calibri" w:eastAsia="Calibri" w:hAnsi="Calibri" w:cs="Calibri"/>
          <w:color w:val="000000"/>
          <w:sz w:val="20"/>
          <w:szCs w:val="20"/>
        </w:rPr>
      </w:pPr>
      <w:r w:rsidRPr="00D0601B">
        <w:rPr>
          <w:rFonts w:ascii="Calibri" w:eastAsia="Calibri" w:hAnsi="Calibri" w:cs="Calibri"/>
          <w:color w:val="000000"/>
          <w:sz w:val="20"/>
          <w:szCs w:val="20"/>
        </w:rPr>
        <w:t>Zona de donde se obtuvo la muestra: AMBA</w:t>
      </w:r>
      <w:r w:rsidR="00D0601B" w:rsidRPr="00D0601B">
        <w:rPr>
          <w:rFonts w:ascii="Calibri" w:eastAsia="Calibri" w:hAnsi="Calibri" w:cs="Calibri"/>
          <w:color w:val="000000"/>
          <w:sz w:val="20"/>
          <w:szCs w:val="20"/>
        </w:rPr>
        <w:t xml:space="preserve"> (Nota 2)</w:t>
      </w:r>
      <w:r w:rsidRPr="00D0601B">
        <w:rPr>
          <w:rFonts w:ascii="Calibri" w:eastAsia="Calibri" w:hAnsi="Calibri" w:cs="Calibri"/>
          <w:color w:val="000000"/>
          <w:sz w:val="20"/>
          <w:szCs w:val="20"/>
        </w:rPr>
        <w:t>.</w:t>
      </w:r>
    </w:p>
    <w:p w14:paraId="7F0F8E45" w14:textId="77777777" w:rsidR="00EE3F51" w:rsidRPr="00D0601B" w:rsidRDefault="00BE01D9" w:rsidP="00D0601B">
      <w:pPr>
        <w:pStyle w:val="Prrafodelista"/>
        <w:numPr>
          <w:ilvl w:val="0"/>
          <w:numId w:val="7"/>
        </w:numPr>
        <w:pBdr>
          <w:top w:val="nil"/>
          <w:left w:val="nil"/>
          <w:bottom w:val="nil"/>
          <w:right w:val="nil"/>
          <w:between w:val="nil"/>
        </w:pBdr>
        <w:shd w:val="clear" w:color="auto" w:fill="FFFFFF"/>
        <w:tabs>
          <w:tab w:val="left" w:pos="993"/>
          <w:tab w:val="left" w:pos="1134"/>
        </w:tabs>
        <w:ind w:left="709" w:hanging="142"/>
        <w:jc w:val="both"/>
        <w:rPr>
          <w:rFonts w:ascii="Calibri" w:eastAsia="Calibri" w:hAnsi="Calibri" w:cs="Calibri"/>
          <w:color w:val="000000"/>
          <w:sz w:val="20"/>
          <w:szCs w:val="20"/>
        </w:rPr>
      </w:pPr>
      <w:r w:rsidRPr="00D0601B">
        <w:rPr>
          <w:rFonts w:ascii="Calibri" w:eastAsia="Calibri" w:hAnsi="Calibri" w:cs="Calibri"/>
          <w:color w:val="000000"/>
          <w:sz w:val="20"/>
          <w:szCs w:val="20"/>
        </w:rPr>
        <w:t>Fecha de realización: primera quincena de marzo de 2020.</w:t>
      </w:r>
    </w:p>
    <w:p w14:paraId="12D1E3FB" w14:textId="77777777" w:rsidR="00EE3F51" w:rsidRDefault="00EE3F51">
      <w:pPr>
        <w:pBdr>
          <w:top w:val="nil"/>
          <w:left w:val="nil"/>
          <w:bottom w:val="nil"/>
          <w:right w:val="nil"/>
          <w:between w:val="nil"/>
        </w:pBdr>
        <w:shd w:val="clear" w:color="auto" w:fill="FFFFFF"/>
        <w:jc w:val="both"/>
        <w:rPr>
          <w:rFonts w:ascii="Calibri" w:eastAsia="Calibri" w:hAnsi="Calibri" w:cs="Calibri"/>
          <w:color w:val="000000"/>
          <w:sz w:val="20"/>
          <w:szCs w:val="20"/>
        </w:rPr>
      </w:pPr>
    </w:p>
    <w:p w14:paraId="763639DE" w14:textId="355D98BE" w:rsidR="00D0601B" w:rsidRPr="00D0601B" w:rsidRDefault="00D0601B" w:rsidP="00D0601B">
      <w:pPr>
        <w:pBdr>
          <w:top w:val="nil"/>
          <w:left w:val="nil"/>
          <w:bottom w:val="nil"/>
          <w:right w:val="nil"/>
          <w:between w:val="nil"/>
        </w:pBdr>
        <w:spacing w:line="276" w:lineRule="auto"/>
        <w:jc w:val="both"/>
        <w:rPr>
          <w:rFonts w:asciiTheme="minorHAnsi" w:eastAsia="Calibri" w:hAnsiTheme="minorHAnsi" w:cstheme="minorHAnsi"/>
          <w:color w:val="000000"/>
          <w:sz w:val="20"/>
          <w:szCs w:val="20"/>
        </w:rPr>
      </w:pPr>
      <w:r w:rsidRPr="00D0601B">
        <w:rPr>
          <w:rFonts w:ascii="Calibri" w:eastAsia="Calibri" w:hAnsi="Calibri" w:cs="Calibri"/>
          <w:color w:val="000000"/>
          <w:sz w:val="20"/>
          <w:szCs w:val="20"/>
        </w:rPr>
        <w:t xml:space="preserve">Nota 2. </w:t>
      </w:r>
      <w:r w:rsidRPr="00D0601B">
        <w:rPr>
          <w:rFonts w:asciiTheme="minorHAnsi" w:eastAsia="Calibri" w:hAnsiTheme="minorHAnsi" w:cstheme="minorHAnsi"/>
          <w:color w:val="000000"/>
          <w:sz w:val="20"/>
          <w:szCs w:val="20"/>
        </w:rPr>
        <w:t>El AMBA es la zona urbana común que conforman la CABA y los cuarenta municipios de la Provincia de Buenos Aires que rodean a la capital en los tres anillos periféricos. Se trata de una mega-ciudad que se extiende desde Campana hasta La Plata, con límite físico en el Rio de la Plata e imaginario en la Ruta Provincial N°6, y recorre una superficie de 13.285 km2. Según el censo de 2010, cuenta con 14.800.000 habitantes, que representan el 37% de los habitantes de la Argentina. Como megalópolis, se mantiene en constante crecimiento, por lo que sus límites son cada vez más difusos desde una mirada territorial. Fin de Nota 2. Vuelva al texto.</w:t>
      </w:r>
    </w:p>
    <w:p w14:paraId="1B70B0B0" w14:textId="5428B88E" w:rsidR="00D0601B" w:rsidRDefault="00D0601B" w:rsidP="00D0601B">
      <w:pPr>
        <w:pBdr>
          <w:top w:val="nil"/>
          <w:left w:val="nil"/>
          <w:bottom w:val="nil"/>
          <w:right w:val="nil"/>
          <w:between w:val="nil"/>
        </w:pBdr>
        <w:shd w:val="clear" w:color="auto" w:fill="FFFFFF"/>
        <w:jc w:val="both"/>
        <w:rPr>
          <w:rFonts w:ascii="Calibri" w:eastAsia="Calibri" w:hAnsi="Calibri" w:cs="Calibri"/>
          <w:color w:val="000000"/>
          <w:sz w:val="20"/>
          <w:szCs w:val="20"/>
        </w:rPr>
      </w:pPr>
    </w:p>
    <w:p w14:paraId="1923D1DA" w14:textId="77777777" w:rsidR="00EE3F51" w:rsidRDefault="00BE01D9">
      <w:pPr>
        <w:pBdr>
          <w:top w:val="nil"/>
          <w:left w:val="nil"/>
          <w:bottom w:val="nil"/>
          <w:right w:val="nil"/>
          <w:between w:val="nil"/>
        </w:pBdr>
        <w:shd w:val="clear" w:color="auto" w:fill="FFFFFF"/>
        <w:ind w:firstLine="709"/>
        <w:jc w:val="both"/>
        <w:rPr>
          <w:rFonts w:ascii="Calibri" w:eastAsia="Calibri" w:hAnsi="Calibri" w:cs="Calibri"/>
          <w:color w:val="000000"/>
          <w:sz w:val="20"/>
          <w:szCs w:val="20"/>
        </w:rPr>
      </w:pPr>
      <w:r>
        <w:rPr>
          <w:rFonts w:ascii="Calibri" w:eastAsia="Calibri" w:hAnsi="Calibri" w:cs="Calibri"/>
          <w:color w:val="000000"/>
          <w:sz w:val="20"/>
          <w:szCs w:val="20"/>
        </w:rPr>
        <w:t>La gráfica de la distribución de las personalidades de las variables dicotómicas de Jung se puede apreciar en la Figura 1.</w:t>
      </w:r>
    </w:p>
    <w:p w14:paraId="04B1C57B" w14:textId="77777777" w:rsidR="00EE3F51" w:rsidRDefault="00BE01D9">
      <w:pPr>
        <w:pBdr>
          <w:top w:val="nil"/>
          <w:left w:val="nil"/>
          <w:bottom w:val="nil"/>
          <w:right w:val="nil"/>
          <w:between w:val="nil"/>
        </w:pBdr>
        <w:shd w:val="clear" w:color="auto" w:fill="FFFFFF"/>
        <w:jc w:val="center"/>
        <w:rPr>
          <w:rFonts w:ascii="Calibri" w:eastAsia="Calibri" w:hAnsi="Calibri" w:cs="Calibri"/>
          <w:b/>
          <w:color w:val="000000"/>
          <w:sz w:val="20"/>
          <w:szCs w:val="20"/>
        </w:rPr>
      </w:pPr>
      <w:r>
        <w:rPr>
          <w:rFonts w:ascii="Calibri" w:eastAsia="Calibri" w:hAnsi="Calibri" w:cs="Calibri"/>
          <w:b/>
          <w:color w:val="000000"/>
          <w:sz w:val="20"/>
          <w:szCs w:val="20"/>
        </w:rPr>
        <w:lastRenderedPageBreak/>
        <w:t>Figura 1</w:t>
      </w:r>
    </w:p>
    <w:p w14:paraId="32F1B8DB" w14:textId="77777777" w:rsidR="00EE3F51" w:rsidRDefault="00BE01D9">
      <w:pPr>
        <w:pBdr>
          <w:top w:val="nil"/>
          <w:left w:val="nil"/>
          <w:bottom w:val="nil"/>
          <w:right w:val="nil"/>
          <w:between w:val="nil"/>
        </w:pBdr>
        <w:shd w:val="clear" w:color="auto" w:fill="FFFFFF"/>
        <w:jc w:val="center"/>
        <w:rPr>
          <w:rFonts w:ascii="Calibri" w:eastAsia="Calibri" w:hAnsi="Calibri" w:cs="Calibri"/>
          <w:i/>
          <w:color w:val="000000"/>
          <w:sz w:val="20"/>
          <w:szCs w:val="20"/>
        </w:rPr>
      </w:pPr>
      <w:r>
        <w:rPr>
          <w:rFonts w:ascii="Calibri" w:eastAsia="Calibri" w:hAnsi="Calibri" w:cs="Calibri"/>
          <w:i/>
          <w:color w:val="000000"/>
          <w:sz w:val="20"/>
          <w:szCs w:val="20"/>
        </w:rPr>
        <w:t>Distribución de las personalidades de los nativos digitales de acuerdo el estudio</w:t>
      </w:r>
    </w:p>
    <w:p w14:paraId="7E4D73BC" w14:textId="77777777" w:rsidR="00EE3F51" w:rsidRDefault="00EE3F51">
      <w:pPr>
        <w:pBdr>
          <w:top w:val="nil"/>
          <w:left w:val="nil"/>
          <w:bottom w:val="nil"/>
          <w:right w:val="nil"/>
          <w:between w:val="nil"/>
        </w:pBdr>
        <w:shd w:val="clear" w:color="auto" w:fill="FFFFFF"/>
        <w:rPr>
          <w:rFonts w:ascii="Calibri" w:eastAsia="Calibri" w:hAnsi="Calibri" w:cs="Calibri"/>
          <w:b/>
          <w:color w:val="000000"/>
          <w:sz w:val="20"/>
          <w:szCs w:val="20"/>
        </w:rPr>
      </w:pPr>
    </w:p>
    <w:p w14:paraId="7C5DECC1" w14:textId="77777777" w:rsidR="00EE3F51" w:rsidRDefault="00BE01D9">
      <w:pPr>
        <w:pBdr>
          <w:top w:val="nil"/>
          <w:left w:val="nil"/>
          <w:bottom w:val="nil"/>
          <w:right w:val="nil"/>
          <w:between w:val="nil"/>
        </w:pBdr>
        <w:shd w:val="clear" w:color="auto" w:fill="FFFFFF"/>
        <w:jc w:val="center"/>
        <w:rPr>
          <w:rFonts w:ascii="Calibri" w:eastAsia="Calibri" w:hAnsi="Calibri" w:cs="Calibri"/>
          <w:b/>
          <w:color w:val="000000"/>
          <w:sz w:val="20"/>
          <w:szCs w:val="20"/>
        </w:rPr>
      </w:pPr>
      <w:r>
        <w:rPr>
          <w:noProof/>
          <w:color w:val="000000"/>
          <w:lang w:eastAsia="es-AR"/>
        </w:rPr>
        <w:drawing>
          <wp:inline distT="0" distB="0" distL="0" distR="0" wp14:anchorId="74DF9E75" wp14:editId="12BFC88B">
            <wp:extent cx="3796091" cy="2106624"/>
            <wp:effectExtent l="0" t="0" r="1270" b="1905"/>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duotone>
                        <a:prstClr val="black"/>
                        <a:schemeClr val="tx2">
                          <a:tint val="45000"/>
                          <a:satMod val="400000"/>
                        </a:schemeClr>
                      </a:duotone>
                    </a:blip>
                    <a:srcRect/>
                    <a:stretch>
                      <a:fillRect/>
                    </a:stretch>
                  </pic:blipFill>
                  <pic:spPr>
                    <a:xfrm>
                      <a:off x="0" y="0"/>
                      <a:ext cx="3796091" cy="2106624"/>
                    </a:xfrm>
                    <a:prstGeom prst="rect">
                      <a:avLst/>
                    </a:prstGeom>
                    <a:ln/>
                  </pic:spPr>
                </pic:pic>
              </a:graphicData>
            </a:graphic>
          </wp:inline>
        </w:drawing>
      </w:r>
    </w:p>
    <w:p w14:paraId="3A5092E3" w14:textId="77777777" w:rsidR="00EE3F51" w:rsidRDefault="00EE3F51">
      <w:pPr>
        <w:pBdr>
          <w:top w:val="nil"/>
          <w:left w:val="nil"/>
          <w:bottom w:val="nil"/>
          <w:right w:val="nil"/>
          <w:between w:val="nil"/>
        </w:pBdr>
        <w:shd w:val="clear" w:color="auto" w:fill="FFFFFF"/>
        <w:jc w:val="center"/>
        <w:rPr>
          <w:rFonts w:ascii="Calibri" w:eastAsia="Calibri" w:hAnsi="Calibri" w:cs="Calibri"/>
          <w:b/>
          <w:color w:val="000000"/>
          <w:sz w:val="20"/>
          <w:szCs w:val="20"/>
        </w:rPr>
      </w:pPr>
    </w:p>
    <w:p w14:paraId="401FE229" w14:textId="77777777" w:rsidR="00EE3F51" w:rsidRDefault="00EE3F51">
      <w:pPr>
        <w:pBdr>
          <w:top w:val="nil"/>
          <w:left w:val="nil"/>
          <w:bottom w:val="nil"/>
          <w:right w:val="nil"/>
          <w:between w:val="nil"/>
        </w:pBdr>
        <w:shd w:val="clear" w:color="auto" w:fill="FFFFFF"/>
        <w:jc w:val="both"/>
        <w:rPr>
          <w:rFonts w:ascii="Calibri" w:eastAsia="Calibri" w:hAnsi="Calibri" w:cs="Calibri"/>
          <w:color w:val="000000"/>
          <w:sz w:val="20"/>
          <w:szCs w:val="20"/>
        </w:rPr>
      </w:pPr>
    </w:p>
    <w:p w14:paraId="36E0DFD5" w14:textId="0825385F" w:rsidR="00616B11" w:rsidRPr="00616B11" w:rsidRDefault="00616B11" w:rsidP="00616B11">
      <w:pPr>
        <w:pBdr>
          <w:top w:val="nil"/>
          <w:left w:val="nil"/>
          <w:bottom w:val="nil"/>
          <w:right w:val="nil"/>
          <w:between w:val="nil"/>
        </w:pBdr>
        <w:jc w:val="both"/>
        <w:rPr>
          <w:rFonts w:ascii="Calibri" w:eastAsia="Calibri" w:hAnsi="Calibri" w:cs="Calibri"/>
          <w:color w:val="000000"/>
          <w:sz w:val="20"/>
          <w:szCs w:val="20"/>
        </w:rPr>
      </w:pPr>
      <w:r w:rsidRPr="00616B11">
        <w:rPr>
          <w:rFonts w:ascii="Calibri" w:eastAsia="Calibri" w:hAnsi="Calibri" w:cs="Calibri"/>
          <w:color w:val="000000"/>
          <w:sz w:val="20"/>
          <w:szCs w:val="20"/>
        </w:rPr>
        <w:t xml:space="preserve">Descripción </w:t>
      </w:r>
      <w:r w:rsidRPr="00616B11">
        <w:rPr>
          <w:rFonts w:ascii="Calibri" w:eastAsia="Calibri" w:hAnsi="Calibri" w:cs="Calibri"/>
          <w:color w:val="000000"/>
          <w:sz w:val="20"/>
          <w:szCs w:val="20"/>
        </w:rPr>
        <w:t>Figura 1</w:t>
      </w:r>
      <w:r w:rsidRPr="00616B11">
        <w:rPr>
          <w:rFonts w:ascii="Calibri" w:eastAsia="Calibri" w:hAnsi="Calibri" w:cs="Calibri"/>
          <w:color w:val="000000"/>
          <w:sz w:val="20"/>
          <w:szCs w:val="20"/>
        </w:rPr>
        <w:t>.</w:t>
      </w:r>
      <w:r>
        <w:rPr>
          <w:rFonts w:ascii="Calibri" w:eastAsia="Calibri" w:hAnsi="Calibri" w:cs="Calibri"/>
          <w:b/>
          <w:color w:val="000000"/>
          <w:sz w:val="20"/>
          <w:szCs w:val="20"/>
        </w:rPr>
        <w:t xml:space="preserve"> </w:t>
      </w:r>
      <w:r w:rsidRPr="00616B11">
        <w:rPr>
          <w:rFonts w:ascii="Calibri" w:eastAsia="Calibri" w:hAnsi="Calibri" w:cs="Calibri"/>
          <w:color w:val="000000"/>
          <w:sz w:val="20"/>
          <w:szCs w:val="20"/>
        </w:rPr>
        <w:t>Distribución de las personalidades de los nativos digitales de acuerdo el estudio</w:t>
      </w:r>
      <w:r>
        <w:rPr>
          <w:rFonts w:ascii="Calibri" w:eastAsia="Calibri" w:hAnsi="Calibri" w:cs="Calibri"/>
          <w:color w:val="000000"/>
          <w:sz w:val="20"/>
          <w:szCs w:val="20"/>
        </w:rPr>
        <w:t xml:space="preserve">. </w:t>
      </w:r>
      <w:r w:rsidRPr="00616B11">
        <w:rPr>
          <w:rFonts w:ascii="Calibri" w:eastAsia="Calibri" w:hAnsi="Calibri" w:cs="Calibri"/>
          <w:color w:val="000000"/>
          <w:sz w:val="20"/>
          <w:szCs w:val="20"/>
        </w:rPr>
        <w:t>Su desarrollo no hace a la comprensión del artículo científ</w:t>
      </w:r>
      <w:r w:rsidRPr="00616B11">
        <w:rPr>
          <w:rFonts w:ascii="Calibri" w:eastAsia="Calibri" w:hAnsi="Calibri" w:cs="Calibri"/>
          <w:color w:val="000000"/>
          <w:sz w:val="20"/>
          <w:szCs w:val="20"/>
        </w:rPr>
        <w:t>ico. Fin de descripción Figura 1</w:t>
      </w:r>
      <w:r w:rsidRPr="00616B11">
        <w:rPr>
          <w:rFonts w:ascii="Calibri" w:eastAsia="Calibri" w:hAnsi="Calibri" w:cs="Calibri"/>
          <w:color w:val="000000"/>
          <w:sz w:val="20"/>
          <w:szCs w:val="20"/>
        </w:rPr>
        <w:t>. Vuelva al texto.</w:t>
      </w:r>
    </w:p>
    <w:p w14:paraId="28DF1778" w14:textId="5D08D504" w:rsidR="00616B11" w:rsidRDefault="00616B11" w:rsidP="00616B11">
      <w:pPr>
        <w:pBdr>
          <w:top w:val="nil"/>
          <w:left w:val="nil"/>
          <w:bottom w:val="nil"/>
          <w:right w:val="nil"/>
          <w:between w:val="nil"/>
        </w:pBdr>
        <w:shd w:val="clear" w:color="auto" w:fill="FFFFFF"/>
        <w:jc w:val="both"/>
        <w:rPr>
          <w:rFonts w:ascii="Calibri" w:eastAsia="Calibri" w:hAnsi="Calibri" w:cs="Calibri"/>
          <w:color w:val="000000"/>
          <w:sz w:val="20"/>
          <w:szCs w:val="20"/>
        </w:rPr>
      </w:pPr>
    </w:p>
    <w:p w14:paraId="2234149D" w14:textId="323B3F55" w:rsidR="00EE3F51" w:rsidRDefault="00BE01D9">
      <w:pPr>
        <w:pBdr>
          <w:top w:val="nil"/>
          <w:left w:val="nil"/>
          <w:bottom w:val="nil"/>
          <w:right w:val="nil"/>
          <w:between w:val="nil"/>
        </w:pBdr>
        <w:shd w:val="clear" w:color="auto" w:fill="FFFFFF"/>
        <w:ind w:firstLine="709"/>
        <w:jc w:val="both"/>
        <w:rPr>
          <w:rFonts w:ascii="Calibri" w:eastAsia="Calibri" w:hAnsi="Calibri" w:cs="Calibri"/>
          <w:color w:val="000000"/>
          <w:sz w:val="20"/>
          <w:szCs w:val="20"/>
        </w:rPr>
      </w:pPr>
      <w:r>
        <w:rPr>
          <w:rFonts w:ascii="Calibri" w:eastAsia="Calibri" w:hAnsi="Calibri" w:cs="Calibri"/>
          <w:color w:val="000000"/>
          <w:sz w:val="20"/>
          <w:szCs w:val="20"/>
        </w:rPr>
        <w:t>De esta esta distribución se pueden sacar las siguientes aproximaciones a las características de esta nueva generación</w:t>
      </w:r>
      <w:r w:rsidR="00D0601B">
        <w:rPr>
          <w:rFonts w:ascii="Calibri" w:eastAsia="Calibri" w:hAnsi="Calibri" w:cs="Calibri"/>
          <w:color w:val="000000"/>
          <w:sz w:val="20"/>
          <w:szCs w:val="20"/>
        </w:rPr>
        <w:t xml:space="preserve"> (Nota 3)</w:t>
      </w:r>
      <w:r>
        <w:rPr>
          <w:rFonts w:ascii="Calibri" w:eastAsia="Calibri" w:hAnsi="Calibri" w:cs="Calibri"/>
          <w:color w:val="000000"/>
          <w:sz w:val="20"/>
          <w:szCs w:val="20"/>
        </w:rPr>
        <w:t>:</w:t>
      </w:r>
    </w:p>
    <w:p w14:paraId="137485AA" w14:textId="77777777" w:rsidR="00D0601B" w:rsidRDefault="00D0601B" w:rsidP="00D0601B">
      <w:pPr>
        <w:jc w:val="both"/>
        <w:rPr>
          <w:rFonts w:ascii="Calibri" w:eastAsia="Calibri" w:hAnsi="Calibri" w:cs="Calibri"/>
          <w:color w:val="000000"/>
          <w:sz w:val="20"/>
          <w:szCs w:val="20"/>
        </w:rPr>
      </w:pPr>
    </w:p>
    <w:p w14:paraId="75261541" w14:textId="2C0761AF" w:rsidR="00D0601B" w:rsidRPr="00D0601B" w:rsidRDefault="00D0601B" w:rsidP="00D0601B">
      <w:pPr>
        <w:jc w:val="both"/>
        <w:rPr>
          <w:rFonts w:ascii="Calibri" w:eastAsia="Calibri" w:hAnsi="Calibri" w:cs="Calibri"/>
          <w:sz w:val="20"/>
          <w:szCs w:val="20"/>
          <w:highlight w:val="white"/>
        </w:rPr>
      </w:pPr>
      <w:r w:rsidRPr="00D0601B">
        <w:rPr>
          <w:rFonts w:ascii="Calibri" w:eastAsia="Calibri" w:hAnsi="Calibri" w:cs="Calibri"/>
          <w:color w:val="000000"/>
          <w:sz w:val="20"/>
          <w:szCs w:val="20"/>
        </w:rPr>
        <w:t xml:space="preserve">Nota 3. </w:t>
      </w:r>
      <w:r w:rsidRPr="00D0601B">
        <w:rPr>
          <w:rFonts w:ascii="Calibri" w:eastAsia="Calibri" w:hAnsi="Calibri" w:cs="Calibri"/>
          <w:sz w:val="20"/>
          <w:szCs w:val="20"/>
          <w:highlight w:val="white"/>
        </w:rPr>
        <w:t>Nota del autor: debemos aclarar que, desde otro punto de vista, la generación de los nativos digitales por cierto no es homogénea, pues si bien, en mayor o menor medida, estos conocen y hacen uso de la tecnología, no todos presentan el mismo nivel de acceso al conocimiento y la tecnología, y esto en Latinoamérica es una realidad determinante, aunque pareciera ser que las habilidades tecnológicas son superiores, aun en los que tienen menor capacidad de acceso económico. Ahora bien, debemos decir que las diferencias en este sentido, dentro mismo de la llamada “generación digital”, son tan importantes como las diferencias entre una generación y la siguiente (o la anterior). Fin de Nota 3. Vuelva al texto.</w:t>
      </w:r>
    </w:p>
    <w:p w14:paraId="339931E2" w14:textId="171B8BB0" w:rsidR="00D0601B" w:rsidRDefault="00D0601B" w:rsidP="00D0601B">
      <w:pPr>
        <w:pBdr>
          <w:top w:val="nil"/>
          <w:left w:val="nil"/>
          <w:bottom w:val="nil"/>
          <w:right w:val="nil"/>
          <w:between w:val="nil"/>
        </w:pBdr>
        <w:shd w:val="clear" w:color="auto" w:fill="FFFFFF"/>
        <w:jc w:val="both"/>
        <w:rPr>
          <w:rFonts w:ascii="Calibri" w:eastAsia="Calibri" w:hAnsi="Calibri" w:cs="Calibri"/>
          <w:color w:val="000000"/>
          <w:sz w:val="20"/>
          <w:szCs w:val="20"/>
        </w:rPr>
      </w:pPr>
    </w:p>
    <w:p w14:paraId="16220480" w14:textId="77777777" w:rsidR="00EE3F51" w:rsidRDefault="00BE01D9" w:rsidP="00D0601B">
      <w:pPr>
        <w:pBdr>
          <w:top w:val="nil"/>
          <w:left w:val="nil"/>
          <w:bottom w:val="nil"/>
          <w:right w:val="nil"/>
          <w:between w:val="nil"/>
        </w:pBdr>
        <w:shd w:val="clear" w:color="auto" w:fill="FFFFFF"/>
        <w:tabs>
          <w:tab w:val="left" w:pos="993"/>
        </w:tabs>
        <w:jc w:val="both"/>
        <w:rPr>
          <w:rFonts w:ascii="Calibri" w:eastAsia="Calibri" w:hAnsi="Calibri" w:cs="Calibri"/>
          <w:color w:val="000000"/>
          <w:sz w:val="20"/>
          <w:szCs w:val="20"/>
        </w:rPr>
      </w:pPr>
      <w:r>
        <w:rPr>
          <w:rFonts w:ascii="Calibri" w:eastAsia="Calibri" w:hAnsi="Calibri" w:cs="Calibri"/>
          <w:b/>
          <w:color w:val="000000"/>
          <w:sz w:val="20"/>
          <w:szCs w:val="20"/>
        </w:rPr>
        <w:t>Extrovertidos/Introvertidos:</w:t>
      </w:r>
      <w:r>
        <w:rPr>
          <w:rFonts w:ascii="Calibri" w:eastAsia="Calibri" w:hAnsi="Calibri" w:cs="Calibri"/>
          <w:color w:val="000000"/>
          <w:sz w:val="20"/>
          <w:szCs w:val="20"/>
        </w:rPr>
        <w:t xml:space="preserve"> en general son mayormente introvertidos, ya que la cantidad de tiempo dedicado a estar atrás de la pantalla ha ido en contra de su actividad social y sus relaciones interpersonales. Aunque también los hay extrovertidos, ya que muchos de ellos aprendieron a liderar equipos </w:t>
      </w:r>
      <w:proofErr w:type="spellStart"/>
      <w:r>
        <w:rPr>
          <w:rFonts w:ascii="Calibri" w:eastAsia="Calibri" w:hAnsi="Calibri" w:cs="Calibri"/>
          <w:i/>
          <w:color w:val="000000"/>
          <w:sz w:val="20"/>
          <w:szCs w:val="20"/>
        </w:rPr>
        <w:t>on</w:t>
      </w:r>
      <w:proofErr w:type="spellEnd"/>
      <w:r>
        <w:rPr>
          <w:rFonts w:ascii="Calibri" w:eastAsia="Calibri" w:hAnsi="Calibri" w:cs="Calibri"/>
          <w:i/>
          <w:color w:val="000000"/>
          <w:sz w:val="20"/>
          <w:szCs w:val="20"/>
        </w:rPr>
        <w:t xml:space="preserve"> line</w:t>
      </w:r>
      <w:r>
        <w:rPr>
          <w:rFonts w:ascii="Calibri" w:eastAsia="Calibri" w:hAnsi="Calibri" w:cs="Calibri"/>
          <w:color w:val="000000"/>
          <w:sz w:val="20"/>
          <w:szCs w:val="20"/>
        </w:rPr>
        <w:t xml:space="preserve">, no solo de pares, sino incluso con personas de otras generaciones y mayores a ellos. De hecho, muchos son los nativos digitales que lideran comunidades </w:t>
      </w:r>
      <w:proofErr w:type="spellStart"/>
      <w:r>
        <w:rPr>
          <w:rFonts w:ascii="Calibri" w:eastAsia="Calibri" w:hAnsi="Calibri" w:cs="Calibri"/>
          <w:i/>
          <w:color w:val="000000"/>
          <w:sz w:val="20"/>
          <w:szCs w:val="20"/>
        </w:rPr>
        <w:t>makers</w:t>
      </w:r>
      <w:proofErr w:type="spellEnd"/>
      <w:r>
        <w:rPr>
          <w:rFonts w:ascii="Calibri" w:eastAsia="Calibri" w:hAnsi="Calibri" w:cs="Calibri"/>
          <w:i/>
          <w:color w:val="000000"/>
          <w:sz w:val="20"/>
          <w:szCs w:val="20"/>
        </w:rPr>
        <w:t xml:space="preserve"> </w:t>
      </w:r>
      <w:r>
        <w:rPr>
          <w:rFonts w:ascii="Calibri" w:eastAsia="Calibri" w:hAnsi="Calibri" w:cs="Calibri"/>
          <w:color w:val="000000"/>
          <w:sz w:val="20"/>
          <w:szCs w:val="20"/>
        </w:rPr>
        <w:t xml:space="preserve">(creadores del siglo XXI), equipos para juegos o grupos de estudio y hasta son creadores de vínculos de código abierto, incluso a nivel internacional, para lo cual han creado verdaderos nuevos lenguajes usando palabras de distintos idiomas y creando neologismos a la medida de sus necesidades. </w:t>
      </w:r>
    </w:p>
    <w:p w14:paraId="32135C1F" w14:textId="77777777" w:rsidR="00EE3F51" w:rsidRDefault="00EE3F51">
      <w:pPr>
        <w:pBdr>
          <w:top w:val="nil"/>
          <w:left w:val="nil"/>
          <w:bottom w:val="nil"/>
          <w:right w:val="nil"/>
          <w:between w:val="nil"/>
        </w:pBdr>
        <w:shd w:val="clear" w:color="auto" w:fill="FFFFFF"/>
        <w:tabs>
          <w:tab w:val="left" w:pos="993"/>
        </w:tabs>
        <w:ind w:left="709"/>
        <w:jc w:val="both"/>
        <w:rPr>
          <w:rFonts w:ascii="Calibri" w:eastAsia="Calibri" w:hAnsi="Calibri" w:cs="Calibri"/>
          <w:color w:val="000000"/>
          <w:sz w:val="20"/>
          <w:szCs w:val="20"/>
        </w:rPr>
      </w:pPr>
    </w:p>
    <w:p w14:paraId="2BC1DEE4" w14:textId="77777777" w:rsidR="00EE3F51" w:rsidRDefault="00BE01D9" w:rsidP="00D0601B">
      <w:pPr>
        <w:pBdr>
          <w:top w:val="nil"/>
          <w:left w:val="nil"/>
          <w:bottom w:val="nil"/>
          <w:right w:val="nil"/>
          <w:between w:val="nil"/>
        </w:pBdr>
        <w:shd w:val="clear" w:color="auto" w:fill="FFFFFF"/>
        <w:tabs>
          <w:tab w:val="left" w:pos="993"/>
        </w:tabs>
        <w:jc w:val="both"/>
        <w:rPr>
          <w:rFonts w:ascii="Calibri" w:eastAsia="Calibri" w:hAnsi="Calibri" w:cs="Calibri"/>
          <w:i/>
          <w:color w:val="000000"/>
          <w:sz w:val="20"/>
          <w:szCs w:val="20"/>
        </w:rPr>
      </w:pPr>
      <w:r>
        <w:rPr>
          <w:rFonts w:ascii="Calibri" w:eastAsia="Calibri" w:hAnsi="Calibri" w:cs="Calibri"/>
          <w:b/>
          <w:color w:val="000000"/>
          <w:sz w:val="20"/>
          <w:szCs w:val="20"/>
        </w:rPr>
        <w:t>Sensación/Intuición:</w:t>
      </w:r>
      <w:r>
        <w:rPr>
          <w:rFonts w:ascii="Calibri" w:eastAsia="Calibri" w:hAnsi="Calibri" w:cs="Calibri"/>
          <w:color w:val="000000"/>
          <w:sz w:val="20"/>
          <w:szCs w:val="20"/>
        </w:rPr>
        <w:t xml:space="preserve"> la dominancia sin dudas es intuitiva, ya que han tenido poca experiencia en el mundo de los átomos y mucha en el mundo de los bits. Recuerdo en una ocasión haber llevado a mi hijo nativo digital a pescar embarcados en el mar y, cuando tuvo su primer pique, él expresó lo siguiente: “Papá, me vibra la caña”</w:t>
      </w:r>
      <w:r>
        <w:rPr>
          <w:rFonts w:ascii="Calibri" w:eastAsia="Calibri" w:hAnsi="Calibri" w:cs="Calibri"/>
          <w:i/>
          <w:color w:val="000000"/>
          <w:sz w:val="20"/>
          <w:szCs w:val="20"/>
        </w:rPr>
        <w:t>.</w:t>
      </w:r>
      <w:r>
        <w:rPr>
          <w:rFonts w:ascii="Calibri" w:eastAsia="Calibri" w:hAnsi="Calibri" w:cs="Calibri"/>
          <w:color w:val="000000"/>
          <w:sz w:val="20"/>
          <w:szCs w:val="20"/>
        </w:rPr>
        <w:t xml:space="preserve"> Claro, la experiencia de pesca de él estaba ligada a los videojuegos de pesca, en los que cuando se produce el pique, el </w:t>
      </w:r>
      <w:r>
        <w:rPr>
          <w:rFonts w:ascii="Calibri" w:eastAsia="Calibri" w:hAnsi="Calibri" w:cs="Calibri"/>
          <w:i/>
          <w:color w:val="000000"/>
          <w:sz w:val="20"/>
          <w:szCs w:val="20"/>
        </w:rPr>
        <w:t xml:space="preserve">joystick </w:t>
      </w:r>
      <w:r>
        <w:rPr>
          <w:rFonts w:ascii="Calibri" w:eastAsia="Calibri" w:hAnsi="Calibri" w:cs="Calibri"/>
          <w:color w:val="000000"/>
          <w:sz w:val="20"/>
          <w:szCs w:val="20"/>
        </w:rPr>
        <w:t xml:space="preserve">vibra. </w:t>
      </w:r>
    </w:p>
    <w:p w14:paraId="47908B32" w14:textId="77777777" w:rsidR="00EE3F51" w:rsidRDefault="00EE3F51">
      <w:pPr>
        <w:pBdr>
          <w:top w:val="nil"/>
          <w:left w:val="nil"/>
          <w:bottom w:val="nil"/>
          <w:right w:val="nil"/>
          <w:between w:val="nil"/>
        </w:pBdr>
        <w:shd w:val="clear" w:color="auto" w:fill="FFFFFF"/>
        <w:tabs>
          <w:tab w:val="left" w:pos="993"/>
        </w:tabs>
        <w:ind w:left="709"/>
        <w:jc w:val="both"/>
        <w:rPr>
          <w:rFonts w:ascii="Calibri" w:eastAsia="Calibri" w:hAnsi="Calibri" w:cs="Calibri"/>
          <w:i/>
          <w:color w:val="000000"/>
          <w:sz w:val="20"/>
          <w:szCs w:val="20"/>
        </w:rPr>
      </w:pPr>
    </w:p>
    <w:p w14:paraId="0F38EA1D" w14:textId="77777777" w:rsidR="00EE3F51" w:rsidRDefault="00BE01D9" w:rsidP="00D0601B">
      <w:pPr>
        <w:pBdr>
          <w:top w:val="nil"/>
          <w:left w:val="nil"/>
          <w:bottom w:val="nil"/>
          <w:right w:val="nil"/>
          <w:between w:val="nil"/>
        </w:pBdr>
        <w:shd w:val="clear" w:color="auto" w:fill="FFFFFF"/>
        <w:tabs>
          <w:tab w:val="left" w:pos="993"/>
        </w:tabs>
        <w:jc w:val="both"/>
        <w:rPr>
          <w:rFonts w:ascii="Calibri" w:eastAsia="Calibri" w:hAnsi="Calibri" w:cs="Calibri"/>
          <w:color w:val="000000"/>
          <w:sz w:val="20"/>
          <w:szCs w:val="20"/>
        </w:rPr>
      </w:pPr>
      <w:r>
        <w:rPr>
          <w:rFonts w:ascii="Calibri" w:eastAsia="Calibri" w:hAnsi="Calibri" w:cs="Calibri"/>
          <w:color w:val="000000"/>
          <w:sz w:val="20"/>
          <w:szCs w:val="20"/>
        </w:rPr>
        <w:t>Ahora, una dominancia intuitiva les permite a los miembros de esta generación obtener respuestas rápidas, lo cual es muy interesante para solucionar problemas que requieran una rápida resolución. El riesgo está en el hecho de que la intuición, que para nosotros es el resultado del pensamiento inconsciente, requiere de mucho conocimiento en la mente de las personas, si es que se quiere una intuición inteligente, y recordemos que en estos jóvenes está instaurada la idea de que no tiene sentido cargar la cabeza con contenidos, ya que para eso está la nube. Y sabemos que la intuición, sin conocimiento previo, es estupidez.</w:t>
      </w:r>
    </w:p>
    <w:p w14:paraId="157A120F" w14:textId="77777777" w:rsidR="00EE3F51" w:rsidRDefault="00EE3F51">
      <w:pPr>
        <w:pBdr>
          <w:top w:val="nil"/>
          <w:left w:val="nil"/>
          <w:bottom w:val="nil"/>
          <w:right w:val="nil"/>
          <w:between w:val="nil"/>
        </w:pBdr>
        <w:shd w:val="clear" w:color="auto" w:fill="FFFFFF"/>
        <w:tabs>
          <w:tab w:val="left" w:pos="993"/>
        </w:tabs>
        <w:ind w:left="709"/>
        <w:jc w:val="both"/>
        <w:rPr>
          <w:rFonts w:ascii="Calibri" w:eastAsia="Calibri" w:hAnsi="Calibri" w:cs="Calibri"/>
          <w:color w:val="000000"/>
          <w:sz w:val="20"/>
          <w:szCs w:val="20"/>
        </w:rPr>
      </w:pPr>
    </w:p>
    <w:p w14:paraId="071393C8" w14:textId="77777777" w:rsidR="00EE3F51" w:rsidRDefault="00BE01D9" w:rsidP="00D0601B">
      <w:pPr>
        <w:pBdr>
          <w:top w:val="nil"/>
          <w:left w:val="nil"/>
          <w:bottom w:val="nil"/>
          <w:right w:val="nil"/>
          <w:between w:val="nil"/>
        </w:pBdr>
        <w:shd w:val="clear" w:color="auto" w:fill="FFFFFF"/>
        <w:tabs>
          <w:tab w:val="left" w:pos="993"/>
        </w:tabs>
        <w:jc w:val="both"/>
        <w:rPr>
          <w:rFonts w:ascii="Calibri" w:eastAsia="Calibri" w:hAnsi="Calibri" w:cs="Calibri"/>
          <w:b/>
          <w:color w:val="000000"/>
          <w:sz w:val="20"/>
          <w:szCs w:val="20"/>
        </w:rPr>
      </w:pPr>
      <w:r>
        <w:rPr>
          <w:rFonts w:ascii="Calibri" w:eastAsia="Calibri" w:hAnsi="Calibri" w:cs="Calibri"/>
          <w:b/>
          <w:color w:val="000000"/>
          <w:sz w:val="20"/>
          <w:szCs w:val="20"/>
        </w:rPr>
        <w:lastRenderedPageBreak/>
        <w:t xml:space="preserve">Emoción/Raciocinio: </w:t>
      </w:r>
      <w:r>
        <w:rPr>
          <w:rFonts w:ascii="Calibri" w:eastAsia="Calibri" w:hAnsi="Calibri" w:cs="Calibri"/>
          <w:color w:val="000000"/>
          <w:sz w:val="20"/>
          <w:szCs w:val="20"/>
        </w:rPr>
        <w:t xml:space="preserve">si los </w:t>
      </w:r>
      <w:r>
        <w:rPr>
          <w:rFonts w:ascii="Calibri" w:eastAsia="Calibri" w:hAnsi="Calibri" w:cs="Calibri"/>
          <w:i/>
          <w:color w:val="000000"/>
          <w:sz w:val="20"/>
          <w:szCs w:val="20"/>
        </w:rPr>
        <w:t>millennials</w:t>
      </w:r>
      <w:r>
        <w:rPr>
          <w:rFonts w:ascii="Calibri" w:eastAsia="Calibri" w:hAnsi="Calibri" w:cs="Calibri"/>
          <w:color w:val="000000"/>
          <w:sz w:val="20"/>
          <w:szCs w:val="20"/>
        </w:rPr>
        <w:t xml:space="preserve"> tuvieron un dominante emocional, los nativos digitales, por el contrario, tienen dominancia racional. Es decir, vuelve el racionalismo a la organización humana de la mano de los nativos digitales. Estos son profundamente lógicos, y esta lógica es la lógica de la informática y del mundo de los bits. El racionalismo en muchos de estos individuos, se vuelve extremo. Son pragmáticos, funcionalistas y entienden la lógica de manera natural, como si fuera el idioma materno. Poseen capacidad de abstracción y poder de síntesis.</w:t>
      </w:r>
    </w:p>
    <w:p w14:paraId="15191A54" w14:textId="77777777" w:rsidR="00EE3F51" w:rsidRDefault="00EE3F51">
      <w:pPr>
        <w:pBdr>
          <w:top w:val="nil"/>
          <w:left w:val="nil"/>
          <w:bottom w:val="nil"/>
          <w:right w:val="nil"/>
          <w:between w:val="nil"/>
        </w:pBdr>
        <w:shd w:val="clear" w:color="auto" w:fill="FFFFFF"/>
        <w:tabs>
          <w:tab w:val="left" w:pos="993"/>
        </w:tabs>
        <w:ind w:left="709"/>
        <w:jc w:val="both"/>
        <w:rPr>
          <w:rFonts w:ascii="Calibri" w:eastAsia="Calibri" w:hAnsi="Calibri" w:cs="Calibri"/>
          <w:b/>
          <w:color w:val="000000"/>
          <w:sz w:val="20"/>
          <w:szCs w:val="20"/>
        </w:rPr>
      </w:pPr>
    </w:p>
    <w:p w14:paraId="7F13C49B" w14:textId="77777777" w:rsidR="00EE3F51" w:rsidRDefault="00BE01D9" w:rsidP="00D0601B">
      <w:pPr>
        <w:pBdr>
          <w:top w:val="nil"/>
          <w:left w:val="nil"/>
          <w:bottom w:val="nil"/>
          <w:right w:val="nil"/>
          <w:between w:val="nil"/>
        </w:pBdr>
        <w:shd w:val="clear" w:color="auto" w:fill="FFFFFF"/>
        <w:tabs>
          <w:tab w:val="left" w:pos="993"/>
        </w:tabs>
        <w:jc w:val="both"/>
        <w:rPr>
          <w:rFonts w:ascii="Calibri" w:eastAsia="Calibri" w:hAnsi="Calibri" w:cs="Calibri"/>
          <w:color w:val="000000"/>
          <w:sz w:val="20"/>
          <w:szCs w:val="20"/>
        </w:rPr>
      </w:pPr>
      <w:r>
        <w:rPr>
          <w:rFonts w:ascii="Calibri" w:eastAsia="Calibri" w:hAnsi="Calibri" w:cs="Calibri"/>
          <w:b/>
          <w:color w:val="000000"/>
          <w:sz w:val="20"/>
          <w:szCs w:val="20"/>
        </w:rPr>
        <w:t xml:space="preserve">Percepción/Juicio: </w:t>
      </w:r>
      <w:r>
        <w:rPr>
          <w:rFonts w:ascii="Calibri" w:eastAsia="Calibri" w:hAnsi="Calibri" w:cs="Calibri"/>
          <w:color w:val="000000"/>
          <w:sz w:val="20"/>
          <w:szCs w:val="20"/>
        </w:rPr>
        <w:t xml:space="preserve">atención con los nativos digitales, vuelve con ellos el dominante del juicio como función rectora de sus personalidades. Como los nativos digitales han llegado para cuestionar todo, poseen su propia forma de juzgar todo y a todos. Estos principios rectores habrá que ir descubriéndolos, si es que se quiere trabajar con ellos. </w:t>
      </w:r>
    </w:p>
    <w:p w14:paraId="346A6213" w14:textId="77777777" w:rsidR="00EE3F51" w:rsidRDefault="00EE3F51">
      <w:pPr>
        <w:pBdr>
          <w:top w:val="nil"/>
          <w:left w:val="nil"/>
          <w:bottom w:val="nil"/>
          <w:right w:val="nil"/>
          <w:between w:val="nil"/>
        </w:pBdr>
        <w:shd w:val="clear" w:color="auto" w:fill="FFFFFF"/>
        <w:tabs>
          <w:tab w:val="left" w:pos="993"/>
        </w:tabs>
        <w:ind w:left="709"/>
        <w:jc w:val="both"/>
        <w:rPr>
          <w:rFonts w:ascii="Calibri" w:eastAsia="Calibri" w:hAnsi="Calibri" w:cs="Calibri"/>
          <w:color w:val="000000"/>
          <w:sz w:val="20"/>
          <w:szCs w:val="20"/>
        </w:rPr>
      </w:pPr>
    </w:p>
    <w:p w14:paraId="12133EC1" w14:textId="77777777" w:rsidR="00EE3F51" w:rsidRDefault="00BE01D9">
      <w:pPr>
        <w:pBdr>
          <w:top w:val="nil"/>
          <w:left w:val="nil"/>
          <w:bottom w:val="nil"/>
          <w:right w:val="nil"/>
          <w:between w:val="nil"/>
        </w:pBdr>
        <w:shd w:val="clear" w:color="auto" w:fill="FFFFFF"/>
        <w:ind w:firstLine="709"/>
        <w:jc w:val="both"/>
        <w:rPr>
          <w:rFonts w:ascii="Calibri" w:eastAsia="Calibri" w:hAnsi="Calibri" w:cs="Calibri"/>
          <w:color w:val="000000"/>
          <w:sz w:val="20"/>
          <w:szCs w:val="20"/>
        </w:rPr>
      </w:pPr>
      <w:r>
        <w:rPr>
          <w:rFonts w:ascii="Calibri" w:eastAsia="Calibri" w:hAnsi="Calibri" w:cs="Calibri"/>
          <w:color w:val="000000"/>
          <w:sz w:val="20"/>
          <w:szCs w:val="20"/>
        </w:rPr>
        <w:t xml:space="preserve">De nuestra propia investigación secundaria, de la observación directa y del trabajo ya citado de Marc </w:t>
      </w:r>
      <w:proofErr w:type="spellStart"/>
      <w:r>
        <w:rPr>
          <w:rFonts w:ascii="Calibri" w:eastAsia="Calibri" w:hAnsi="Calibri" w:cs="Calibri"/>
          <w:color w:val="000000"/>
          <w:sz w:val="20"/>
          <w:szCs w:val="20"/>
        </w:rPr>
        <w:t>Prensky</w:t>
      </w:r>
      <w:proofErr w:type="spellEnd"/>
      <w:r>
        <w:rPr>
          <w:rFonts w:ascii="Calibri" w:eastAsia="Calibri" w:hAnsi="Calibri" w:cs="Calibri"/>
          <w:color w:val="000000"/>
          <w:sz w:val="20"/>
          <w:szCs w:val="20"/>
        </w:rPr>
        <w:t xml:space="preserve"> (2010) y algunos trabajos e investigaciones recientemente realizadas, podemos adelantar que esta nueva generación presenta algunas características comunes en sus comportamientos, entre ellas:</w:t>
      </w:r>
    </w:p>
    <w:p w14:paraId="075B2465" w14:textId="77777777" w:rsidR="00EE3F51" w:rsidRDefault="00EE3F51">
      <w:pPr>
        <w:pBdr>
          <w:top w:val="nil"/>
          <w:left w:val="nil"/>
          <w:bottom w:val="nil"/>
          <w:right w:val="nil"/>
          <w:between w:val="nil"/>
        </w:pBdr>
        <w:shd w:val="clear" w:color="auto" w:fill="FFFFFF"/>
        <w:jc w:val="both"/>
        <w:rPr>
          <w:rFonts w:ascii="Calibri" w:eastAsia="Calibri" w:hAnsi="Calibri" w:cs="Calibri"/>
          <w:color w:val="000000"/>
          <w:sz w:val="20"/>
          <w:szCs w:val="20"/>
        </w:rPr>
      </w:pPr>
    </w:p>
    <w:p w14:paraId="4E8FE599" w14:textId="77777777" w:rsidR="00EE3F51" w:rsidRDefault="00BE01D9" w:rsidP="00D0601B">
      <w:pPr>
        <w:pBdr>
          <w:top w:val="nil"/>
          <w:left w:val="nil"/>
          <w:bottom w:val="nil"/>
          <w:right w:val="nil"/>
          <w:between w:val="nil"/>
        </w:pBdr>
        <w:shd w:val="clear" w:color="auto" w:fill="FFFFFF"/>
        <w:tabs>
          <w:tab w:val="left" w:pos="993"/>
        </w:tabs>
        <w:jc w:val="both"/>
        <w:rPr>
          <w:rFonts w:ascii="Calibri" w:eastAsia="Calibri" w:hAnsi="Calibri" w:cs="Calibri"/>
          <w:color w:val="000000"/>
          <w:sz w:val="20"/>
          <w:szCs w:val="20"/>
        </w:rPr>
      </w:pPr>
      <w:r>
        <w:rPr>
          <w:rFonts w:ascii="Calibri" w:eastAsia="Calibri" w:hAnsi="Calibri" w:cs="Calibri"/>
          <w:b/>
          <w:color w:val="000000"/>
          <w:sz w:val="20"/>
          <w:szCs w:val="20"/>
        </w:rPr>
        <w:t>Manejo de la información:</w:t>
      </w:r>
      <w:r>
        <w:rPr>
          <w:rFonts w:ascii="Calibri" w:eastAsia="Calibri" w:hAnsi="Calibri" w:cs="Calibri"/>
          <w:color w:val="000000"/>
          <w:sz w:val="20"/>
          <w:szCs w:val="20"/>
        </w:rPr>
        <w:t xml:space="preserve"> los nativos digitales han aprendido a </w:t>
      </w:r>
      <w:proofErr w:type="spellStart"/>
      <w:r>
        <w:rPr>
          <w:rFonts w:ascii="Calibri" w:eastAsia="Calibri" w:hAnsi="Calibri" w:cs="Calibri"/>
          <w:i/>
          <w:color w:val="000000"/>
          <w:sz w:val="20"/>
          <w:szCs w:val="20"/>
        </w:rPr>
        <w:t>googlear</w:t>
      </w:r>
      <w:proofErr w:type="spellEnd"/>
      <w:r>
        <w:rPr>
          <w:rFonts w:ascii="Calibri" w:eastAsia="Calibri" w:hAnsi="Calibri" w:cs="Calibri"/>
          <w:color w:val="000000"/>
          <w:sz w:val="20"/>
          <w:szCs w:val="20"/>
        </w:rPr>
        <w:t xml:space="preserve"> todo, y están acostumbrados a recibir la información rápidamente, aunque muchas veces se conforman con poco, porque en realidad usan la red Internet para validar o verificar datos. La paciencia no es una de sus cualidades principales porque están acostumbrados a la inmediatez que les proporcionan las nuevas tecnologías. Quieren recibir la información de forma ágil e inmediata. Por ello, suelen hacer las cosas de manera muy rápida.</w:t>
      </w:r>
    </w:p>
    <w:p w14:paraId="0167ED30" w14:textId="77777777" w:rsidR="00EE3F51" w:rsidRDefault="00EE3F51">
      <w:pPr>
        <w:pBdr>
          <w:top w:val="nil"/>
          <w:left w:val="nil"/>
          <w:bottom w:val="nil"/>
          <w:right w:val="nil"/>
          <w:between w:val="nil"/>
        </w:pBdr>
        <w:shd w:val="clear" w:color="auto" w:fill="FFFFFF"/>
        <w:tabs>
          <w:tab w:val="left" w:pos="993"/>
        </w:tabs>
        <w:ind w:left="709"/>
        <w:jc w:val="both"/>
        <w:rPr>
          <w:rFonts w:ascii="Calibri" w:eastAsia="Calibri" w:hAnsi="Calibri" w:cs="Calibri"/>
          <w:color w:val="000000"/>
          <w:sz w:val="20"/>
          <w:szCs w:val="20"/>
        </w:rPr>
      </w:pPr>
    </w:p>
    <w:p w14:paraId="0B02EC4F" w14:textId="77777777" w:rsidR="00EE3F51" w:rsidRDefault="00BE01D9" w:rsidP="00D0601B">
      <w:pPr>
        <w:pBdr>
          <w:top w:val="nil"/>
          <w:left w:val="nil"/>
          <w:bottom w:val="nil"/>
          <w:right w:val="nil"/>
          <w:between w:val="nil"/>
        </w:pBdr>
        <w:tabs>
          <w:tab w:val="left" w:pos="993"/>
        </w:tabs>
        <w:jc w:val="both"/>
        <w:rPr>
          <w:rFonts w:ascii="Calibri" w:eastAsia="Calibri" w:hAnsi="Calibri" w:cs="Calibri"/>
          <w:color w:val="000000"/>
          <w:sz w:val="20"/>
          <w:szCs w:val="20"/>
        </w:rPr>
      </w:pPr>
      <w:r>
        <w:rPr>
          <w:rFonts w:ascii="Calibri" w:eastAsia="Calibri" w:hAnsi="Calibri" w:cs="Calibri"/>
          <w:b/>
          <w:color w:val="000000"/>
          <w:sz w:val="20"/>
          <w:szCs w:val="20"/>
        </w:rPr>
        <w:t>Manejo del tiempo:</w:t>
      </w:r>
      <w:r>
        <w:rPr>
          <w:rFonts w:ascii="Calibri" w:eastAsia="Calibri" w:hAnsi="Calibri" w:cs="Calibri"/>
          <w:color w:val="000000"/>
          <w:sz w:val="20"/>
          <w:szCs w:val="20"/>
        </w:rPr>
        <w:t xml:space="preserve"> son </w:t>
      </w:r>
      <w:proofErr w:type="spellStart"/>
      <w:r>
        <w:rPr>
          <w:rFonts w:ascii="Calibri" w:eastAsia="Calibri" w:hAnsi="Calibri" w:cs="Calibri"/>
          <w:color w:val="000000"/>
          <w:sz w:val="20"/>
          <w:szCs w:val="20"/>
        </w:rPr>
        <w:t>policrónicos</w:t>
      </w:r>
      <w:proofErr w:type="spellEnd"/>
      <w:r>
        <w:rPr>
          <w:rFonts w:ascii="Calibri" w:eastAsia="Calibri" w:hAnsi="Calibri" w:cs="Calibri"/>
          <w:color w:val="000000"/>
          <w:sz w:val="20"/>
          <w:szCs w:val="20"/>
        </w:rPr>
        <w:t xml:space="preserve">, es decir, les gusta el trabajo en paralelo y la multitarea. Lo malo de esto es que suelen empezar muchas actividades al mismo tiempo y, aunque algunas de ellas pueden quedar en el camino, en general, al haber sido estimulados de niños con muchos bienes tecnológicos, los que aprendieron a utilizar al mismo tiempo, están mejor preparados para tareas multifunción y son más eficientes en este sentido que las generaciones que los precedieron. Les gusta ponerse proyectos a sí mismos y necesitan cables a tierra con el mundo de los átomos. También prefieren y gustan de los procesos aleatorios. </w:t>
      </w:r>
    </w:p>
    <w:p w14:paraId="0A304A13" w14:textId="77777777" w:rsidR="00EE3F51" w:rsidRDefault="00EE3F51">
      <w:pPr>
        <w:pBdr>
          <w:top w:val="nil"/>
          <w:left w:val="nil"/>
          <w:bottom w:val="nil"/>
          <w:right w:val="nil"/>
          <w:between w:val="nil"/>
        </w:pBdr>
        <w:tabs>
          <w:tab w:val="left" w:pos="993"/>
        </w:tabs>
        <w:ind w:left="709"/>
        <w:jc w:val="both"/>
        <w:rPr>
          <w:rFonts w:ascii="Calibri" w:eastAsia="Calibri" w:hAnsi="Calibri" w:cs="Calibri"/>
          <w:color w:val="000000"/>
          <w:sz w:val="20"/>
          <w:szCs w:val="20"/>
        </w:rPr>
      </w:pPr>
    </w:p>
    <w:p w14:paraId="799682CB" w14:textId="77777777" w:rsidR="00EE3F51" w:rsidRDefault="00BE01D9" w:rsidP="00D0601B">
      <w:pPr>
        <w:pBdr>
          <w:top w:val="nil"/>
          <w:left w:val="nil"/>
          <w:bottom w:val="nil"/>
          <w:right w:val="nil"/>
          <w:between w:val="nil"/>
        </w:pBdr>
        <w:tabs>
          <w:tab w:val="left" w:pos="993"/>
        </w:tabs>
        <w:jc w:val="both"/>
        <w:rPr>
          <w:rFonts w:ascii="Calibri" w:eastAsia="Calibri" w:hAnsi="Calibri" w:cs="Calibri"/>
          <w:color w:val="000000"/>
          <w:sz w:val="20"/>
          <w:szCs w:val="20"/>
        </w:rPr>
      </w:pPr>
      <w:r>
        <w:rPr>
          <w:rFonts w:ascii="Calibri" w:eastAsia="Calibri" w:hAnsi="Calibri" w:cs="Calibri"/>
          <w:b/>
          <w:color w:val="000000"/>
          <w:sz w:val="20"/>
          <w:szCs w:val="20"/>
        </w:rPr>
        <w:t>Manejo de la comunicación:</w:t>
      </w:r>
      <w:r>
        <w:rPr>
          <w:rFonts w:ascii="Calibri" w:eastAsia="Calibri" w:hAnsi="Calibri" w:cs="Calibri"/>
          <w:color w:val="000000"/>
          <w:sz w:val="20"/>
          <w:szCs w:val="20"/>
        </w:rPr>
        <w:t xml:space="preserve"> se manejan fundamentalmente por medios digitales: WhatsApp, Zoom, Google </w:t>
      </w:r>
      <w:proofErr w:type="spellStart"/>
      <w:r>
        <w:rPr>
          <w:rFonts w:ascii="Calibri" w:eastAsia="Calibri" w:hAnsi="Calibri" w:cs="Calibri"/>
          <w:color w:val="000000"/>
          <w:sz w:val="20"/>
          <w:szCs w:val="20"/>
        </w:rPr>
        <w:t>Meet</w:t>
      </w:r>
      <w:proofErr w:type="spellEnd"/>
      <w:r>
        <w:rPr>
          <w:rFonts w:ascii="Calibri" w:eastAsia="Calibri" w:hAnsi="Calibri" w:cs="Calibri"/>
          <w:color w:val="000000"/>
          <w:sz w:val="20"/>
          <w:szCs w:val="20"/>
        </w:rPr>
        <w:t xml:space="preserve"> son sus canales naturales. Están acostumbrados a realizar </w:t>
      </w:r>
      <w:proofErr w:type="spellStart"/>
      <w:r>
        <w:rPr>
          <w:rFonts w:ascii="Calibri" w:eastAsia="Calibri" w:hAnsi="Calibri" w:cs="Calibri"/>
          <w:color w:val="000000"/>
          <w:sz w:val="20"/>
          <w:szCs w:val="20"/>
        </w:rPr>
        <w:t>videollamadas</w:t>
      </w:r>
      <w:proofErr w:type="spellEnd"/>
      <w:r>
        <w:rPr>
          <w:rFonts w:ascii="Calibri" w:eastAsia="Calibri" w:hAnsi="Calibri" w:cs="Calibri"/>
          <w:color w:val="000000"/>
          <w:sz w:val="20"/>
          <w:szCs w:val="20"/>
        </w:rPr>
        <w:t xml:space="preserve"> o videoconferencias grupales. Si en algún momento un nativo digital recibe una llamada telefónica convencional, en realidad, no sabe qué hacer y actúa como aturdido o confundido. Les gusta la seguridad de poder corregir sus textos antes de emitirlos. Prefieren el uso de imágenes, símbolos, íconos, emoticones al texto. Los audios grabados son una opción, aunque no es prioritario.</w:t>
      </w:r>
    </w:p>
    <w:p w14:paraId="1E249DAC" w14:textId="77777777" w:rsidR="00EE3F51" w:rsidRDefault="00EE3F51">
      <w:pPr>
        <w:pBdr>
          <w:top w:val="nil"/>
          <w:left w:val="nil"/>
          <w:bottom w:val="nil"/>
          <w:right w:val="nil"/>
          <w:between w:val="nil"/>
        </w:pBdr>
        <w:tabs>
          <w:tab w:val="left" w:pos="993"/>
        </w:tabs>
        <w:ind w:left="709"/>
        <w:jc w:val="both"/>
        <w:rPr>
          <w:rFonts w:ascii="Calibri" w:eastAsia="Calibri" w:hAnsi="Calibri" w:cs="Calibri"/>
          <w:color w:val="000000"/>
          <w:sz w:val="20"/>
          <w:szCs w:val="20"/>
        </w:rPr>
      </w:pPr>
    </w:p>
    <w:p w14:paraId="7DC18B59" w14:textId="77777777" w:rsidR="00EE3F51" w:rsidRDefault="00BE01D9" w:rsidP="00D0601B">
      <w:pPr>
        <w:pBdr>
          <w:top w:val="nil"/>
          <w:left w:val="nil"/>
          <w:bottom w:val="nil"/>
          <w:right w:val="nil"/>
          <w:between w:val="nil"/>
        </w:pBdr>
        <w:tabs>
          <w:tab w:val="left" w:pos="993"/>
        </w:tabs>
        <w:jc w:val="both"/>
        <w:rPr>
          <w:rFonts w:ascii="Calibri" w:eastAsia="Calibri" w:hAnsi="Calibri" w:cs="Calibri"/>
          <w:color w:val="000000"/>
          <w:sz w:val="20"/>
          <w:szCs w:val="20"/>
        </w:rPr>
      </w:pPr>
      <w:r>
        <w:rPr>
          <w:rFonts w:ascii="Calibri" w:eastAsia="Calibri" w:hAnsi="Calibri" w:cs="Calibri"/>
          <w:b/>
          <w:color w:val="000000"/>
          <w:sz w:val="20"/>
          <w:szCs w:val="20"/>
        </w:rPr>
        <w:t>Manejo del tiempo libre:</w:t>
      </w:r>
      <w:r>
        <w:rPr>
          <w:rFonts w:ascii="Calibri" w:eastAsia="Calibri" w:hAnsi="Calibri" w:cs="Calibri"/>
          <w:color w:val="000000"/>
          <w:sz w:val="20"/>
          <w:szCs w:val="20"/>
        </w:rPr>
        <w:t xml:space="preserve"> adoran disponer de tiempo para sus relaciones virtuales y sus proyectos personales. Son en general tranquilos y relajados. Necesitan tiempos intermedios entre tareas complejas, suelen requerir de salidas de esparcimiento al aire libre, aunque pueden estar largos periodos de tiempo en </w:t>
      </w:r>
      <w:proofErr w:type="spellStart"/>
      <w:r>
        <w:rPr>
          <w:rFonts w:ascii="Calibri" w:eastAsia="Calibri" w:hAnsi="Calibri" w:cs="Calibri"/>
          <w:color w:val="000000"/>
          <w:sz w:val="20"/>
          <w:szCs w:val="20"/>
        </w:rPr>
        <w:t>autoencierro</w:t>
      </w:r>
      <w:proofErr w:type="spellEnd"/>
      <w:r>
        <w:rPr>
          <w:rFonts w:ascii="Calibri" w:eastAsia="Calibri" w:hAnsi="Calibri" w:cs="Calibri"/>
          <w:color w:val="000000"/>
          <w:sz w:val="20"/>
          <w:szCs w:val="20"/>
        </w:rPr>
        <w:t>. Durante la pandemia del covid-19 lo demostraron fehacientemente. YouTube e</w:t>
      </w:r>
      <w:r>
        <w:rPr>
          <w:rFonts w:ascii="Calibri" w:eastAsia="Calibri" w:hAnsi="Calibri" w:cs="Calibri"/>
          <w:color w:val="000000"/>
          <w:sz w:val="20"/>
          <w:szCs w:val="20"/>
          <w:highlight w:val="white"/>
        </w:rPr>
        <w:t>s la plataforma preferida para el descubrimiento de música. YouTube contiene música de todos los géneros musicales y períodos de tiempo, lo que permite el acceso de esta generación a una amplia variedad de propuestas. </w:t>
      </w:r>
    </w:p>
    <w:p w14:paraId="050BDA8F" w14:textId="77777777" w:rsidR="00EE3F51" w:rsidRDefault="00EE3F51">
      <w:pPr>
        <w:pBdr>
          <w:top w:val="nil"/>
          <w:left w:val="nil"/>
          <w:bottom w:val="nil"/>
          <w:right w:val="nil"/>
          <w:between w:val="nil"/>
        </w:pBdr>
        <w:tabs>
          <w:tab w:val="left" w:pos="993"/>
        </w:tabs>
        <w:ind w:left="709"/>
        <w:jc w:val="both"/>
        <w:rPr>
          <w:rFonts w:ascii="Calibri" w:eastAsia="Calibri" w:hAnsi="Calibri" w:cs="Calibri"/>
          <w:color w:val="000000"/>
          <w:sz w:val="20"/>
          <w:szCs w:val="20"/>
        </w:rPr>
      </w:pPr>
    </w:p>
    <w:p w14:paraId="32CC51ED" w14:textId="77777777" w:rsidR="00EE3F51" w:rsidRDefault="00BE01D9" w:rsidP="00D0601B">
      <w:pPr>
        <w:pBdr>
          <w:top w:val="nil"/>
          <w:left w:val="nil"/>
          <w:bottom w:val="nil"/>
          <w:right w:val="nil"/>
          <w:between w:val="nil"/>
        </w:pBdr>
        <w:tabs>
          <w:tab w:val="left" w:pos="993"/>
        </w:tabs>
        <w:jc w:val="both"/>
        <w:rPr>
          <w:rFonts w:ascii="Calibri" w:eastAsia="Calibri" w:hAnsi="Calibri" w:cs="Calibri"/>
          <w:color w:val="000000"/>
          <w:sz w:val="20"/>
          <w:szCs w:val="20"/>
        </w:rPr>
      </w:pPr>
      <w:r>
        <w:rPr>
          <w:rFonts w:ascii="Calibri" w:eastAsia="Calibri" w:hAnsi="Calibri" w:cs="Calibri"/>
          <w:b/>
          <w:color w:val="000000"/>
          <w:sz w:val="20"/>
          <w:szCs w:val="20"/>
        </w:rPr>
        <w:t>Manejo de sus creencias:</w:t>
      </w:r>
      <w:r>
        <w:rPr>
          <w:rFonts w:ascii="Calibri" w:eastAsia="Calibri" w:hAnsi="Calibri" w:cs="Calibri"/>
          <w:color w:val="000000"/>
          <w:sz w:val="20"/>
          <w:szCs w:val="20"/>
        </w:rPr>
        <w:t xml:space="preserve"> en realidad no creen en nada ni en nadie, desconfían de todo, cuestionan todo. No les interesan los relatos, los chismes, ni los fanatismos por nada. Se autodefinen como agnósticos. En particular no piensan que las marcas funcionan como tótems sagrados, según lo destaca el autor venezolano Carlos Bastardo </w:t>
      </w:r>
      <w:proofErr w:type="spellStart"/>
      <w:r>
        <w:rPr>
          <w:rFonts w:ascii="Calibri" w:eastAsia="Calibri" w:hAnsi="Calibri" w:cs="Calibri"/>
          <w:color w:val="000000"/>
          <w:sz w:val="20"/>
          <w:szCs w:val="20"/>
        </w:rPr>
        <w:t>Hahm</w:t>
      </w:r>
      <w:proofErr w:type="spellEnd"/>
      <w:r>
        <w:rPr>
          <w:rFonts w:ascii="Calibri" w:eastAsia="Calibri" w:hAnsi="Calibri" w:cs="Calibri"/>
          <w:color w:val="000000"/>
          <w:sz w:val="20"/>
          <w:szCs w:val="20"/>
        </w:rPr>
        <w:t xml:space="preserve"> (2010), ni mucho menos, solo las aprecian como garantías de seguridad que deben comprobar en la práctica. No creen en el prestigio de la escalera al cielo del consumo, para ellos el logro es enteramente personal.</w:t>
      </w:r>
    </w:p>
    <w:p w14:paraId="636FD0DB" w14:textId="77777777" w:rsidR="00EE3F51" w:rsidRDefault="00EE3F51">
      <w:pPr>
        <w:pBdr>
          <w:top w:val="nil"/>
          <w:left w:val="nil"/>
          <w:bottom w:val="nil"/>
          <w:right w:val="nil"/>
          <w:between w:val="nil"/>
        </w:pBdr>
        <w:tabs>
          <w:tab w:val="left" w:pos="993"/>
        </w:tabs>
        <w:ind w:left="709"/>
        <w:rPr>
          <w:rFonts w:ascii="Calibri" w:eastAsia="Calibri" w:hAnsi="Calibri" w:cs="Calibri"/>
          <w:color w:val="000000"/>
          <w:sz w:val="20"/>
          <w:szCs w:val="20"/>
        </w:rPr>
      </w:pPr>
    </w:p>
    <w:p w14:paraId="53AC40A4" w14:textId="77777777" w:rsidR="00EE3F51" w:rsidRDefault="00BE01D9" w:rsidP="00D0601B">
      <w:pPr>
        <w:pBdr>
          <w:top w:val="nil"/>
          <w:left w:val="nil"/>
          <w:bottom w:val="nil"/>
          <w:right w:val="nil"/>
          <w:between w:val="nil"/>
        </w:pBdr>
        <w:shd w:val="clear" w:color="auto" w:fill="FFFFFF"/>
        <w:tabs>
          <w:tab w:val="left" w:pos="993"/>
        </w:tabs>
        <w:jc w:val="both"/>
        <w:rPr>
          <w:rFonts w:ascii="Calibri" w:eastAsia="Calibri" w:hAnsi="Calibri" w:cs="Calibri"/>
          <w:color w:val="000000"/>
          <w:sz w:val="20"/>
          <w:szCs w:val="20"/>
        </w:rPr>
      </w:pPr>
      <w:r>
        <w:rPr>
          <w:rFonts w:ascii="Calibri" w:eastAsia="Calibri" w:hAnsi="Calibri" w:cs="Calibri"/>
          <w:b/>
          <w:color w:val="000000"/>
          <w:sz w:val="20"/>
          <w:szCs w:val="20"/>
        </w:rPr>
        <w:t>Manejo social y en sus decisiones:</w:t>
      </w:r>
      <w:r>
        <w:rPr>
          <w:rFonts w:ascii="Calibri" w:eastAsia="Calibri" w:hAnsi="Calibri" w:cs="Calibri"/>
          <w:color w:val="000000"/>
          <w:sz w:val="20"/>
          <w:szCs w:val="20"/>
        </w:rPr>
        <w:t xml:space="preserve"> funcionan mejor cuando trabajan en red. Sienten que prosperan con la satisfacción inmediata y bajo recompensas frecuentes. Les cuesta compartir lo que realmente les gusta, los nativos digitales son capaces de analizar las situaciones rápidamente para adaptarse y encontrar la mejor solución posible. Y, como es de preverse, hacerlo de forma rápida es la consigna. </w:t>
      </w:r>
      <w:r>
        <w:rPr>
          <w:rFonts w:ascii="Calibri" w:eastAsia="Calibri" w:hAnsi="Calibri" w:cs="Calibri"/>
          <w:color w:val="000000"/>
          <w:sz w:val="20"/>
          <w:szCs w:val="20"/>
        </w:rPr>
        <w:lastRenderedPageBreak/>
        <w:t>Prefieren tareas que funcionen como desafíos, es decir, aman los trabajos que funcionan como juegos y desafíos a vencer, u obstáculos a sortear, más que al "trabajo serio" o rutinario. Les encanta resolver problemas, y disfrutan ver que los demás no sepan cómo lo hizo. Esta generación es la generación que aprendió con tutoriales y aplicativos, eso los hace distintos y no necesitan de otros para que les indiquen cómo manejar sus habilidades. Solo hay que indicarles cuál es el problema en forma de desafío u obstáculo a sortear.</w:t>
      </w:r>
    </w:p>
    <w:p w14:paraId="1238C0AD" w14:textId="77777777" w:rsidR="00EE3F51" w:rsidRDefault="00EE3F51">
      <w:pPr>
        <w:pBdr>
          <w:top w:val="nil"/>
          <w:left w:val="nil"/>
          <w:bottom w:val="nil"/>
          <w:right w:val="nil"/>
          <w:between w:val="nil"/>
        </w:pBdr>
        <w:tabs>
          <w:tab w:val="left" w:pos="993"/>
        </w:tabs>
        <w:ind w:left="709"/>
        <w:rPr>
          <w:rFonts w:ascii="Calibri" w:eastAsia="Calibri" w:hAnsi="Calibri" w:cs="Calibri"/>
          <w:color w:val="000000"/>
          <w:sz w:val="20"/>
          <w:szCs w:val="20"/>
        </w:rPr>
      </w:pPr>
    </w:p>
    <w:p w14:paraId="2644724F" w14:textId="77777777" w:rsidR="00EE3F51" w:rsidRDefault="00BE01D9" w:rsidP="00D0601B">
      <w:pPr>
        <w:pBdr>
          <w:top w:val="nil"/>
          <w:left w:val="nil"/>
          <w:bottom w:val="nil"/>
          <w:right w:val="nil"/>
          <w:between w:val="nil"/>
        </w:pBdr>
        <w:shd w:val="clear" w:color="auto" w:fill="FFFFFF"/>
        <w:tabs>
          <w:tab w:val="left" w:pos="993"/>
        </w:tabs>
        <w:jc w:val="both"/>
        <w:rPr>
          <w:rFonts w:ascii="Calibri" w:eastAsia="Calibri" w:hAnsi="Calibri" w:cs="Calibri"/>
          <w:color w:val="000000"/>
          <w:sz w:val="20"/>
          <w:szCs w:val="20"/>
        </w:rPr>
      </w:pPr>
      <w:r>
        <w:rPr>
          <w:rFonts w:ascii="Calibri" w:eastAsia="Calibri" w:hAnsi="Calibri" w:cs="Calibri"/>
          <w:b/>
          <w:color w:val="000000"/>
          <w:sz w:val="20"/>
          <w:szCs w:val="20"/>
        </w:rPr>
        <w:t xml:space="preserve">Más colectivistas que individualistas: </w:t>
      </w:r>
      <w:r>
        <w:rPr>
          <w:rFonts w:ascii="Calibri" w:eastAsia="Calibri" w:hAnsi="Calibri" w:cs="Calibri"/>
          <w:color w:val="000000"/>
          <w:sz w:val="20"/>
          <w:szCs w:val="20"/>
        </w:rPr>
        <w:t xml:space="preserve">los nativos digitales son menos individualistas que los </w:t>
      </w:r>
      <w:r>
        <w:rPr>
          <w:rFonts w:ascii="Calibri" w:eastAsia="Calibri" w:hAnsi="Calibri" w:cs="Calibri"/>
          <w:i/>
          <w:color w:val="000000"/>
          <w:sz w:val="20"/>
          <w:szCs w:val="20"/>
        </w:rPr>
        <w:t>millennials</w:t>
      </w:r>
      <w:r>
        <w:rPr>
          <w:rFonts w:ascii="Calibri" w:eastAsia="Calibri" w:hAnsi="Calibri" w:cs="Calibri"/>
          <w:color w:val="000000"/>
          <w:sz w:val="20"/>
          <w:szCs w:val="20"/>
        </w:rPr>
        <w:t xml:space="preserve">. A diferencia de la generación ‘Y’, la generación ‘Z’ aprecia más los grupos, se maneja mejor en equipo. Les gusta relacionarse entre sí, aunque mayoritariamente lo hagan virtualmente a través de las redes o las comunidades. Con los nativos digitales vuelve el movimiento político y artístico como concepto. Se están preparando para emitir sus nuevos postulados, pero ya imaginan el mundo en el que les va a tocar vivir.  Por lo tanto, también vuelve el idealismo, los ideales dejarán de ser una utopía y se proyectarán como objetivos de vida. Con esta nueva generación resurgen las ideologías, las que se vieron muy debilitadas con los </w:t>
      </w:r>
      <w:r>
        <w:rPr>
          <w:rFonts w:ascii="Calibri" w:eastAsia="Calibri" w:hAnsi="Calibri" w:cs="Calibri"/>
          <w:i/>
          <w:color w:val="000000"/>
          <w:sz w:val="20"/>
          <w:szCs w:val="20"/>
        </w:rPr>
        <w:t>millennials</w:t>
      </w:r>
      <w:r>
        <w:rPr>
          <w:rFonts w:ascii="Calibri" w:eastAsia="Calibri" w:hAnsi="Calibri" w:cs="Calibri"/>
          <w:color w:val="000000"/>
          <w:sz w:val="20"/>
          <w:szCs w:val="20"/>
        </w:rPr>
        <w:t>.</w:t>
      </w:r>
    </w:p>
    <w:p w14:paraId="2AE202CA" w14:textId="77777777" w:rsidR="00EE3F51" w:rsidRDefault="00EE3F51">
      <w:pPr>
        <w:pBdr>
          <w:top w:val="nil"/>
          <w:left w:val="nil"/>
          <w:bottom w:val="nil"/>
          <w:right w:val="nil"/>
          <w:between w:val="nil"/>
        </w:pBdr>
        <w:tabs>
          <w:tab w:val="left" w:pos="993"/>
        </w:tabs>
        <w:ind w:left="709"/>
        <w:rPr>
          <w:rFonts w:ascii="Calibri" w:eastAsia="Calibri" w:hAnsi="Calibri" w:cs="Calibri"/>
          <w:color w:val="000000"/>
          <w:sz w:val="20"/>
          <w:szCs w:val="20"/>
        </w:rPr>
      </w:pPr>
    </w:p>
    <w:p w14:paraId="3B91BACD" w14:textId="77777777" w:rsidR="00EE3F51" w:rsidRPr="00616B11" w:rsidRDefault="00BE01D9" w:rsidP="00D0601B">
      <w:pPr>
        <w:pBdr>
          <w:top w:val="nil"/>
          <w:left w:val="nil"/>
          <w:bottom w:val="nil"/>
          <w:right w:val="nil"/>
          <w:between w:val="nil"/>
        </w:pBdr>
        <w:shd w:val="clear" w:color="auto" w:fill="FFFFFF"/>
        <w:tabs>
          <w:tab w:val="left" w:pos="993"/>
        </w:tabs>
        <w:jc w:val="both"/>
        <w:rPr>
          <w:rFonts w:ascii="Calibri" w:eastAsia="Calibri" w:hAnsi="Calibri" w:cs="Calibri"/>
          <w:i/>
          <w:color w:val="000000"/>
          <w:sz w:val="20"/>
          <w:szCs w:val="20"/>
          <w:lang w:val="en-US"/>
        </w:rPr>
      </w:pPr>
      <w:r>
        <w:rPr>
          <w:rFonts w:ascii="Calibri" w:eastAsia="Calibri" w:hAnsi="Calibri" w:cs="Calibri"/>
          <w:b/>
          <w:color w:val="000000"/>
          <w:sz w:val="20"/>
          <w:szCs w:val="20"/>
        </w:rPr>
        <w:t xml:space="preserve">Manejo en el trabajo: </w:t>
      </w:r>
      <w:r>
        <w:rPr>
          <w:rFonts w:ascii="Calibri" w:eastAsia="Calibri" w:hAnsi="Calibri" w:cs="Calibri"/>
          <w:color w:val="000000"/>
          <w:sz w:val="20"/>
          <w:szCs w:val="20"/>
        </w:rPr>
        <w:t xml:space="preserve">los nativos digitales abordan sus profesiones con responsabilidad y sacrificio. Se </w:t>
      </w:r>
      <w:proofErr w:type="spellStart"/>
      <w:r>
        <w:rPr>
          <w:rFonts w:ascii="Calibri" w:eastAsia="Calibri" w:hAnsi="Calibri" w:cs="Calibri"/>
          <w:color w:val="000000"/>
          <w:sz w:val="20"/>
          <w:szCs w:val="20"/>
        </w:rPr>
        <w:t>autocontrolan</w:t>
      </w:r>
      <w:proofErr w:type="spellEnd"/>
      <w:r>
        <w:rPr>
          <w:rFonts w:ascii="Calibri" w:eastAsia="Calibri" w:hAnsi="Calibri" w:cs="Calibri"/>
          <w:color w:val="000000"/>
          <w:sz w:val="20"/>
          <w:szCs w:val="20"/>
        </w:rPr>
        <w:t xml:space="preserve">, y no les gusta mucho que los controlen. Desarrollan sus habilidades a partir de un sacrificado uso de horas y horas. Son leales a su profesión y metodología, no tanto a su empleador y la compañía que representa. Con los nativos digitales, no funciona el mensaje: hay que ponerse la camiseta de la empresa, primero porque no son fanáticos de nada, y segundo porque no se enamoran de ídolos o emblemas de ningún tipo. Adoran el </w:t>
      </w:r>
      <w:proofErr w:type="spellStart"/>
      <w:r>
        <w:rPr>
          <w:rFonts w:ascii="Calibri" w:eastAsia="Calibri" w:hAnsi="Calibri" w:cs="Calibri"/>
          <w:i/>
          <w:color w:val="000000"/>
          <w:sz w:val="20"/>
          <w:szCs w:val="20"/>
        </w:rPr>
        <w:t>workhome</w:t>
      </w:r>
      <w:proofErr w:type="spellEnd"/>
      <w:r>
        <w:rPr>
          <w:rFonts w:ascii="Calibri" w:eastAsia="Calibri" w:hAnsi="Calibri" w:cs="Calibri"/>
          <w:color w:val="000000"/>
          <w:sz w:val="20"/>
          <w:szCs w:val="20"/>
        </w:rPr>
        <w:t xml:space="preserve">, pero necesitan su espacio libre de perturbaciones. </w:t>
      </w:r>
      <w:r>
        <w:rPr>
          <w:rFonts w:ascii="Calibri" w:eastAsia="Calibri" w:hAnsi="Calibri" w:cs="Calibri"/>
          <w:color w:val="000000"/>
          <w:sz w:val="20"/>
          <w:szCs w:val="20"/>
          <w:highlight w:val="white"/>
        </w:rPr>
        <w:t xml:space="preserve">Kimberly </w:t>
      </w:r>
      <w:proofErr w:type="spellStart"/>
      <w:r>
        <w:rPr>
          <w:rFonts w:ascii="Calibri" w:eastAsia="Calibri" w:hAnsi="Calibri" w:cs="Calibri"/>
          <w:color w:val="000000"/>
          <w:sz w:val="20"/>
          <w:szCs w:val="20"/>
          <w:highlight w:val="white"/>
        </w:rPr>
        <w:t>Fries</w:t>
      </w:r>
      <w:proofErr w:type="spellEnd"/>
      <w:r>
        <w:rPr>
          <w:rFonts w:ascii="Calibri" w:eastAsia="Calibri" w:hAnsi="Calibri" w:cs="Calibri"/>
          <w:color w:val="000000"/>
          <w:sz w:val="20"/>
          <w:szCs w:val="20"/>
          <w:highlight w:val="white"/>
        </w:rPr>
        <w:t xml:space="preserve"> (2017), colaboradora </w:t>
      </w:r>
      <w:proofErr w:type="spellStart"/>
      <w:r>
        <w:rPr>
          <w:rFonts w:ascii="Calibri" w:eastAsia="Calibri" w:hAnsi="Calibri" w:cs="Calibri"/>
          <w:color w:val="000000"/>
          <w:sz w:val="20"/>
          <w:szCs w:val="20"/>
          <w:highlight w:val="white"/>
        </w:rPr>
        <w:t>deForbes</w:t>
      </w:r>
      <w:proofErr w:type="spellEnd"/>
      <w:r>
        <w:rPr>
          <w:rFonts w:ascii="Calibri" w:eastAsia="Calibri" w:hAnsi="Calibri" w:cs="Calibri"/>
          <w:color w:val="000000"/>
          <w:sz w:val="20"/>
          <w:szCs w:val="20"/>
          <w:highlight w:val="white"/>
        </w:rPr>
        <w:t>, sostiene que las características de la generación Z son la aceptación de las nuevas ideas y una concepción diferente de la libertad de las generaciones anteriores.</w:t>
      </w:r>
      <w:r>
        <w:rPr>
          <w:rFonts w:ascii="Calibri" w:eastAsia="Calibri" w:hAnsi="Calibri" w:cs="Calibri"/>
          <w:color w:val="202122"/>
          <w:sz w:val="20"/>
          <w:szCs w:val="20"/>
          <w:highlight w:val="white"/>
        </w:rPr>
        <w:t xml:space="preserve"> Alexandra </w:t>
      </w:r>
      <w:proofErr w:type="spellStart"/>
      <w:r>
        <w:rPr>
          <w:rFonts w:ascii="Calibri" w:eastAsia="Calibri" w:hAnsi="Calibri" w:cs="Calibri"/>
          <w:color w:val="000000"/>
          <w:sz w:val="20"/>
          <w:szCs w:val="20"/>
          <w:highlight w:val="white"/>
        </w:rPr>
        <w:t>Levit</w:t>
      </w:r>
      <w:proofErr w:type="spellEnd"/>
      <w:r>
        <w:rPr>
          <w:rFonts w:ascii="Calibri" w:eastAsia="Calibri" w:hAnsi="Calibri" w:cs="Calibri"/>
          <w:color w:val="000000"/>
          <w:sz w:val="20"/>
          <w:szCs w:val="20"/>
          <w:highlight w:val="white"/>
        </w:rPr>
        <w:t xml:space="preserve"> (2015a) dice que la generación Z está ansiosa por participar en su comunidad y en su futuro, y que antes de la universidad, la generación Z ya está en su mundo buscando cómo aprovechar las oportunidades profesionales que les darán experiencia para el futuro. </w:t>
      </w:r>
      <w:r w:rsidRPr="00616B11">
        <w:rPr>
          <w:rFonts w:ascii="Calibri" w:eastAsia="Calibri" w:hAnsi="Calibri" w:cs="Calibri"/>
          <w:color w:val="000000"/>
          <w:sz w:val="20"/>
          <w:szCs w:val="20"/>
          <w:highlight w:val="white"/>
          <w:lang w:val="en-US"/>
        </w:rPr>
        <w:t xml:space="preserve">La </w:t>
      </w:r>
      <w:proofErr w:type="spellStart"/>
      <w:r w:rsidRPr="00616B11">
        <w:rPr>
          <w:rFonts w:ascii="Calibri" w:eastAsia="Calibri" w:hAnsi="Calibri" w:cs="Calibri"/>
          <w:color w:val="000000"/>
          <w:sz w:val="20"/>
          <w:szCs w:val="20"/>
          <w:highlight w:val="white"/>
          <w:lang w:val="en-US"/>
        </w:rPr>
        <w:t>autora</w:t>
      </w:r>
      <w:proofErr w:type="spellEnd"/>
      <w:r w:rsidRPr="00616B11">
        <w:rPr>
          <w:rFonts w:ascii="Calibri" w:eastAsia="Calibri" w:hAnsi="Calibri" w:cs="Calibri"/>
          <w:color w:val="000000"/>
          <w:sz w:val="20"/>
          <w:szCs w:val="20"/>
          <w:highlight w:val="white"/>
          <w:lang w:val="en-US"/>
        </w:rPr>
        <w:t xml:space="preserve"> </w:t>
      </w:r>
      <w:proofErr w:type="spellStart"/>
      <w:r w:rsidRPr="00616B11">
        <w:rPr>
          <w:rFonts w:ascii="Calibri" w:eastAsia="Calibri" w:hAnsi="Calibri" w:cs="Calibri"/>
          <w:color w:val="000000"/>
          <w:sz w:val="20"/>
          <w:szCs w:val="20"/>
          <w:highlight w:val="white"/>
          <w:lang w:val="en-US"/>
        </w:rPr>
        <w:t>también</w:t>
      </w:r>
      <w:proofErr w:type="spellEnd"/>
      <w:r w:rsidRPr="00616B11">
        <w:rPr>
          <w:rFonts w:ascii="Calibri" w:eastAsia="Calibri" w:hAnsi="Calibri" w:cs="Calibri"/>
          <w:color w:val="000000"/>
          <w:sz w:val="20"/>
          <w:szCs w:val="20"/>
          <w:highlight w:val="white"/>
          <w:lang w:val="en-US"/>
        </w:rPr>
        <w:t xml:space="preserve"> </w:t>
      </w:r>
      <w:proofErr w:type="spellStart"/>
      <w:r w:rsidRPr="00616B11">
        <w:rPr>
          <w:rFonts w:ascii="Calibri" w:eastAsia="Calibri" w:hAnsi="Calibri" w:cs="Calibri"/>
          <w:color w:val="000000"/>
          <w:sz w:val="20"/>
          <w:szCs w:val="20"/>
          <w:highlight w:val="white"/>
          <w:lang w:val="en-US"/>
        </w:rPr>
        <w:t>afirma</w:t>
      </w:r>
      <w:proofErr w:type="spellEnd"/>
      <w:r w:rsidRPr="00616B11">
        <w:rPr>
          <w:rFonts w:ascii="Calibri" w:eastAsia="Calibri" w:hAnsi="Calibri" w:cs="Calibri"/>
          <w:color w:val="000000"/>
          <w:sz w:val="20"/>
          <w:szCs w:val="20"/>
          <w:highlight w:val="white"/>
          <w:lang w:val="en-US"/>
        </w:rPr>
        <w:t>:</w:t>
      </w:r>
    </w:p>
    <w:p w14:paraId="60B825E2" w14:textId="77777777" w:rsidR="00EE3F51" w:rsidRPr="00616B11" w:rsidRDefault="00EE3F51">
      <w:pPr>
        <w:pBdr>
          <w:top w:val="nil"/>
          <w:left w:val="nil"/>
          <w:bottom w:val="nil"/>
          <w:right w:val="nil"/>
          <w:between w:val="nil"/>
        </w:pBdr>
        <w:shd w:val="clear" w:color="auto" w:fill="FFFFFF"/>
        <w:ind w:left="1418"/>
        <w:jc w:val="both"/>
        <w:rPr>
          <w:rFonts w:ascii="Calibri" w:eastAsia="Calibri" w:hAnsi="Calibri" w:cs="Calibri"/>
          <w:color w:val="000000"/>
          <w:sz w:val="20"/>
          <w:szCs w:val="20"/>
          <w:lang w:val="en-US"/>
        </w:rPr>
      </w:pPr>
    </w:p>
    <w:p w14:paraId="13924006" w14:textId="77777777" w:rsidR="00EE3F51" w:rsidRDefault="00BE01D9">
      <w:pPr>
        <w:pBdr>
          <w:top w:val="nil"/>
          <w:left w:val="nil"/>
          <w:bottom w:val="nil"/>
          <w:right w:val="nil"/>
          <w:between w:val="nil"/>
        </w:pBdr>
        <w:shd w:val="clear" w:color="auto" w:fill="FFFFFF"/>
        <w:ind w:left="284"/>
        <w:jc w:val="both"/>
        <w:rPr>
          <w:rFonts w:ascii="Calibri" w:eastAsia="Calibri" w:hAnsi="Calibri" w:cs="Calibri"/>
          <w:color w:val="000000"/>
          <w:sz w:val="20"/>
          <w:szCs w:val="20"/>
        </w:rPr>
      </w:pPr>
      <w:r w:rsidRPr="008B5E94">
        <w:rPr>
          <w:rFonts w:ascii="Calibri" w:eastAsia="Calibri" w:hAnsi="Calibri" w:cs="Calibri"/>
          <w:color w:val="000000"/>
          <w:sz w:val="20"/>
          <w:szCs w:val="20"/>
          <w:lang w:val="en-US"/>
        </w:rPr>
        <w:t xml:space="preserve">Although my son’s college education will likely be unrecognizable, we can speculate about changes that will take place over the next 10 to 15 years. </w:t>
      </w:r>
      <w:proofErr w:type="spellStart"/>
      <w:r>
        <w:rPr>
          <w:rFonts w:ascii="Calibri" w:eastAsia="Calibri" w:hAnsi="Calibri" w:cs="Calibri"/>
          <w:color w:val="000000"/>
          <w:sz w:val="20"/>
          <w:szCs w:val="20"/>
        </w:rPr>
        <w:t>The</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two</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main</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trends</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rapidly</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picking</w:t>
      </w:r>
      <w:proofErr w:type="spellEnd"/>
      <w:r>
        <w:rPr>
          <w:rFonts w:ascii="Calibri" w:eastAsia="Calibri" w:hAnsi="Calibri" w:cs="Calibri"/>
          <w:color w:val="000000"/>
          <w:sz w:val="20"/>
          <w:szCs w:val="20"/>
        </w:rPr>
        <w:t xml:space="preserve"> up </w:t>
      </w:r>
      <w:proofErr w:type="spellStart"/>
      <w:r>
        <w:rPr>
          <w:rFonts w:ascii="Calibri" w:eastAsia="Calibri" w:hAnsi="Calibri" w:cs="Calibri"/>
          <w:color w:val="000000"/>
          <w:sz w:val="20"/>
          <w:szCs w:val="20"/>
        </w:rPr>
        <w:t>steam</w:t>
      </w:r>
      <w:proofErr w:type="spellEnd"/>
      <w:r>
        <w:rPr>
          <w:rFonts w:ascii="Calibri" w:eastAsia="Calibri" w:hAnsi="Calibri" w:cs="Calibri"/>
          <w:color w:val="000000"/>
          <w:sz w:val="20"/>
          <w:szCs w:val="20"/>
        </w:rPr>
        <w:t xml:space="preserve"> are online </w:t>
      </w:r>
      <w:proofErr w:type="spellStart"/>
      <w:r>
        <w:rPr>
          <w:rFonts w:ascii="Calibri" w:eastAsia="Calibri" w:hAnsi="Calibri" w:cs="Calibri"/>
          <w:color w:val="000000"/>
          <w:sz w:val="20"/>
          <w:szCs w:val="20"/>
        </w:rPr>
        <w:t>learning</w:t>
      </w:r>
      <w:proofErr w:type="spellEnd"/>
      <w:r>
        <w:rPr>
          <w:rFonts w:ascii="Calibri" w:eastAsia="Calibri" w:hAnsi="Calibri" w:cs="Calibri"/>
          <w:color w:val="000000"/>
          <w:sz w:val="20"/>
          <w:szCs w:val="20"/>
        </w:rPr>
        <w:t xml:space="preserve"> and </w:t>
      </w:r>
      <w:proofErr w:type="spellStart"/>
      <w:r>
        <w:rPr>
          <w:rFonts w:ascii="Calibri" w:eastAsia="Calibri" w:hAnsi="Calibri" w:cs="Calibri"/>
          <w:color w:val="000000"/>
          <w:sz w:val="20"/>
          <w:szCs w:val="20"/>
        </w:rPr>
        <w:t>vocational</w:t>
      </w:r>
      <w:proofErr w:type="spellEnd"/>
      <w:r>
        <w:rPr>
          <w:rFonts w:ascii="Calibri" w:eastAsia="Calibri" w:hAnsi="Calibri" w:cs="Calibri"/>
          <w:color w:val="000000"/>
          <w:sz w:val="20"/>
          <w:szCs w:val="20"/>
        </w:rPr>
        <w:t xml:space="preserve"> training</w:t>
      </w:r>
      <w:r>
        <w:rPr>
          <w:rFonts w:ascii="Calibri" w:eastAsia="Calibri" w:hAnsi="Calibri" w:cs="Calibri"/>
          <w:b/>
          <w:color w:val="000000"/>
          <w:sz w:val="20"/>
          <w:szCs w:val="20"/>
        </w:rPr>
        <w:t xml:space="preserve"> </w:t>
      </w:r>
      <w:r>
        <w:rPr>
          <w:rFonts w:ascii="Calibri" w:eastAsia="Calibri" w:hAnsi="Calibri" w:cs="Calibri"/>
          <w:color w:val="000000"/>
          <w:sz w:val="20"/>
          <w:szCs w:val="20"/>
        </w:rPr>
        <w:t>[</w:t>
      </w:r>
      <w:r>
        <w:rPr>
          <w:rFonts w:ascii="Calibri" w:eastAsia="Calibri" w:hAnsi="Calibri" w:cs="Calibri"/>
          <w:color w:val="000000"/>
          <w:sz w:val="20"/>
          <w:szCs w:val="20"/>
          <w:highlight w:val="white"/>
        </w:rPr>
        <w:t>Aunque la educación universitaria de mi hijo probablemente será irreconocible, podemos especular sobre los cambios que tendrán lugar durante los próximos 10 a 15 años. Las dos principales tendencias que están cobrando fuerza rápidamente son el aprendizaje en línea y la formación profesional]</w:t>
      </w:r>
      <w:r>
        <w:rPr>
          <w:rFonts w:ascii="Calibri" w:eastAsia="Calibri" w:hAnsi="Calibri" w:cs="Calibri"/>
          <w:i/>
          <w:color w:val="000000"/>
          <w:sz w:val="20"/>
          <w:szCs w:val="20"/>
          <w:highlight w:val="white"/>
        </w:rPr>
        <w:t xml:space="preserve"> </w:t>
      </w:r>
      <w:r>
        <w:rPr>
          <w:rFonts w:ascii="Calibri" w:eastAsia="Calibri" w:hAnsi="Calibri" w:cs="Calibri"/>
          <w:color w:val="000000"/>
          <w:sz w:val="20"/>
          <w:szCs w:val="20"/>
          <w:highlight w:val="white"/>
        </w:rPr>
        <w:t>(</w:t>
      </w:r>
      <w:proofErr w:type="spellStart"/>
      <w:r>
        <w:rPr>
          <w:rFonts w:ascii="Calibri" w:eastAsia="Calibri" w:hAnsi="Calibri" w:cs="Calibri"/>
          <w:color w:val="000000"/>
          <w:sz w:val="20"/>
          <w:szCs w:val="20"/>
          <w:highlight w:val="white"/>
        </w:rPr>
        <w:t>Levit</w:t>
      </w:r>
      <w:proofErr w:type="spellEnd"/>
      <w:r>
        <w:rPr>
          <w:rFonts w:ascii="Calibri" w:eastAsia="Calibri" w:hAnsi="Calibri" w:cs="Calibri"/>
          <w:color w:val="000000"/>
          <w:sz w:val="20"/>
          <w:szCs w:val="20"/>
          <w:highlight w:val="white"/>
        </w:rPr>
        <w:t>, 2015b, párr. 2).</w:t>
      </w:r>
    </w:p>
    <w:p w14:paraId="6CAECF63" w14:textId="77777777" w:rsidR="00EE3F51" w:rsidRDefault="00EE3F51">
      <w:pPr>
        <w:pBdr>
          <w:top w:val="nil"/>
          <w:left w:val="nil"/>
          <w:bottom w:val="nil"/>
          <w:right w:val="nil"/>
          <w:between w:val="nil"/>
        </w:pBdr>
        <w:ind w:left="720"/>
        <w:rPr>
          <w:rFonts w:ascii="Calibri" w:eastAsia="Calibri" w:hAnsi="Calibri" w:cs="Calibri"/>
          <w:color w:val="000000"/>
          <w:sz w:val="20"/>
          <w:szCs w:val="20"/>
        </w:rPr>
      </w:pPr>
    </w:p>
    <w:p w14:paraId="0957056D" w14:textId="77777777" w:rsidR="00EE3F51" w:rsidRDefault="00BE01D9" w:rsidP="00D0601B">
      <w:pPr>
        <w:pBdr>
          <w:top w:val="nil"/>
          <w:left w:val="nil"/>
          <w:bottom w:val="nil"/>
          <w:right w:val="nil"/>
          <w:between w:val="nil"/>
        </w:pBdr>
        <w:shd w:val="clear" w:color="auto" w:fill="FFFFFF"/>
        <w:tabs>
          <w:tab w:val="left" w:pos="993"/>
        </w:tabs>
        <w:jc w:val="both"/>
        <w:rPr>
          <w:rFonts w:ascii="Calibri" w:eastAsia="Calibri" w:hAnsi="Calibri" w:cs="Calibri"/>
          <w:color w:val="000000"/>
          <w:sz w:val="20"/>
          <w:szCs w:val="20"/>
        </w:rPr>
      </w:pPr>
      <w:r>
        <w:rPr>
          <w:rFonts w:ascii="Calibri" w:eastAsia="Calibri" w:hAnsi="Calibri" w:cs="Calibri"/>
          <w:b/>
          <w:color w:val="000000"/>
          <w:sz w:val="20"/>
          <w:szCs w:val="20"/>
        </w:rPr>
        <w:t>Los nativos digitales en el estudio:</w:t>
      </w:r>
      <w:r>
        <w:rPr>
          <w:rFonts w:ascii="Calibri" w:eastAsia="Calibri" w:hAnsi="Calibri" w:cs="Calibri"/>
          <w:color w:val="000000"/>
          <w:sz w:val="20"/>
          <w:szCs w:val="20"/>
        </w:rPr>
        <w:t xml:space="preserve"> no tienen problema con el </w:t>
      </w:r>
      <w:r>
        <w:rPr>
          <w:rFonts w:ascii="Calibri" w:eastAsia="Calibri" w:hAnsi="Calibri" w:cs="Calibri"/>
          <w:i/>
          <w:color w:val="000000"/>
          <w:sz w:val="20"/>
          <w:szCs w:val="20"/>
        </w:rPr>
        <w:t>e-</w:t>
      </w:r>
      <w:proofErr w:type="spellStart"/>
      <w:r>
        <w:rPr>
          <w:rFonts w:ascii="Calibri" w:eastAsia="Calibri" w:hAnsi="Calibri" w:cs="Calibri"/>
          <w:i/>
          <w:color w:val="000000"/>
          <w:sz w:val="20"/>
          <w:szCs w:val="20"/>
        </w:rPr>
        <w:t>learning</w:t>
      </w:r>
      <w:proofErr w:type="spellEnd"/>
      <w:r>
        <w:rPr>
          <w:rFonts w:ascii="Calibri" w:eastAsia="Calibri" w:hAnsi="Calibri" w:cs="Calibri"/>
          <w:color w:val="000000"/>
          <w:sz w:val="20"/>
          <w:szCs w:val="20"/>
        </w:rPr>
        <w:t xml:space="preserve">, es la manera natural de como ellos recibieron miles de tutoriales. Les gustan los videos educativos, los </w:t>
      </w:r>
      <w:proofErr w:type="spellStart"/>
      <w:r>
        <w:rPr>
          <w:rFonts w:ascii="Calibri" w:eastAsia="Calibri" w:hAnsi="Calibri" w:cs="Calibri"/>
          <w:color w:val="000000"/>
          <w:sz w:val="20"/>
          <w:szCs w:val="20"/>
        </w:rPr>
        <w:t>MOOCs</w:t>
      </w:r>
      <w:proofErr w:type="spellEnd"/>
      <w:r>
        <w:rPr>
          <w:rFonts w:ascii="Calibri" w:eastAsia="Calibri" w:hAnsi="Calibri" w:cs="Calibri"/>
          <w:color w:val="000000"/>
          <w:sz w:val="20"/>
          <w:szCs w:val="20"/>
        </w:rPr>
        <w:t xml:space="preserve"> (</w:t>
      </w:r>
      <w:proofErr w:type="spellStart"/>
      <w:r>
        <w:rPr>
          <w:rFonts w:ascii="Calibri" w:eastAsia="Calibri" w:hAnsi="Calibri" w:cs="Calibri"/>
          <w:i/>
          <w:color w:val="000000"/>
          <w:sz w:val="20"/>
          <w:szCs w:val="20"/>
        </w:rPr>
        <w:t>Masive</w:t>
      </w:r>
      <w:proofErr w:type="spellEnd"/>
      <w:r>
        <w:rPr>
          <w:rFonts w:ascii="Calibri" w:eastAsia="Calibri" w:hAnsi="Calibri" w:cs="Calibri"/>
          <w:i/>
          <w:color w:val="000000"/>
          <w:sz w:val="20"/>
          <w:szCs w:val="20"/>
        </w:rPr>
        <w:t xml:space="preserve"> Open Online </w:t>
      </w:r>
      <w:proofErr w:type="spellStart"/>
      <w:r>
        <w:rPr>
          <w:rFonts w:ascii="Calibri" w:eastAsia="Calibri" w:hAnsi="Calibri" w:cs="Calibri"/>
          <w:i/>
          <w:color w:val="000000"/>
          <w:sz w:val="20"/>
          <w:szCs w:val="20"/>
        </w:rPr>
        <w:t>Courses</w:t>
      </w:r>
      <w:proofErr w:type="spellEnd"/>
      <w:r>
        <w:rPr>
          <w:rFonts w:ascii="Calibri" w:eastAsia="Calibri" w:hAnsi="Calibri" w:cs="Calibri"/>
          <w:color w:val="000000"/>
          <w:sz w:val="20"/>
          <w:szCs w:val="20"/>
        </w:rPr>
        <w:t xml:space="preserve">), los </w:t>
      </w:r>
      <w:proofErr w:type="spellStart"/>
      <w:r>
        <w:rPr>
          <w:rFonts w:ascii="Calibri" w:eastAsia="Calibri" w:hAnsi="Calibri" w:cs="Calibri"/>
          <w:i/>
          <w:color w:val="000000"/>
          <w:sz w:val="20"/>
          <w:szCs w:val="20"/>
        </w:rPr>
        <w:t>Spocs</w:t>
      </w:r>
      <w:proofErr w:type="spellEnd"/>
      <w:r>
        <w:rPr>
          <w:rFonts w:ascii="Calibri" w:eastAsia="Calibri" w:hAnsi="Calibri" w:cs="Calibri"/>
          <w:color w:val="000000"/>
          <w:sz w:val="20"/>
          <w:szCs w:val="20"/>
        </w:rPr>
        <w:t xml:space="preserve"> (Cursos Cortos), las </w:t>
      </w:r>
      <w:r>
        <w:rPr>
          <w:rFonts w:ascii="Calibri" w:eastAsia="Calibri" w:hAnsi="Calibri" w:cs="Calibri"/>
          <w:i/>
          <w:color w:val="000000"/>
          <w:sz w:val="20"/>
          <w:szCs w:val="20"/>
        </w:rPr>
        <w:t xml:space="preserve">Online </w:t>
      </w:r>
      <w:proofErr w:type="spellStart"/>
      <w:r>
        <w:rPr>
          <w:rFonts w:ascii="Calibri" w:eastAsia="Calibri" w:hAnsi="Calibri" w:cs="Calibri"/>
          <w:i/>
          <w:color w:val="000000"/>
          <w:sz w:val="20"/>
          <w:szCs w:val="20"/>
        </w:rPr>
        <w:t>Learning</w:t>
      </w:r>
      <w:proofErr w:type="spellEnd"/>
      <w:r>
        <w:rPr>
          <w:rFonts w:ascii="Calibri" w:eastAsia="Calibri" w:hAnsi="Calibri" w:cs="Calibri"/>
          <w:i/>
          <w:color w:val="000000"/>
          <w:sz w:val="20"/>
          <w:szCs w:val="20"/>
        </w:rPr>
        <w:t xml:space="preserve"> </w:t>
      </w:r>
      <w:proofErr w:type="spellStart"/>
      <w:r>
        <w:rPr>
          <w:rFonts w:ascii="Calibri" w:eastAsia="Calibri" w:hAnsi="Calibri" w:cs="Calibri"/>
          <w:i/>
          <w:color w:val="000000"/>
          <w:sz w:val="20"/>
          <w:szCs w:val="20"/>
        </w:rPr>
        <w:t>Pills</w:t>
      </w:r>
      <w:proofErr w:type="spellEnd"/>
      <w:r>
        <w:rPr>
          <w:rFonts w:ascii="Calibri" w:eastAsia="Calibri" w:hAnsi="Calibri" w:cs="Calibri"/>
          <w:color w:val="000000"/>
          <w:sz w:val="20"/>
          <w:szCs w:val="20"/>
        </w:rPr>
        <w:t xml:space="preserve"> (píldoras). En general, se comprometen con su formación y no escatiman esfuerzo en ese sentido, saben que para competir en el futuro tienen que sumar más habilidades.</w:t>
      </w:r>
      <w:r>
        <w:rPr>
          <w:rFonts w:ascii="Calibri" w:eastAsia="Calibri" w:hAnsi="Calibri" w:cs="Calibri"/>
          <w:color w:val="202122"/>
          <w:sz w:val="20"/>
          <w:szCs w:val="20"/>
          <w:highlight w:val="white"/>
        </w:rPr>
        <w:t xml:space="preserve"> </w:t>
      </w:r>
      <w:r>
        <w:rPr>
          <w:rFonts w:ascii="Calibri" w:eastAsia="Calibri" w:hAnsi="Calibri" w:cs="Calibri"/>
          <w:color w:val="000000"/>
          <w:sz w:val="20"/>
          <w:szCs w:val="20"/>
        </w:rPr>
        <w:t>La generación Z, al encontrarse inmersa en gran cantidad de información y conocimiento que se encuentra disponible en la red, no espera para aprender las cosas que le interesan, por esta razón se ha vuelto una generación fundamentalmente autodidacta.</w:t>
      </w:r>
    </w:p>
    <w:p w14:paraId="6A77CED5" w14:textId="77777777" w:rsidR="00EE3F51" w:rsidRDefault="00EE3F51">
      <w:pPr>
        <w:pBdr>
          <w:top w:val="nil"/>
          <w:left w:val="nil"/>
          <w:bottom w:val="nil"/>
          <w:right w:val="nil"/>
          <w:between w:val="nil"/>
        </w:pBdr>
        <w:shd w:val="clear" w:color="auto" w:fill="FFFFFF"/>
        <w:tabs>
          <w:tab w:val="left" w:pos="993"/>
        </w:tabs>
        <w:ind w:left="709"/>
        <w:jc w:val="both"/>
        <w:rPr>
          <w:rFonts w:ascii="Calibri" w:eastAsia="Calibri" w:hAnsi="Calibri" w:cs="Calibri"/>
          <w:color w:val="000000"/>
          <w:sz w:val="20"/>
          <w:szCs w:val="20"/>
        </w:rPr>
      </w:pPr>
    </w:p>
    <w:p w14:paraId="1146AFFA" w14:textId="77777777" w:rsidR="00EE3F51" w:rsidRDefault="00BE01D9" w:rsidP="00D0601B">
      <w:pPr>
        <w:pBdr>
          <w:top w:val="nil"/>
          <w:left w:val="nil"/>
          <w:bottom w:val="nil"/>
          <w:right w:val="nil"/>
          <w:between w:val="nil"/>
        </w:pBdr>
        <w:tabs>
          <w:tab w:val="left" w:pos="993"/>
        </w:tabs>
        <w:jc w:val="both"/>
        <w:rPr>
          <w:rFonts w:ascii="Calibri" w:eastAsia="Calibri" w:hAnsi="Calibri" w:cs="Calibri"/>
          <w:color w:val="000000"/>
          <w:sz w:val="20"/>
          <w:szCs w:val="20"/>
        </w:rPr>
      </w:pPr>
      <w:r>
        <w:rPr>
          <w:rFonts w:ascii="Calibri" w:eastAsia="Calibri" w:hAnsi="Calibri" w:cs="Calibri"/>
          <w:color w:val="000000"/>
          <w:sz w:val="20"/>
          <w:szCs w:val="20"/>
        </w:rPr>
        <w:t xml:space="preserve">Una encuesta de la </w:t>
      </w:r>
      <w:proofErr w:type="spellStart"/>
      <w:r>
        <w:rPr>
          <w:rFonts w:ascii="Calibri" w:eastAsia="Calibri" w:hAnsi="Calibri" w:cs="Calibri"/>
          <w:color w:val="000000"/>
          <w:sz w:val="20"/>
          <w:szCs w:val="20"/>
        </w:rPr>
        <w:t>Northeastern</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University</w:t>
      </w:r>
      <w:proofErr w:type="spellEnd"/>
      <w:r>
        <w:rPr>
          <w:rFonts w:ascii="Calibri" w:eastAsia="Calibri" w:hAnsi="Calibri" w:cs="Calibri"/>
          <w:color w:val="000000"/>
          <w:sz w:val="20"/>
          <w:szCs w:val="20"/>
          <w:highlight w:val="white"/>
          <w:vertAlign w:val="superscript"/>
        </w:rPr>
        <w:t xml:space="preserve"> </w:t>
      </w:r>
      <w:r>
        <w:rPr>
          <w:rFonts w:ascii="Calibri" w:eastAsia="Calibri" w:hAnsi="Calibri" w:cs="Calibri"/>
          <w:color w:val="000000"/>
          <w:sz w:val="20"/>
          <w:szCs w:val="20"/>
        </w:rPr>
        <w:t>(</w:t>
      </w:r>
      <w:proofErr w:type="spellStart"/>
      <w:r>
        <w:rPr>
          <w:rFonts w:ascii="Calibri" w:eastAsia="Calibri" w:hAnsi="Calibri" w:cs="Calibri"/>
          <w:color w:val="000000"/>
          <w:sz w:val="20"/>
          <w:szCs w:val="20"/>
        </w:rPr>
        <w:t>News@Northeastern</w:t>
      </w:r>
      <w:proofErr w:type="spellEnd"/>
      <w:r>
        <w:rPr>
          <w:rFonts w:ascii="Calibri" w:eastAsia="Calibri" w:hAnsi="Calibri" w:cs="Calibri"/>
          <w:color w:val="000000"/>
          <w:sz w:val="20"/>
          <w:szCs w:val="20"/>
        </w:rPr>
        <w:t>, 2014) revela que, de los miembros de la "Generación Z",</w:t>
      </w:r>
      <w:r>
        <w:rPr>
          <w:rFonts w:ascii="Calibri" w:eastAsia="Calibri" w:hAnsi="Calibri" w:cs="Calibri"/>
          <w:color w:val="000000"/>
          <w:sz w:val="20"/>
          <w:szCs w:val="20"/>
          <w:highlight w:val="white"/>
        </w:rPr>
        <w:t xml:space="preserve"> el 81% cree que es necesario obtener un título universitario para alcanzar las metas profesionales y trabaja duro para ello. Los nativos digitales son altamente </w:t>
      </w:r>
      <w:proofErr w:type="spellStart"/>
      <w:r>
        <w:rPr>
          <w:rFonts w:ascii="Calibri" w:eastAsia="Calibri" w:hAnsi="Calibri" w:cs="Calibri"/>
          <w:color w:val="000000"/>
          <w:sz w:val="20"/>
          <w:szCs w:val="20"/>
          <w:highlight w:val="white"/>
        </w:rPr>
        <w:t>autodirigidos</w:t>
      </w:r>
      <w:proofErr w:type="spellEnd"/>
      <w:r>
        <w:rPr>
          <w:rFonts w:ascii="Calibri" w:eastAsia="Calibri" w:hAnsi="Calibri" w:cs="Calibri"/>
          <w:color w:val="000000"/>
          <w:sz w:val="20"/>
          <w:szCs w:val="20"/>
          <w:highlight w:val="white"/>
        </w:rPr>
        <w:t xml:space="preserve"> y </w:t>
      </w:r>
      <w:proofErr w:type="spellStart"/>
      <w:r>
        <w:rPr>
          <w:rFonts w:ascii="Calibri" w:eastAsia="Calibri" w:hAnsi="Calibri" w:cs="Calibri"/>
          <w:color w:val="000000"/>
          <w:sz w:val="20"/>
          <w:szCs w:val="20"/>
          <w:highlight w:val="white"/>
        </w:rPr>
        <w:t>autocontrolados</w:t>
      </w:r>
      <w:proofErr w:type="spellEnd"/>
      <w:r>
        <w:rPr>
          <w:rFonts w:ascii="Calibri" w:eastAsia="Calibri" w:hAnsi="Calibri" w:cs="Calibri"/>
          <w:color w:val="000000"/>
          <w:sz w:val="20"/>
          <w:szCs w:val="20"/>
          <w:highlight w:val="white"/>
        </w:rPr>
        <w:t>, lo que demuestra un fuerte deseo de trabajar para ellos mismos, estudiar emprendimientos y diseñar sus propios programas de estudio en la universidad. Según la nueva encuesta, el 63% de los encuestados, todos entre las edades de 16 y 19 años, dijeron que quieren aprender sobre el espíritu empresarial en la universidad, incluido cómo iniciar un negocio. Casi tres de cada cuatro (72%) dijeron que las universidades deberían permitir a los estudiantes diseñar su propio curso de estudio o especialización. Además, el 42% dijo que espera trabajar para sí mismo en algún momento, casi cuatro veces más que el porcentaje real de estadounidenses que trabajan por cuenta propia. </w:t>
      </w:r>
      <w:r>
        <w:rPr>
          <w:rFonts w:ascii="Calibri" w:eastAsia="Calibri" w:hAnsi="Calibri" w:cs="Calibri"/>
          <w:color w:val="000000"/>
          <w:sz w:val="20"/>
          <w:szCs w:val="20"/>
        </w:rPr>
        <w:t xml:space="preserve"> </w:t>
      </w:r>
    </w:p>
    <w:p w14:paraId="5FD9C131" w14:textId="77777777" w:rsidR="00EE3F51" w:rsidRDefault="00EE3F51">
      <w:pPr>
        <w:pBdr>
          <w:top w:val="nil"/>
          <w:left w:val="nil"/>
          <w:bottom w:val="nil"/>
          <w:right w:val="nil"/>
          <w:between w:val="nil"/>
        </w:pBdr>
        <w:tabs>
          <w:tab w:val="left" w:pos="993"/>
        </w:tabs>
        <w:jc w:val="both"/>
        <w:rPr>
          <w:rFonts w:ascii="Calibri" w:eastAsia="Calibri" w:hAnsi="Calibri" w:cs="Calibri"/>
          <w:color w:val="000000"/>
          <w:sz w:val="20"/>
          <w:szCs w:val="20"/>
        </w:rPr>
      </w:pPr>
    </w:p>
    <w:p w14:paraId="3FD5578E" w14:textId="77777777" w:rsidR="00EE3F51" w:rsidRDefault="00BE01D9" w:rsidP="00D0601B">
      <w:pPr>
        <w:pBdr>
          <w:top w:val="nil"/>
          <w:left w:val="nil"/>
          <w:bottom w:val="nil"/>
          <w:right w:val="nil"/>
          <w:between w:val="nil"/>
        </w:pBdr>
        <w:tabs>
          <w:tab w:val="left" w:pos="993"/>
        </w:tabs>
        <w:jc w:val="both"/>
        <w:rPr>
          <w:rFonts w:ascii="Calibri" w:eastAsia="Calibri" w:hAnsi="Calibri" w:cs="Calibri"/>
          <w:i/>
          <w:color w:val="202122"/>
          <w:sz w:val="20"/>
          <w:szCs w:val="20"/>
          <w:highlight w:val="white"/>
        </w:rPr>
      </w:pPr>
      <w:r>
        <w:rPr>
          <w:rFonts w:ascii="Calibri" w:eastAsia="Calibri" w:hAnsi="Calibri" w:cs="Calibri"/>
          <w:b/>
          <w:color w:val="000000"/>
          <w:sz w:val="20"/>
          <w:szCs w:val="20"/>
        </w:rPr>
        <w:lastRenderedPageBreak/>
        <w:t>El sexo de los nativos digitales:</w:t>
      </w:r>
      <w:r>
        <w:rPr>
          <w:rFonts w:ascii="Calibri" w:eastAsia="Calibri" w:hAnsi="Calibri" w:cs="Calibri"/>
          <w:color w:val="000000"/>
          <w:sz w:val="20"/>
          <w:szCs w:val="20"/>
        </w:rPr>
        <w:t xml:space="preserve"> son mucho más recatados en su vida sexual que los </w:t>
      </w:r>
      <w:r>
        <w:rPr>
          <w:rFonts w:ascii="Calibri" w:eastAsia="Calibri" w:hAnsi="Calibri" w:cs="Calibri"/>
          <w:i/>
          <w:color w:val="000000"/>
          <w:sz w:val="20"/>
          <w:szCs w:val="20"/>
        </w:rPr>
        <w:t>Millennials</w:t>
      </w:r>
      <w:r>
        <w:rPr>
          <w:rFonts w:ascii="Calibri" w:eastAsia="Calibri" w:hAnsi="Calibri" w:cs="Calibri"/>
          <w:color w:val="000000"/>
          <w:sz w:val="20"/>
          <w:szCs w:val="20"/>
        </w:rPr>
        <w:t xml:space="preserve">, ni siquiera les gusta hablar de su sexualidad, aunque poseen una gran apertura en este sentido. Para la sexóloga Mery </w:t>
      </w:r>
      <w:proofErr w:type="spellStart"/>
      <w:r>
        <w:rPr>
          <w:rFonts w:ascii="Calibri" w:eastAsia="Calibri" w:hAnsi="Calibri" w:cs="Calibri"/>
          <w:color w:val="000000"/>
          <w:sz w:val="20"/>
          <w:szCs w:val="20"/>
        </w:rPr>
        <w:t>Benzecry</w:t>
      </w:r>
      <w:proofErr w:type="spellEnd"/>
      <w:r>
        <w:rPr>
          <w:rFonts w:ascii="Calibri" w:eastAsia="Calibri" w:hAnsi="Calibri" w:cs="Calibri"/>
          <w:color w:val="000000"/>
          <w:sz w:val="20"/>
          <w:szCs w:val="20"/>
        </w:rPr>
        <w:t xml:space="preserve">, </w:t>
      </w:r>
    </w:p>
    <w:p w14:paraId="768CCBDB" w14:textId="77777777" w:rsidR="00EE3F51" w:rsidRDefault="00EE3F51">
      <w:pPr>
        <w:pBdr>
          <w:top w:val="nil"/>
          <w:left w:val="nil"/>
          <w:bottom w:val="nil"/>
          <w:right w:val="nil"/>
          <w:between w:val="nil"/>
        </w:pBdr>
        <w:tabs>
          <w:tab w:val="left" w:pos="993"/>
        </w:tabs>
        <w:ind w:left="709"/>
        <w:jc w:val="both"/>
        <w:rPr>
          <w:rFonts w:ascii="Calibri" w:eastAsia="Calibri" w:hAnsi="Calibri" w:cs="Calibri"/>
          <w:i/>
          <w:color w:val="202122"/>
          <w:sz w:val="20"/>
          <w:szCs w:val="20"/>
          <w:highlight w:val="white"/>
        </w:rPr>
      </w:pPr>
    </w:p>
    <w:p w14:paraId="127598A2" w14:textId="77777777" w:rsidR="00EE3F51" w:rsidRDefault="00BE01D9">
      <w:pPr>
        <w:pBdr>
          <w:top w:val="nil"/>
          <w:left w:val="nil"/>
          <w:bottom w:val="nil"/>
          <w:right w:val="nil"/>
          <w:between w:val="nil"/>
        </w:pBdr>
        <w:tabs>
          <w:tab w:val="left" w:pos="993"/>
        </w:tabs>
        <w:ind w:left="284"/>
        <w:jc w:val="both"/>
        <w:rPr>
          <w:rFonts w:ascii="Calibri" w:eastAsia="Calibri" w:hAnsi="Calibri" w:cs="Calibri"/>
          <w:color w:val="000000"/>
          <w:sz w:val="20"/>
          <w:szCs w:val="20"/>
        </w:rPr>
      </w:pPr>
      <w:proofErr w:type="gramStart"/>
      <w:r>
        <w:rPr>
          <w:rFonts w:ascii="Calibri" w:eastAsia="Calibri" w:hAnsi="Calibri" w:cs="Calibri"/>
          <w:color w:val="000000"/>
          <w:sz w:val="20"/>
          <w:szCs w:val="20"/>
        </w:rPr>
        <w:t>los</w:t>
      </w:r>
      <w:proofErr w:type="gramEnd"/>
      <w:r>
        <w:rPr>
          <w:rFonts w:ascii="Calibri" w:eastAsia="Calibri" w:hAnsi="Calibri" w:cs="Calibri"/>
          <w:color w:val="000000"/>
          <w:sz w:val="20"/>
          <w:szCs w:val="20"/>
        </w:rPr>
        <w:t xml:space="preserve"> jóvenes mantienen relaciones sexuales, de acuerdo a sus parámetros y no al de los adultos. El mundo cambió y esto se refleja en el sexo y en especial en aquello que llamamos sexualidad: las prácticas, sus formas, los tiempos, y es eso lo que a muchos les cuesta comprender. (El Día, 2016, párr. 15)</w:t>
      </w:r>
    </w:p>
    <w:p w14:paraId="446D2CEF" w14:textId="77777777" w:rsidR="00EE3F51" w:rsidRDefault="00EE3F51">
      <w:pPr>
        <w:pBdr>
          <w:top w:val="nil"/>
          <w:left w:val="nil"/>
          <w:bottom w:val="nil"/>
          <w:right w:val="nil"/>
          <w:between w:val="nil"/>
        </w:pBdr>
        <w:tabs>
          <w:tab w:val="left" w:pos="993"/>
        </w:tabs>
        <w:ind w:left="284"/>
        <w:jc w:val="both"/>
        <w:rPr>
          <w:rFonts w:ascii="Calibri" w:eastAsia="Calibri" w:hAnsi="Calibri" w:cs="Calibri"/>
          <w:color w:val="000000"/>
          <w:sz w:val="20"/>
          <w:szCs w:val="20"/>
        </w:rPr>
      </w:pPr>
    </w:p>
    <w:p w14:paraId="2B619B80" w14:textId="77777777" w:rsidR="00EE3F51" w:rsidRDefault="00BE01D9">
      <w:pPr>
        <w:pBdr>
          <w:top w:val="nil"/>
          <w:left w:val="nil"/>
          <w:bottom w:val="nil"/>
          <w:right w:val="nil"/>
          <w:between w:val="nil"/>
        </w:pBdr>
        <w:tabs>
          <w:tab w:val="left" w:pos="993"/>
        </w:tabs>
        <w:ind w:left="709"/>
        <w:jc w:val="both"/>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En 2016, la Fundación </w:t>
      </w:r>
      <w:proofErr w:type="spellStart"/>
      <w:r>
        <w:rPr>
          <w:rFonts w:ascii="Calibri" w:eastAsia="Calibri" w:hAnsi="Calibri" w:cs="Calibri"/>
          <w:color w:val="000000"/>
          <w:sz w:val="20"/>
          <w:szCs w:val="20"/>
          <w:highlight w:val="white"/>
        </w:rPr>
        <w:t>Varkey</w:t>
      </w:r>
      <w:proofErr w:type="spellEnd"/>
      <w:r>
        <w:rPr>
          <w:rFonts w:ascii="Calibri" w:eastAsia="Calibri" w:hAnsi="Calibri" w:cs="Calibri"/>
          <w:color w:val="000000"/>
          <w:sz w:val="20"/>
          <w:szCs w:val="20"/>
          <w:highlight w:val="white"/>
        </w:rPr>
        <w:t xml:space="preserve"> y </w:t>
      </w:r>
      <w:proofErr w:type="spellStart"/>
      <w:r>
        <w:rPr>
          <w:rFonts w:ascii="Calibri" w:eastAsia="Calibri" w:hAnsi="Calibri" w:cs="Calibri"/>
          <w:color w:val="000000"/>
          <w:sz w:val="20"/>
          <w:szCs w:val="20"/>
          <w:highlight w:val="white"/>
        </w:rPr>
        <w:t>Populus</w:t>
      </w:r>
      <w:proofErr w:type="spellEnd"/>
      <w:r>
        <w:rPr>
          <w:rFonts w:ascii="Calibri" w:eastAsia="Calibri" w:hAnsi="Calibri" w:cs="Calibri"/>
          <w:color w:val="000000"/>
          <w:sz w:val="20"/>
          <w:szCs w:val="20"/>
          <w:highlight w:val="white"/>
        </w:rPr>
        <w:t xml:space="preserve"> (2017) realizó un estudio internacional que examinó las actitudes de la generación Z en veinte países. La mayoría de los encuestados apoyaba el matrimonio entre personas del mismo sexo, los derechos de los transexuales y la igualdad de género.</w:t>
      </w:r>
    </w:p>
    <w:p w14:paraId="5A974CB3" w14:textId="77777777" w:rsidR="00EE3F51" w:rsidRDefault="00EE3F51">
      <w:pPr>
        <w:pBdr>
          <w:top w:val="nil"/>
          <w:left w:val="nil"/>
          <w:bottom w:val="nil"/>
          <w:right w:val="nil"/>
          <w:between w:val="nil"/>
        </w:pBdr>
        <w:tabs>
          <w:tab w:val="left" w:pos="993"/>
        </w:tabs>
        <w:jc w:val="both"/>
        <w:rPr>
          <w:rFonts w:ascii="Calibri" w:eastAsia="Calibri" w:hAnsi="Calibri" w:cs="Calibri"/>
          <w:i/>
          <w:color w:val="202122"/>
          <w:sz w:val="20"/>
          <w:szCs w:val="20"/>
          <w:highlight w:val="white"/>
        </w:rPr>
      </w:pPr>
    </w:p>
    <w:p w14:paraId="796648A3" w14:textId="77777777" w:rsidR="00EE3F51" w:rsidRDefault="00BE01D9" w:rsidP="00D0601B">
      <w:pPr>
        <w:pBdr>
          <w:top w:val="nil"/>
          <w:left w:val="nil"/>
          <w:bottom w:val="nil"/>
          <w:right w:val="nil"/>
          <w:between w:val="nil"/>
        </w:pBdr>
        <w:shd w:val="clear" w:color="auto" w:fill="FFFFFF"/>
        <w:tabs>
          <w:tab w:val="left" w:pos="993"/>
        </w:tabs>
        <w:jc w:val="both"/>
        <w:rPr>
          <w:rFonts w:ascii="Calibri" w:eastAsia="Calibri" w:hAnsi="Calibri" w:cs="Calibri"/>
          <w:i/>
          <w:color w:val="000000"/>
          <w:sz w:val="20"/>
          <w:szCs w:val="20"/>
        </w:rPr>
      </w:pPr>
      <w:r>
        <w:rPr>
          <w:rFonts w:ascii="Calibri" w:eastAsia="Calibri" w:hAnsi="Calibri" w:cs="Calibri"/>
          <w:b/>
          <w:color w:val="000000"/>
          <w:sz w:val="20"/>
          <w:szCs w:val="20"/>
        </w:rPr>
        <w:t xml:space="preserve">Manejo de la tecnología y redes sociales: </w:t>
      </w:r>
      <w:r>
        <w:rPr>
          <w:rFonts w:ascii="Calibri" w:eastAsia="Calibri" w:hAnsi="Calibri" w:cs="Calibri"/>
          <w:color w:val="000000"/>
          <w:sz w:val="20"/>
          <w:szCs w:val="20"/>
          <w:highlight w:val="white"/>
        </w:rPr>
        <w:t>la generación Z es la primera cohorte en tener la tecnología de Internet desde su nacimiento e infancia, además de fácil acceso y disponible a una velocidad adecuada, y todo esto lo tuvieron desde los inicios de su propia vida. Luego, con la revolución de la web que se produjo a lo largo de la década de 1990, han estado expuestos a una cantidad sin precedentes de tecnología en su educación. A medida que la tecnología se hizo más compacta y asequible, la popularidad de los teléfonos inteligentes creció exponencialmente. Anthony Turner (2015) caracteriza a la generación Z como si tuviera un “vínculo digital con Internet”, y argumenta que puede ayudar a los jóvenes a escapar de las luchas emocionales y mentales a las que se enfrentan fuera del ámbito digital.</w:t>
      </w:r>
      <w:r>
        <w:rPr>
          <w:rFonts w:ascii="Calibri" w:eastAsia="Calibri" w:hAnsi="Calibri" w:cs="Calibri"/>
          <w:i/>
          <w:color w:val="000000"/>
          <w:sz w:val="20"/>
          <w:szCs w:val="20"/>
        </w:rPr>
        <w:t xml:space="preserve"> </w:t>
      </w:r>
      <w:r>
        <w:rPr>
          <w:rFonts w:ascii="Calibri" w:eastAsia="Calibri" w:hAnsi="Calibri" w:cs="Calibri"/>
          <w:color w:val="000000"/>
          <w:sz w:val="20"/>
          <w:szCs w:val="20"/>
          <w:highlight w:val="white"/>
        </w:rPr>
        <w:t>Según textualy.org (2005), los adolescentes poseen teléfonos móviles sin necesitarlos. A medida que los niños se convierten en adolescentes, recibir un teléfono se considera un rito de paso en algunos países, lo que permite al propietario estar más conectado con sus compañeros y vínculos sociales. Por esto, el teléfono celular se considera un verdadero ritual social que lleva a los jóvenes a tener uno a una temprana edad; tal cual como antes se regalaba un reloj, ahora ese sitial lo ocupa el teléfono móvil. Una encuesta realizada por la agencia de publicidad J. Walter Thomson (</w:t>
      </w:r>
      <w:hyperlink r:id="rId14">
        <w:r>
          <w:rPr>
            <w:rFonts w:ascii="Calibri" w:eastAsia="Calibri" w:hAnsi="Calibri" w:cs="Calibri"/>
            <w:color w:val="000000"/>
            <w:sz w:val="20"/>
            <w:szCs w:val="20"/>
          </w:rPr>
          <w:t>https://www.wundermanthompson.com/news-insights</w:t>
        </w:r>
      </w:hyperlink>
      <w:r>
        <w:rPr>
          <w:rFonts w:ascii="Calibri" w:eastAsia="Calibri" w:hAnsi="Calibri" w:cs="Calibri"/>
          <w:color w:val="000000"/>
          <w:sz w:val="20"/>
          <w:szCs w:val="20"/>
          <w:highlight w:val="white"/>
        </w:rPr>
        <w:t>)</w:t>
      </w:r>
      <w:r>
        <w:rPr>
          <w:rFonts w:ascii="Calibri" w:eastAsia="Calibri" w:hAnsi="Calibri" w:cs="Calibri"/>
          <w:color w:val="000000"/>
          <w:sz w:val="20"/>
          <w:szCs w:val="20"/>
        </w:rPr>
        <w:t xml:space="preserve"> </w:t>
      </w:r>
      <w:r>
        <w:rPr>
          <w:rFonts w:ascii="Calibri" w:eastAsia="Calibri" w:hAnsi="Calibri" w:cs="Calibri"/>
          <w:color w:val="000000"/>
          <w:sz w:val="20"/>
          <w:szCs w:val="20"/>
          <w:highlight w:val="white"/>
        </w:rPr>
        <w:t>señala que los miembros de la generación Z están muy preocupados por la forma en que sus vínculos sociales y compañeros perciben sus mensajes. El 72% de los encuestados dijeron que usaban prácticamente las redes sociales como un sistema para comunicarse a diario con su grupo de referencia, y el 82% afirmaron que meditaban muy cuidadosamente sobre lo que publicaban en las redes sociales.</w:t>
      </w:r>
    </w:p>
    <w:p w14:paraId="63FD9EB5" w14:textId="77777777" w:rsidR="00EE3F51" w:rsidRDefault="00EE3F51">
      <w:pPr>
        <w:shd w:val="clear" w:color="auto" w:fill="FFFFFF"/>
        <w:tabs>
          <w:tab w:val="left" w:pos="993"/>
        </w:tabs>
        <w:ind w:left="709"/>
        <w:jc w:val="both"/>
        <w:rPr>
          <w:rFonts w:ascii="Calibri" w:eastAsia="Calibri" w:hAnsi="Calibri" w:cs="Calibri"/>
          <w:i/>
          <w:sz w:val="20"/>
          <w:szCs w:val="20"/>
        </w:rPr>
      </w:pPr>
    </w:p>
    <w:p w14:paraId="13BE6B96" w14:textId="77777777" w:rsidR="00EE3F51" w:rsidRDefault="00BE01D9" w:rsidP="00D0601B">
      <w:pPr>
        <w:pBdr>
          <w:top w:val="nil"/>
          <w:left w:val="nil"/>
          <w:bottom w:val="nil"/>
          <w:right w:val="nil"/>
          <w:between w:val="nil"/>
        </w:pBdr>
        <w:shd w:val="clear" w:color="auto" w:fill="FFFFFF"/>
        <w:tabs>
          <w:tab w:val="left" w:pos="993"/>
        </w:tabs>
        <w:jc w:val="both"/>
        <w:rPr>
          <w:rFonts w:ascii="Calibri" w:eastAsia="Calibri" w:hAnsi="Calibri" w:cs="Calibri"/>
          <w:color w:val="000000"/>
          <w:sz w:val="20"/>
          <w:szCs w:val="20"/>
        </w:rPr>
      </w:pPr>
      <w:r>
        <w:rPr>
          <w:rFonts w:ascii="Calibri" w:eastAsia="Calibri" w:hAnsi="Calibri" w:cs="Calibri"/>
          <w:b/>
          <w:color w:val="000000"/>
          <w:sz w:val="20"/>
          <w:szCs w:val="20"/>
        </w:rPr>
        <w:t xml:space="preserve">El consumo: </w:t>
      </w:r>
      <w:r>
        <w:rPr>
          <w:rFonts w:ascii="Calibri" w:eastAsia="Calibri" w:hAnsi="Calibri" w:cs="Calibri"/>
          <w:color w:val="000000"/>
          <w:sz w:val="20"/>
          <w:szCs w:val="20"/>
        </w:rPr>
        <w:t xml:space="preserve">la generación Z no solo ha experimentado un mundo digital desde su inicio, sino que encima ha quedado expuesta a las condiciones que ha generado la pandemia del covid-19. Sin dudas, esto ha modificado la conducta de los consumidores y, en particular, ha implicado el convencimiento del comportamiento de los nativos digitales. Muchos de ellos se </w:t>
      </w:r>
      <w:proofErr w:type="gramStart"/>
      <w:r>
        <w:rPr>
          <w:rFonts w:ascii="Calibri" w:eastAsia="Calibri" w:hAnsi="Calibri" w:cs="Calibri"/>
          <w:color w:val="000000"/>
          <w:sz w:val="20"/>
          <w:szCs w:val="20"/>
        </w:rPr>
        <w:t>estima</w:t>
      </w:r>
      <w:proofErr w:type="gramEnd"/>
      <w:r>
        <w:rPr>
          <w:rFonts w:ascii="Calibri" w:eastAsia="Calibri" w:hAnsi="Calibri" w:cs="Calibri"/>
          <w:color w:val="000000"/>
          <w:sz w:val="20"/>
          <w:szCs w:val="20"/>
        </w:rPr>
        <w:t xml:space="preserve"> que llegaron para quedarse, particularmente para el tema del consumo. De acuerdo con un estudio desarrollado por </w:t>
      </w:r>
      <w:hyperlink r:id="rId15">
        <w:r>
          <w:rPr>
            <w:rFonts w:ascii="Calibri" w:eastAsia="Calibri" w:hAnsi="Calibri" w:cs="Calibri"/>
            <w:color w:val="000000"/>
            <w:sz w:val="20"/>
            <w:szCs w:val="20"/>
          </w:rPr>
          <w:t xml:space="preserve">Boston </w:t>
        </w:r>
        <w:proofErr w:type="spellStart"/>
        <w:r>
          <w:rPr>
            <w:rFonts w:ascii="Calibri" w:eastAsia="Calibri" w:hAnsi="Calibri" w:cs="Calibri"/>
            <w:color w:val="000000"/>
            <w:sz w:val="20"/>
            <w:szCs w:val="20"/>
          </w:rPr>
          <w:t>Consulting</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Group</w:t>
        </w:r>
        <w:proofErr w:type="spellEnd"/>
      </w:hyperlink>
      <w:r>
        <w:rPr>
          <w:rFonts w:ascii="Calibri" w:eastAsia="Calibri" w:hAnsi="Calibri" w:cs="Calibri"/>
          <w:color w:val="000000"/>
          <w:sz w:val="20"/>
          <w:szCs w:val="20"/>
        </w:rPr>
        <w:t xml:space="preserve"> y </w:t>
      </w:r>
      <w:proofErr w:type="spellStart"/>
      <w:r>
        <w:rPr>
          <w:rFonts w:ascii="Calibri" w:eastAsia="Calibri" w:hAnsi="Calibri" w:cs="Calibri"/>
          <w:color w:val="000000"/>
          <w:sz w:val="20"/>
          <w:szCs w:val="20"/>
        </w:rPr>
        <w:t>Snapchat</w:t>
      </w:r>
      <w:proofErr w:type="spellEnd"/>
      <w:r>
        <w:rPr>
          <w:rFonts w:ascii="Calibri" w:eastAsia="Calibri" w:hAnsi="Calibri" w:cs="Calibri"/>
          <w:color w:val="000000"/>
          <w:sz w:val="20"/>
          <w:szCs w:val="20"/>
        </w:rPr>
        <w:t xml:space="preserve"> (Escamilla, 2020), los cambios en el consumo que la generación Z está experimentando en medio de la pandemia y continuará presentando una vez que esta termine tienen que ver con un afianzamiento del consumo en línea; durante la pandemia se ha registrado un 33% de aumento del consumo a través de los medios digitales. Como primer elemento importante del estudio, se subraya que la generación Z ha cambiado “al apartado </w:t>
      </w:r>
      <w:r>
        <w:rPr>
          <w:rFonts w:ascii="Calibri" w:eastAsia="Calibri" w:hAnsi="Calibri" w:cs="Calibri"/>
          <w:i/>
          <w:color w:val="000000"/>
          <w:sz w:val="20"/>
          <w:szCs w:val="20"/>
        </w:rPr>
        <w:t>online</w:t>
      </w:r>
      <w:r>
        <w:rPr>
          <w:rFonts w:ascii="Calibri" w:eastAsia="Calibri" w:hAnsi="Calibri" w:cs="Calibri"/>
          <w:color w:val="000000"/>
          <w:sz w:val="20"/>
          <w:szCs w:val="20"/>
        </w:rPr>
        <w:t xml:space="preserve"> de forma más dramática en comparación con las generaciones pasadas” (Escamilla, 2020, párr. 3) e incluso superando a la de los </w:t>
      </w:r>
      <w:r>
        <w:rPr>
          <w:rFonts w:ascii="Calibri" w:eastAsia="Calibri" w:hAnsi="Calibri" w:cs="Calibri"/>
          <w:i/>
          <w:color w:val="000000"/>
          <w:sz w:val="20"/>
          <w:szCs w:val="20"/>
        </w:rPr>
        <w:t>millennials</w:t>
      </w:r>
      <w:r>
        <w:rPr>
          <w:rFonts w:ascii="Calibri" w:eastAsia="Calibri" w:hAnsi="Calibri" w:cs="Calibri"/>
          <w:color w:val="000000"/>
          <w:sz w:val="20"/>
          <w:szCs w:val="20"/>
        </w:rPr>
        <w:t xml:space="preserve">, y esto es sabiendo que el ingreso y la autonomía financiera de los nativos digitales aún es incipiente. Según esta fuente, el comercio electrónico ha crecido más en las ocho semanas del confinamiento por la pandemia que en toda la década anterior. Los compradores más jóvenes, que han crecido con las opciones de compra digital ya de manera natural, se están adaptando más fácilmente a esta nueva normalidad que, según predice la BCG, probablemente acelerará la transformación comercial actualmente vigente. </w:t>
      </w:r>
    </w:p>
    <w:p w14:paraId="0B320734" w14:textId="77777777" w:rsidR="00EE3F51" w:rsidRDefault="00EE3F51">
      <w:pPr>
        <w:pBdr>
          <w:top w:val="nil"/>
          <w:left w:val="nil"/>
          <w:bottom w:val="nil"/>
          <w:right w:val="nil"/>
          <w:between w:val="nil"/>
        </w:pBdr>
        <w:shd w:val="clear" w:color="auto" w:fill="FFFFFF"/>
        <w:tabs>
          <w:tab w:val="left" w:pos="993"/>
        </w:tabs>
        <w:ind w:left="709"/>
        <w:jc w:val="both"/>
        <w:rPr>
          <w:rFonts w:ascii="Calibri" w:eastAsia="Calibri" w:hAnsi="Calibri" w:cs="Calibri"/>
          <w:color w:val="000000"/>
          <w:sz w:val="20"/>
          <w:szCs w:val="20"/>
        </w:rPr>
      </w:pPr>
    </w:p>
    <w:p w14:paraId="194B01BA" w14:textId="77777777" w:rsidR="00EE3F51" w:rsidRDefault="00BE01D9">
      <w:pPr>
        <w:pBdr>
          <w:top w:val="nil"/>
          <w:left w:val="nil"/>
          <w:bottom w:val="nil"/>
          <w:right w:val="nil"/>
          <w:between w:val="nil"/>
        </w:pBdr>
        <w:shd w:val="clear" w:color="auto" w:fill="FFFFFF"/>
        <w:tabs>
          <w:tab w:val="left" w:pos="993"/>
        </w:tabs>
        <w:ind w:left="709"/>
        <w:jc w:val="both"/>
        <w:rPr>
          <w:rFonts w:ascii="Calibri" w:eastAsia="Calibri" w:hAnsi="Calibri" w:cs="Calibri"/>
          <w:color w:val="000000"/>
          <w:sz w:val="20"/>
          <w:szCs w:val="20"/>
        </w:rPr>
      </w:pPr>
      <w:r>
        <w:rPr>
          <w:rFonts w:ascii="Calibri" w:eastAsia="Calibri" w:hAnsi="Calibri" w:cs="Calibri"/>
          <w:color w:val="000000"/>
          <w:sz w:val="20"/>
          <w:szCs w:val="20"/>
        </w:rPr>
        <w:t xml:space="preserve">Ahora, como consumidores virtuales ya consumados los nativos digitales exigen de la caracterización de los productos por sus </w:t>
      </w:r>
      <w:r>
        <w:rPr>
          <w:rFonts w:ascii="Calibri" w:eastAsia="Calibri" w:hAnsi="Calibri" w:cs="Calibri"/>
          <w:i/>
          <w:color w:val="000000"/>
          <w:sz w:val="20"/>
          <w:szCs w:val="20"/>
        </w:rPr>
        <w:t>performances</w:t>
      </w:r>
      <w:r>
        <w:rPr>
          <w:rFonts w:ascii="Calibri" w:eastAsia="Calibri" w:hAnsi="Calibri" w:cs="Calibri"/>
          <w:color w:val="000000"/>
          <w:sz w:val="20"/>
          <w:szCs w:val="20"/>
        </w:rPr>
        <w:t xml:space="preserve"> y características técnicas, con las cuales ellos realizan un exhaustivo análisis comparativo, dentro del cual las marcas en general poseen muy poco peso relativo en su manera de decidir. Estos aspectos ya los anticipamos en nuestro libro la </w:t>
      </w:r>
      <w:r>
        <w:rPr>
          <w:rFonts w:ascii="Calibri" w:eastAsia="Calibri" w:hAnsi="Calibri" w:cs="Calibri"/>
          <w:i/>
          <w:color w:val="000000"/>
          <w:sz w:val="20"/>
          <w:szCs w:val="20"/>
        </w:rPr>
        <w:t>Marca y sus Significados</w:t>
      </w:r>
      <w:r>
        <w:rPr>
          <w:rFonts w:ascii="Calibri" w:eastAsia="Calibri" w:hAnsi="Calibri" w:cs="Calibri"/>
          <w:color w:val="000000"/>
          <w:sz w:val="20"/>
          <w:szCs w:val="20"/>
        </w:rPr>
        <w:t xml:space="preserve"> (París, 2013a). </w:t>
      </w:r>
    </w:p>
    <w:p w14:paraId="6D8DFA02" w14:textId="77777777" w:rsidR="00EE3F51" w:rsidRDefault="00EE3F51">
      <w:pPr>
        <w:pBdr>
          <w:top w:val="nil"/>
          <w:left w:val="nil"/>
          <w:bottom w:val="nil"/>
          <w:right w:val="nil"/>
          <w:between w:val="nil"/>
        </w:pBdr>
        <w:tabs>
          <w:tab w:val="left" w:pos="993"/>
        </w:tabs>
        <w:ind w:left="709"/>
        <w:rPr>
          <w:rFonts w:ascii="Calibri" w:eastAsia="Calibri" w:hAnsi="Calibri" w:cs="Calibri"/>
          <w:i/>
          <w:color w:val="000000"/>
          <w:sz w:val="20"/>
          <w:szCs w:val="20"/>
        </w:rPr>
      </w:pPr>
    </w:p>
    <w:p w14:paraId="7ABD1CD4" w14:textId="77777777" w:rsidR="00EE3F51" w:rsidRDefault="00BE01D9" w:rsidP="00D0601B">
      <w:pPr>
        <w:pBdr>
          <w:top w:val="nil"/>
          <w:left w:val="nil"/>
          <w:bottom w:val="nil"/>
          <w:right w:val="nil"/>
          <w:between w:val="nil"/>
        </w:pBdr>
        <w:shd w:val="clear" w:color="auto" w:fill="FFFFFF"/>
        <w:tabs>
          <w:tab w:val="left" w:pos="993"/>
        </w:tabs>
        <w:jc w:val="both"/>
        <w:rPr>
          <w:rFonts w:ascii="Calibri" w:eastAsia="Calibri" w:hAnsi="Calibri" w:cs="Calibri"/>
          <w:i/>
          <w:color w:val="000000"/>
          <w:sz w:val="20"/>
          <w:szCs w:val="20"/>
        </w:rPr>
      </w:pPr>
      <w:r>
        <w:rPr>
          <w:rFonts w:ascii="Calibri" w:eastAsia="Calibri" w:hAnsi="Calibri" w:cs="Calibri"/>
          <w:b/>
          <w:color w:val="000000"/>
          <w:sz w:val="20"/>
          <w:szCs w:val="20"/>
        </w:rPr>
        <w:t xml:space="preserve">La moda y la estética personal: </w:t>
      </w:r>
      <w:r>
        <w:rPr>
          <w:rFonts w:ascii="Calibri" w:eastAsia="Calibri" w:hAnsi="Calibri" w:cs="Calibri"/>
          <w:color w:val="000000"/>
          <w:sz w:val="20"/>
          <w:szCs w:val="20"/>
        </w:rPr>
        <w:t>las nativas digitales en un acto de rebeldía contra la feminidad, dejan de depilarse las piernas, cejas y axilas, mientras que los hombres no tienen problema alguno en afeitarse el vello púbico y de otros sitios. Los jóvenes adoran los cabellos cortos y los pantalones bombilla. Las marcas no son tan significativas, aunque sí se fijan en la apariencia. No es cualquier cosa, les gusta verse de cierta manera y pasan buen tiempo frente al espejo, vuelve el narcicismo.</w:t>
      </w:r>
    </w:p>
    <w:p w14:paraId="7E08D6BF" w14:textId="77777777" w:rsidR="00EE3F51" w:rsidRDefault="00EE3F51">
      <w:pPr>
        <w:tabs>
          <w:tab w:val="left" w:pos="993"/>
        </w:tabs>
        <w:ind w:left="709"/>
        <w:jc w:val="both"/>
        <w:rPr>
          <w:rFonts w:ascii="Calibri" w:eastAsia="Calibri" w:hAnsi="Calibri" w:cs="Calibri"/>
          <w:color w:val="202122"/>
          <w:sz w:val="20"/>
          <w:szCs w:val="20"/>
          <w:highlight w:val="white"/>
        </w:rPr>
      </w:pPr>
    </w:p>
    <w:p w14:paraId="34234A55" w14:textId="77777777" w:rsidR="00EE3F51" w:rsidRDefault="00BE01D9">
      <w:pPr>
        <w:ind w:firstLine="709"/>
        <w:jc w:val="both"/>
        <w:rPr>
          <w:rFonts w:ascii="Calibri" w:eastAsia="Calibri" w:hAnsi="Calibri" w:cs="Calibri"/>
          <w:sz w:val="20"/>
          <w:szCs w:val="20"/>
        </w:rPr>
      </w:pPr>
      <w:r>
        <w:rPr>
          <w:rFonts w:ascii="Calibri" w:eastAsia="Calibri" w:hAnsi="Calibri" w:cs="Calibri"/>
          <w:sz w:val="20"/>
          <w:szCs w:val="20"/>
          <w:highlight w:val="white"/>
        </w:rPr>
        <w:t xml:space="preserve">En cuanto a las cuestiones negativas que trae esta nueva generación, podemos afirmar que primero esta generación está aquí no para dejar las cosas como están, en realidad, busca cambiar el </w:t>
      </w:r>
      <w:r>
        <w:rPr>
          <w:rFonts w:ascii="Calibri" w:eastAsia="Calibri" w:hAnsi="Calibri" w:cs="Calibri"/>
          <w:i/>
          <w:sz w:val="20"/>
          <w:szCs w:val="20"/>
          <w:highlight w:val="white"/>
        </w:rPr>
        <w:t>statu quo</w:t>
      </w:r>
      <w:r>
        <w:rPr>
          <w:rFonts w:ascii="Calibri" w:eastAsia="Calibri" w:hAnsi="Calibri" w:cs="Calibri"/>
          <w:sz w:val="20"/>
          <w:szCs w:val="20"/>
          <w:highlight w:val="white"/>
        </w:rPr>
        <w:t xml:space="preserve"> actualmente vigente. De hecho, se los puede considerar los nuevos revolucionarios, pero del </w:t>
      </w:r>
      <w:proofErr w:type="spellStart"/>
      <w:r>
        <w:rPr>
          <w:rFonts w:ascii="Calibri" w:eastAsia="Calibri" w:hAnsi="Calibri" w:cs="Calibri"/>
          <w:sz w:val="20"/>
          <w:szCs w:val="20"/>
          <w:highlight w:val="white"/>
        </w:rPr>
        <w:t>cyberespacio</w:t>
      </w:r>
      <w:proofErr w:type="spellEnd"/>
      <w:r>
        <w:rPr>
          <w:rFonts w:ascii="Calibri" w:eastAsia="Calibri" w:hAnsi="Calibri" w:cs="Calibri"/>
          <w:sz w:val="20"/>
          <w:szCs w:val="20"/>
          <w:highlight w:val="white"/>
        </w:rPr>
        <w:t xml:space="preserve">. Otro lado negativo de esta generación es que son menos proclives a las relaciones </w:t>
      </w:r>
      <w:proofErr w:type="spellStart"/>
      <w:r>
        <w:rPr>
          <w:rFonts w:ascii="Calibri" w:eastAsia="Calibri" w:hAnsi="Calibri" w:cs="Calibri"/>
          <w:i/>
          <w:sz w:val="20"/>
          <w:szCs w:val="20"/>
          <w:highlight w:val="white"/>
        </w:rPr>
        <w:t>face</w:t>
      </w:r>
      <w:proofErr w:type="spellEnd"/>
      <w:r>
        <w:rPr>
          <w:rFonts w:ascii="Calibri" w:eastAsia="Calibri" w:hAnsi="Calibri" w:cs="Calibri"/>
          <w:i/>
          <w:sz w:val="20"/>
          <w:szCs w:val="20"/>
          <w:highlight w:val="white"/>
        </w:rPr>
        <w:t xml:space="preserve"> to </w:t>
      </w:r>
      <w:proofErr w:type="spellStart"/>
      <w:r>
        <w:rPr>
          <w:rFonts w:ascii="Calibri" w:eastAsia="Calibri" w:hAnsi="Calibri" w:cs="Calibri"/>
          <w:i/>
          <w:sz w:val="20"/>
          <w:szCs w:val="20"/>
          <w:highlight w:val="white"/>
        </w:rPr>
        <w:t>face</w:t>
      </w:r>
      <w:proofErr w:type="spellEnd"/>
      <w:r>
        <w:rPr>
          <w:rFonts w:ascii="Calibri" w:eastAsia="Calibri" w:hAnsi="Calibri" w:cs="Calibri"/>
          <w:sz w:val="20"/>
          <w:szCs w:val="20"/>
          <w:highlight w:val="white"/>
        </w:rPr>
        <w:t xml:space="preserve"> (cara a cara) debido al uso extensivo de los teléfonos inteligentes y todo tipo de pantallas. También se sienten más solos y excluidos, son tímidos por naturaleza y suelen aturdirse con un llamado telefónico convencional, </w:t>
      </w:r>
      <w:r>
        <w:rPr>
          <w:rFonts w:ascii="Calibri" w:eastAsia="Calibri" w:hAnsi="Calibri" w:cs="Calibri"/>
          <w:sz w:val="20"/>
          <w:szCs w:val="20"/>
        </w:rPr>
        <w:t>ya que a ellos ante todo les gusta tener el control de sus acciones, y por eso prefieren un mensaje de texto que se pueda corregir o anular antes de enviar. Por lo tanto, no les gustan las imposiciones o tener que hacer algo, porque no tienen alternativa o porque hasta ahora se ha hecho así. En esta filosofía de vida todo se basa en información, en los hechos y argumentos valederos, en lo comprobado (</w:t>
      </w:r>
      <w:proofErr w:type="spellStart"/>
      <w:r>
        <w:rPr>
          <w:rFonts w:ascii="Calibri" w:eastAsia="Calibri" w:hAnsi="Calibri" w:cs="Calibri"/>
          <w:i/>
          <w:sz w:val="20"/>
          <w:szCs w:val="20"/>
        </w:rPr>
        <w:t>googleado</w:t>
      </w:r>
      <w:proofErr w:type="spellEnd"/>
      <w:r>
        <w:rPr>
          <w:rFonts w:ascii="Calibri" w:eastAsia="Calibri" w:hAnsi="Calibri" w:cs="Calibri"/>
          <w:sz w:val="20"/>
          <w:szCs w:val="20"/>
        </w:rPr>
        <w:t>) y experimentado, de lo contrario habrá que argumentarlo todo de manera apologética. Por esta razón, estas nuevas generaciones de consumidores serán los principales clientes de los formatos comerciales libres de marketing que anticipamos como una tendencia que esta generación sin dudas impulsará, también serán los padres de la nueva revolución tecnológica, y finalmente de entre ellos surgirán también los terroristas que hagan de la nube un infierno… y luego de ello, la anarquía. Pero, esa es otra historia.</w:t>
      </w:r>
    </w:p>
    <w:p w14:paraId="48E77CEA" w14:textId="77777777" w:rsidR="00EE3F51" w:rsidRDefault="00EE3F51">
      <w:pPr>
        <w:jc w:val="both"/>
        <w:rPr>
          <w:rFonts w:ascii="Calibri" w:eastAsia="Calibri" w:hAnsi="Calibri" w:cs="Calibri"/>
          <w:sz w:val="20"/>
          <w:szCs w:val="20"/>
          <w:highlight w:val="white"/>
        </w:rPr>
      </w:pPr>
    </w:p>
    <w:p w14:paraId="73AFF545" w14:textId="77777777" w:rsidR="00EE3F51" w:rsidRDefault="00EE3F51">
      <w:pPr>
        <w:jc w:val="both"/>
        <w:rPr>
          <w:rFonts w:ascii="Calibri" w:eastAsia="Calibri" w:hAnsi="Calibri" w:cs="Calibri"/>
          <w:sz w:val="20"/>
          <w:szCs w:val="20"/>
          <w:highlight w:val="white"/>
        </w:rPr>
      </w:pPr>
    </w:p>
    <w:p w14:paraId="40615738" w14:textId="52BEF298" w:rsidR="00EE3F51" w:rsidRDefault="00BE01D9">
      <w:pPr>
        <w:jc w:val="both"/>
        <w:rPr>
          <w:rFonts w:ascii="Calibri" w:eastAsia="Calibri" w:hAnsi="Calibri" w:cs="Calibri"/>
          <w:b/>
          <w:sz w:val="20"/>
          <w:szCs w:val="20"/>
          <w:highlight w:val="white"/>
        </w:rPr>
      </w:pPr>
      <w:r>
        <w:rPr>
          <w:rFonts w:ascii="Calibri" w:eastAsia="Calibri" w:hAnsi="Calibri" w:cs="Calibri"/>
          <w:b/>
          <w:sz w:val="20"/>
          <w:szCs w:val="20"/>
          <w:highlight w:val="white"/>
        </w:rPr>
        <w:t>Conclusiones Acerca de Cómo las Características de los Nativos Digitales Pueden Afectar a las Marcas en el Futuro</w:t>
      </w:r>
      <w:r w:rsidR="00D7350A">
        <w:rPr>
          <w:rFonts w:ascii="Calibri" w:eastAsia="Calibri" w:hAnsi="Calibri" w:cs="Calibri"/>
          <w:b/>
          <w:sz w:val="20"/>
          <w:szCs w:val="20"/>
          <w:highlight w:val="white"/>
        </w:rPr>
        <w:t>.</w:t>
      </w:r>
    </w:p>
    <w:p w14:paraId="715BE29F" w14:textId="77777777" w:rsidR="00EE3F51" w:rsidRDefault="00EE3F51">
      <w:pPr>
        <w:jc w:val="both"/>
        <w:rPr>
          <w:rFonts w:ascii="Calibri" w:eastAsia="Calibri" w:hAnsi="Calibri" w:cs="Calibri"/>
          <w:sz w:val="20"/>
          <w:szCs w:val="20"/>
          <w:highlight w:val="white"/>
        </w:rPr>
      </w:pPr>
    </w:p>
    <w:p w14:paraId="6D11E173" w14:textId="77777777" w:rsidR="00EE3F51" w:rsidRDefault="00BE01D9">
      <w:pPr>
        <w:jc w:val="both"/>
        <w:rPr>
          <w:rFonts w:ascii="Calibri" w:eastAsia="Calibri" w:hAnsi="Calibri" w:cs="Calibri"/>
          <w:sz w:val="20"/>
          <w:szCs w:val="20"/>
          <w:highlight w:val="white"/>
        </w:rPr>
      </w:pPr>
      <w:r>
        <w:rPr>
          <w:rFonts w:ascii="Calibri" w:eastAsia="Calibri" w:hAnsi="Calibri" w:cs="Calibri"/>
          <w:sz w:val="20"/>
          <w:szCs w:val="20"/>
          <w:highlight w:val="white"/>
        </w:rPr>
        <w:t xml:space="preserve">Como se aprecia de esta breve descripción y análisis, todo indica que las marcas tendrían graves problemas en un futuro muy cercano, primero por todas las acciones que el marketing tradicional genera a través del mal manejo producido por las desgastantes políticas de “comunicación integral de marketing”, que han llegado a su límite y molestan en demasía a la generación Z. Estas tácticas tradicionales del marketing solo buscaron cumplimentar los objetivos de ventas definidos por el </w:t>
      </w:r>
      <w:proofErr w:type="spellStart"/>
      <w:r>
        <w:rPr>
          <w:rFonts w:ascii="Calibri" w:eastAsia="Calibri" w:hAnsi="Calibri" w:cs="Calibri"/>
          <w:i/>
          <w:sz w:val="20"/>
          <w:szCs w:val="20"/>
          <w:highlight w:val="white"/>
        </w:rPr>
        <w:t>forecasting</w:t>
      </w:r>
      <w:proofErr w:type="spellEnd"/>
      <w:r>
        <w:rPr>
          <w:rFonts w:ascii="Calibri" w:eastAsia="Calibri" w:hAnsi="Calibri" w:cs="Calibri"/>
          <w:sz w:val="20"/>
          <w:szCs w:val="20"/>
          <w:highlight w:val="white"/>
        </w:rPr>
        <w:t xml:space="preserve">, y luego, peor aún, por el accionar muy poco inteligente del supuesto “marketing digital”, que para nosotros se trata de un mero proceso de digitalización de las ventas, y también hemos dicho que de marketing no tiene nada y, a decir verdad, muy poco se ha ocupado de interpretar a las nuevas generaciones. Esta generación tiene un perfil de personalidades que marcan sus preferencias, las cuales no han sido debidamente investigadas por el marketing de las organizaciones. Sin embargo, se ha estudiado el comportamiento de estos nativos digitales, que, como vimos, son descreídos de todo y se han adaptado a las condiciones particulares de su entorno, aunque sus gustos y preferencias en realidad sean otras. Como consecuencia, pareciera ser que las marcas tienen sus días contados, a no ser que las organizaciones descubran cuáles son los intereses esenciales de estos nuevos grupos de consumidores. Es decir, las firmas deben aprender a interpretar las preferencias y motivadores de compra de estos grupos de nuevos consumidores. Y para hacer esto deberán acudir a la estrategia y herramientas de investigación que ofrece nuestro paradigma de marketing esencial. Si las organizaciones insisten en tratar a los consumidores de la nueva Generación Z, nativos digitales o también llamados </w:t>
      </w:r>
      <w:proofErr w:type="spellStart"/>
      <w:r>
        <w:rPr>
          <w:rFonts w:ascii="Calibri" w:eastAsia="Calibri" w:hAnsi="Calibri" w:cs="Calibri"/>
          <w:i/>
          <w:sz w:val="20"/>
          <w:szCs w:val="20"/>
          <w:highlight w:val="white"/>
        </w:rPr>
        <w:t>Centennials</w:t>
      </w:r>
      <w:proofErr w:type="spellEnd"/>
      <w:r>
        <w:rPr>
          <w:rFonts w:ascii="Calibri" w:eastAsia="Calibri" w:hAnsi="Calibri" w:cs="Calibri"/>
          <w:sz w:val="20"/>
          <w:szCs w:val="20"/>
          <w:highlight w:val="white"/>
        </w:rPr>
        <w:t xml:space="preserve"> como lo hacían con los </w:t>
      </w:r>
      <w:r>
        <w:rPr>
          <w:rFonts w:ascii="Calibri" w:eastAsia="Calibri" w:hAnsi="Calibri" w:cs="Calibri"/>
          <w:i/>
          <w:sz w:val="20"/>
          <w:szCs w:val="20"/>
          <w:highlight w:val="white"/>
        </w:rPr>
        <w:t>Millennials</w:t>
      </w:r>
      <w:r>
        <w:rPr>
          <w:rFonts w:ascii="Calibri" w:eastAsia="Calibri" w:hAnsi="Calibri" w:cs="Calibri"/>
          <w:sz w:val="20"/>
          <w:szCs w:val="20"/>
          <w:highlight w:val="white"/>
        </w:rPr>
        <w:t>, se van a encontrar un consumidor en extremo diferente a todo lo que el mundo y el mercado han visto hasta el momento. Por ello, recomendamos profundizar su investigación e interpretar acabadamente sus perfiles personales como los nuevos consumidores del futuro.</w:t>
      </w:r>
    </w:p>
    <w:p w14:paraId="6202E3FF" w14:textId="77777777" w:rsidR="00EE3F51" w:rsidRDefault="00EE3F51">
      <w:pPr>
        <w:jc w:val="both"/>
        <w:rPr>
          <w:rFonts w:ascii="Calibri" w:eastAsia="Calibri" w:hAnsi="Calibri" w:cs="Calibri"/>
          <w:sz w:val="20"/>
          <w:szCs w:val="20"/>
          <w:highlight w:val="white"/>
        </w:rPr>
      </w:pPr>
    </w:p>
    <w:p w14:paraId="093F6770" w14:textId="026D8957" w:rsidR="00EE3F51" w:rsidRDefault="00BE01D9">
      <w:pPr>
        <w:jc w:val="both"/>
        <w:rPr>
          <w:rFonts w:ascii="Calibri" w:eastAsia="Calibri" w:hAnsi="Calibri" w:cs="Calibri"/>
          <w:b/>
          <w:sz w:val="20"/>
          <w:szCs w:val="20"/>
        </w:rPr>
      </w:pPr>
      <w:r>
        <w:rPr>
          <w:rFonts w:ascii="Calibri" w:eastAsia="Calibri" w:hAnsi="Calibri" w:cs="Calibri"/>
          <w:b/>
          <w:sz w:val="20"/>
          <w:szCs w:val="20"/>
        </w:rPr>
        <w:t>Referencias Bibliográficas</w:t>
      </w:r>
      <w:r w:rsidR="00D7350A">
        <w:rPr>
          <w:rFonts w:ascii="Calibri" w:eastAsia="Calibri" w:hAnsi="Calibri" w:cs="Calibri"/>
          <w:b/>
          <w:sz w:val="20"/>
          <w:szCs w:val="20"/>
        </w:rPr>
        <w:t>.</w:t>
      </w:r>
    </w:p>
    <w:p w14:paraId="606FE19E" w14:textId="77777777" w:rsidR="00EE3F51" w:rsidRDefault="00EE3F51">
      <w:pPr>
        <w:pBdr>
          <w:top w:val="nil"/>
          <w:left w:val="nil"/>
          <w:bottom w:val="nil"/>
          <w:right w:val="nil"/>
          <w:between w:val="nil"/>
        </w:pBdr>
        <w:jc w:val="both"/>
        <w:rPr>
          <w:rFonts w:ascii="Calibri" w:eastAsia="Calibri" w:hAnsi="Calibri" w:cs="Calibri"/>
          <w:color w:val="000000"/>
          <w:sz w:val="20"/>
          <w:szCs w:val="20"/>
        </w:rPr>
      </w:pPr>
    </w:p>
    <w:p w14:paraId="3F2F5180" w14:textId="77777777" w:rsidR="00EE3F51" w:rsidRPr="008B5E94" w:rsidRDefault="00BE01D9">
      <w:pPr>
        <w:pBdr>
          <w:top w:val="nil"/>
          <w:left w:val="nil"/>
          <w:bottom w:val="nil"/>
          <w:right w:val="nil"/>
          <w:between w:val="nil"/>
        </w:pBdr>
        <w:ind w:left="709" w:hanging="709"/>
        <w:jc w:val="both"/>
        <w:rPr>
          <w:rFonts w:ascii="Calibri" w:eastAsia="Calibri" w:hAnsi="Calibri" w:cs="Calibri"/>
          <w:color w:val="000000"/>
          <w:sz w:val="20"/>
          <w:szCs w:val="20"/>
          <w:lang w:val="en-US"/>
        </w:rPr>
      </w:pPr>
      <w:r>
        <w:rPr>
          <w:rFonts w:ascii="Calibri" w:eastAsia="Calibri" w:hAnsi="Calibri" w:cs="Calibri"/>
          <w:color w:val="000000"/>
          <w:sz w:val="20"/>
          <w:szCs w:val="20"/>
        </w:rPr>
        <w:t xml:space="preserve">Bastardo </w:t>
      </w:r>
      <w:proofErr w:type="spellStart"/>
      <w:r>
        <w:rPr>
          <w:rFonts w:ascii="Calibri" w:eastAsia="Calibri" w:hAnsi="Calibri" w:cs="Calibri"/>
          <w:color w:val="000000"/>
          <w:sz w:val="20"/>
          <w:szCs w:val="20"/>
        </w:rPr>
        <w:t>Hahm</w:t>
      </w:r>
      <w:proofErr w:type="spellEnd"/>
      <w:r>
        <w:rPr>
          <w:rFonts w:ascii="Calibri" w:eastAsia="Calibri" w:hAnsi="Calibri" w:cs="Calibri"/>
          <w:color w:val="000000"/>
          <w:sz w:val="20"/>
          <w:szCs w:val="20"/>
        </w:rPr>
        <w:t xml:space="preserve">, C. (2010). </w:t>
      </w:r>
      <w:r>
        <w:rPr>
          <w:rFonts w:ascii="Calibri" w:eastAsia="Calibri" w:hAnsi="Calibri" w:cs="Calibri"/>
          <w:i/>
          <w:color w:val="000000"/>
          <w:sz w:val="20"/>
          <w:szCs w:val="20"/>
        </w:rPr>
        <w:t>La nariz de Elizabeth Montgomery</w:t>
      </w:r>
      <w:r>
        <w:rPr>
          <w:rFonts w:ascii="Calibri" w:eastAsia="Calibri" w:hAnsi="Calibri" w:cs="Calibri"/>
          <w:color w:val="000000"/>
          <w:sz w:val="20"/>
          <w:szCs w:val="20"/>
        </w:rPr>
        <w:t xml:space="preserve">. </w:t>
      </w:r>
      <w:r w:rsidRPr="008B5E94">
        <w:rPr>
          <w:rFonts w:ascii="Calibri" w:eastAsia="Calibri" w:hAnsi="Calibri" w:cs="Calibri"/>
          <w:color w:val="000000"/>
          <w:sz w:val="20"/>
          <w:szCs w:val="20"/>
          <w:lang w:val="en-US"/>
        </w:rPr>
        <w:t>Advance Co.</w:t>
      </w:r>
    </w:p>
    <w:p w14:paraId="155672F2" w14:textId="77777777" w:rsidR="00EE3F51" w:rsidRPr="008B5E94" w:rsidRDefault="00EE3F51">
      <w:pPr>
        <w:pBdr>
          <w:top w:val="nil"/>
          <w:left w:val="nil"/>
          <w:bottom w:val="nil"/>
          <w:right w:val="nil"/>
          <w:between w:val="nil"/>
        </w:pBdr>
        <w:ind w:left="709" w:hanging="709"/>
        <w:jc w:val="both"/>
        <w:rPr>
          <w:rFonts w:ascii="Calibri" w:eastAsia="Calibri" w:hAnsi="Calibri" w:cs="Calibri"/>
          <w:color w:val="000000"/>
          <w:sz w:val="20"/>
          <w:szCs w:val="20"/>
          <w:lang w:val="en-US"/>
        </w:rPr>
      </w:pPr>
    </w:p>
    <w:p w14:paraId="3084606B" w14:textId="77777777" w:rsidR="00EE3F51" w:rsidRDefault="00BE01D9">
      <w:pPr>
        <w:ind w:left="709" w:hanging="709"/>
        <w:jc w:val="both"/>
        <w:rPr>
          <w:rFonts w:ascii="Calibri" w:eastAsia="Calibri" w:hAnsi="Calibri" w:cs="Calibri"/>
          <w:sz w:val="20"/>
          <w:szCs w:val="20"/>
        </w:rPr>
      </w:pPr>
      <w:r w:rsidRPr="008B5E94">
        <w:rPr>
          <w:rFonts w:ascii="Calibri" w:eastAsia="Calibri" w:hAnsi="Calibri" w:cs="Calibri"/>
          <w:sz w:val="20"/>
          <w:szCs w:val="20"/>
          <w:lang w:val="en-US"/>
        </w:rPr>
        <w:t xml:space="preserve">Briggs Myers, I., </w:t>
      </w:r>
      <w:proofErr w:type="spellStart"/>
      <w:r w:rsidRPr="008B5E94">
        <w:rPr>
          <w:rFonts w:ascii="Calibri" w:eastAsia="Calibri" w:hAnsi="Calibri" w:cs="Calibri"/>
          <w:sz w:val="20"/>
          <w:szCs w:val="20"/>
          <w:lang w:val="en-US"/>
        </w:rPr>
        <w:t>McCaulley</w:t>
      </w:r>
      <w:proofErr w:type="spellEnd"/>
      <w:r w:rsidRPr="008B5E94">
        <w:rPr>
          <w:rFonts w:ascii="Calibri" w:eastAsia="Calibri" w:hAnsi="Calibri" w:cs="Calibri"/>
          <w:sz w:val="20"/>
          <w:szCs w:val="20"/>
          <w:lang w:val="en-US"/>
        </w:rPr>
        <w:t xml:space="preserve">, M. H., </w:t>
      </w:r>
      <w:proofErr w:type="spellStart"/>
      <w:r w:rsidRPr="008B5E94">
        <w:rPr>
          <w:rFonts w:ascii="Calibri" w:eastAsia="Calibri" w:hAnsi="Calibri" w:cs="Calibri"/>
          <w:sz w:val="20"/>
          <w:szCs w:val="20"/>
          <w:lang w:val="en-US"/>
        </w:rPr>
        <w:t>Quenk</w:t>
      </w:r>
      <w:proofErr w:type="spellEnd"/>
      <w:r w:rsidRPr="008B5E94">
        <w:rPr>
          <w:rFonts w:ascii="Calibri" w:eastAsia="Calibri" w:hAnsi="Calibri" w:cs="Calibri"/>
          <w:sz w:val="20"/>
          <w:szCs w:val="20"/>
          <w:lang w:val="en-US"/>
        </w:rPr>
        <w:t xml:space="preserve">, N. L. y Hammer, A. L. (1998). </w:t>
      </w:r>
      <w:r w:rsidRPr="008B5E94">
        <w:rPr>
          <w:rFonts w:ascii="Calibri" w:eastAsia="Calibri" w:hAnsi="Calibri" w:cs="Calibri"/>
          <w:i/>
          <w:sz w:val="20"/>
          <w:szCs w:val="20"/>
          <w:lang w:val="en-US"/>
        </w:rPr>
        <w:t>MBTI Manual: A guide to the development and use of the Myers Briggs type indicator</w:t>
      </w:r>
      <w:r w:rsidRPr="008B5E94">
        <w:rPr>
          <w:rFonts w:ascii="Calibri" w:eastAsia="Calibri" w:hAnsi="Calibri" w:cs="Calibri"/>
          <w:sz w:val="20"/>
          <w:szCs w:val="20"/>
          <w:lang w:val="en-US"/>
        </w:rPr>
        <w:t xml:space="preserve"> (3ª </w:t>
      </w:r>
      <w:proofErr w:type="gramStart"/>
      <w:r w:rsidRPr="008B5E94">
        <w:rPr>
          <w:rFonts w:ascii="Calibri" w:eastAsia="Calibri" w:hAnsi="Calibri" w:cs="Calibri"/>
          <w:sz w:val="20"/>
          <w:szCs w:val="20"/>
          <w:lang w:val="en-US"/>
        </w:rPr>
        <w:t>ed</w:t>
      </w:r>
      <w:proofErr w:type="gramEnd"/>
      <w:r w:rsidRPr="008B5E94">
        <w:rPr>
          <w:rFonts w:ascii="Calibri" w:eastAsia="Calibri" w:hAnsi="Calibri" w:cs="Calibri"/>
          <w:sz w:val="20"/>
          <w:szCs w:val="20"/>
          <w:lang w:val="en-US"/>
        </w:rPr>
        <w:t xml:space="preserve">.). </w:t>
      </w:r>
      <w:proofErr w:type="spellStart"/>
      <w:r>
        <w:rPr>
          <w:rFonts w:ascii="Calibri" w:eastAsia="Calibri" w:hAnsi="Calibri" w:cs="Calibri"/>
          <w:sz w:val="20"/>
          <w:szCs w:val="20"/>
        </w:rPr>
        <w:t>Consulting</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Psychologists</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Press</w:t>
      </w:r>
      <w:proofErr w:type="spellEnd"/>
      <w:r>
        <w:rPr>
          <w:rFonts w:ascii="Calibri" w:eastAsia="Calibri" w:hAnsi="Calibri" w:cs="Calibri"/>
          <w:sz w:val="20"/>
          <w:szCs w:val="20"/>
        </w:rPr>
        <w:t>.</w:t>
      </w:r>
    </w:p>
    <w:p w14:paraId="6173ACAE" w14:textId="77777777" w:rsidR="00EE3F51" w:rsidRDefault="00EE3F51">
      <w:pPr>
        <w:ind w:left="709" w:hanging="709"/>
        <w:jc w:val="both"/>
        <w:rPr>
          <w:rFonts w:ascii="Calibri" w:eastAsia="Calibri" w:hAnsi="Calibri" w:cs="Calibri"/>
          <w:sz w:val="20"/>
          <w:szCs w:val="20"/>
        </w:rPr>
      </w:pPr>
    </w:p>
    <w:p w14:paraId="2DB477D0" w14:textId="77777777" w:rsidR="00EE3F51" w:rsidRDefault="00BE01D9">
      <w:pPr>
        <w:pBdr>
          <w:top w:val="nil"/>
          <w:left w:val="nil"/>
          <w:bottom w:val="nil"/>
          <w:right w:val="nil"/>
          <w:between w:val="nil"/>
        </w:pBdr>
        <w:ind w:left="709" w:hanging="709"/>
        <w:rPr>
          <w:rFonts w:ascii="Calibri" w:eastAsia="Calibri" w:hAnsi="Calibri" w:cs="Calibri"/>
          <w:color w:val="000000"/>
          <w:sz w:val="20"/>
          <w:szCs w:val="20"/>
        </w:rPr>
      </w:pPr>
      <w:r>
        <w:rPr>
          <w:rFonts w:ascii="Calibri" w:eastAsia="Calibri" w:hAnsi="Calibri" w:cs="Calibri"/>
          <w:color w:val="000000"/>
          <w:sz w:val="20"/>
          <w:szCs w:val="20"/>
        </w:rPr>
        <w:t xml:space="preserve">El Día (26 de septiembre de 2016). Los “millennials” tendrían menos sexo que los de otras generaciones.  </w:t>
      </w:r>
      <w:hyperlink r:id="rId16">
        <w:r>
          <w:rPr>
            <w:rFonts w:ascii="Calibri" w:eastAsia="Calibri" w:hAnsi="Calibri" w:cs="Calibri"/>
            <w:color w:val="0000FF"/>
            <w:sz w:val="20"/>
            <w:szCs w:val="20"/>
            <w:u w:val="single"/>
          </w:rPr>
          <w:t>https://www.eldia.com/nota/2016-9-26-los-millennials-tendrian-menos-sexo-que-los-de-otras-generaciones</w:t>
        </w:r>
      </w:hyperlink>
    </w:p>
    <w:p w14:paraId="7F652FEA" w14:textId="77777777" w:rsidR="00EE3F51" w:rsidRDefault="00EE3F51">
      <w:pPr>
        <w:pBdr>
          <w:top w:val="nil"/>
          <w:left w:val="nil"/>
          <w:bottom w:val="nil"/>
          <w:right w:val="nil"/>
          <w:between w:val="nil"/>
        </w:pBdr>
        <w:ind w:left="709" w:hanging="709"/>
        <w:rPr>
          <w:rFonts w:ascii="Calibri" w:eastAsia="Calibri" w:hAnsi="Calibri" w:cs="Calibri"/>
          <w:color w:val="000000"/>
          <w:sz w:val="20"/>
          <w:szCs w:val="20"/>
        </w:rPr>
      </w:pPr>
    </w:p>
    <w:p w14:paraId="67EC1D8A" w14:textId="77777777" w:rsidR="00EE3F51" w:rsidRDefault="00BE01D9">
      <w:pPr>
        <w:pBdr>
          <w:top w:val="nil"/>
          <w:left w:val="nil"/>
          <w:bottom w:val="nil"/>
          <w:right w:val="nil"/>
          <w:between w:val="nil"/>
        </w:pBdr>
        <w:ind w:left="709" w:hanging="709"/>
        <w:rPr>
          <w:rFonts w:ascii="Calibri" w:eastAsia="Calibri" w:hAnsi="Calibri" w:cs="Calibri"/>
          <w:color w:val="000000"/>
          <w:sz w:val="20"/>
          <w:szCs w:val="20"/>
        </w:rPr>
      </w:pPr>
      <w:r>
        <w:rPr>
          <w:rFonts w:ascii="Calibri" w:eastAsia="Calibri" w:hAnsi="Calibri" w:cs="Calibri"/>
          <w:color w:val="000000"/>
          <w:sz w:val="20"/>
          <w:szCs w:val="20"/>
        </w:rPr>
        <w:t xml:space="preserve">Escamilla, O. (16 de junio de 2020). Estos son los cambios en el consumo que la pandemia dejará para los millennials y la Generación Z. </w:t>
      </w:r>
      <w:r>
        <w:rPr>
          <w:rFonts w:ascii="Calibri" w:eastAsia="Calibri" w:hAnsi="Calibri" w:cs="Calibri"/>
          <w:i/>
          <w:color w:val="000000"/>
          <w:sz w:val="20"/>
          <w:szCs w:val="20"/>
        </w:rPr>
        <w:t>Merca2.0</w:t>
      </w:r>
      <w:r>
        <w:rPr>
          <w:rFonts w:ascii="Calibri" w:eastAsia="Calibri" w:hAnsi="Calibri" w:cs="Calibri"/>
          <w:color w:val="000000"/>
          <w:sz w:val="20"/>
          <w:szCs w:val="20"/>
        </w:rPr>
        <w:t xml:space="preserve">. </w:t>
      </w:r>
      <w:hyperlink r:id="rId17">
        <w:r>
          <w:rPr>
            <w:rFonts w:ascii="Calibri" w:eastAsia="Calibri" w:hAnsi="Calibri" w:cs="Calibri"/>
            <w:color w:val="0000FF"/>
            <w:sz w:val="20"/>
            <w:szCs w:val="20"/>
            <w:u w:val="single"/>
          </w:rPr>
          <w:t>https://www.merca20.com/estos-son-los-cambios-en-el-consumo-que-la-pandemia-dejara-para-los-millennials-y-la-generacion-z/</w:t>
        </w:r>
      </w:hyperlink>
    </w:p>
    <w:p w14:paraId="683628F2" w14:textId="77777777" w:rsidR="00EE3F51" w:rsidRDefault="00EE3F51">
      <w:pPr>
        <w:pBdr>
          <w:top w:val="nil"/>
          <w:left w:val="nil"/>
          <w:bottom w:val="nil"/>
          <w:right w:val="nil"/>
          <w:between w:val="nil"/>
        </w:pBdr>
        <w:ind w:left="709" w:hanging="709"/>
        <w:rPr>
          <w:rFonts w:ascii="Calibri" w:eastAsia="Calibri" w:hAnsi="Calibri" w:cs="Calibri"/>
          <w:color w:val="000000"/>
          <w:sz w:val="20"/>
          <w:szCs w:val="20"/>
        </w:rPr>
      </w:pPr>
    </w:p>
    <w:p w14:paraId="00CDC8C0" w14:textId="77777777" w:rsidR="00EE3F51" w:rsidRDefault="00BE01D9">
      <w:pPr>
        <w:pBdr>
          <w:top w:val="nil"/>
          <w:left w:val="nil"/>
          <w:bottom w:val="nil"/>
          <w:right w:val="nil"/>
          <w:between w:val="nil"/>
        </w:pBdr>
        <w:ind w:left="709" w:hanging="709"/>
        <w:rPr>
          <w:rFonts w:ascii="Calibri" w:eastAsia="Calibri" w:hAnsi="Calibri" w:cs="Calibri"/>
          <w:color w:val="000000"/>
          <w:sz w:val="20"/>
          <w:szCs w:val="20"/>
        </w:rPr>
      </w:pPr>
      <w:proofErr w:type="spellStart"/>
      <w:r>
        <w:rPr>
          <w:rFonts w:ascii="Calibri" w:eastAsia="Calibri" w:hAnsi="Calibri" w:cs="Calibri"/>
          <w:color w:val="000000"/>
          <w:sz w:val="20"/>
          <w:szCs w:val="20"/>
        </w:rPr>
        <w:t>Fries</w:t>
      </w:r>
      <w:proofErr w:type="spellEnd"/>
      <w:r>
        <w:rPr>
          <w:rFonts w:ascii="Calibri" w:eastAsia="Calibri" w:hAnsi="Calibri" w:cs="Calibri"/>
          <w:color w:val="000000"/>
          <w:sz w:val="20"/>
          <w:szCs w:val="20"/>
        </w:rPr>
        <w:t xml:space="preserve">, K. (25 de septiembre de 2017). </w:t>
      </w:r>
      <w:r w:rsidRPr="008B5E94">
        <w:rPr>
          <w:rFonts w:ascii="Calibri" w:eastAsia="Calibri" w:hAnsi="Calibri" w:cs="Calibri"/>
          <w:color w:val="000000"/>
          <w:sz w:val="20"/>
          <w:szCs w:val="20"/>
          <w:lang w:val="en-US"/>
        </w:rPr>
        <w:t xml:space="preserve">5 Reasons Why Millennial Leaders Need Performance Feedback. </w:t>
      </w:r>
      <w:r>
        <w:rPr>
          <w:rFonts w:ascii="Calibri" w:eastAsia="Calibri" w:hAnsi="Calibri" w:cs="Calibri"/>
          <w:i/>
          <w:color w:val="000000"/>
          <w:sz w:val="20"/>
          <w:szCs w:val="20"/>
        </w:rPr>
        <w:t>Forbes</w:t>
      </w:r>
      <w:r>
        <w:rPr>
          <w:rFonts w:ascii="Calibri" w:eastAsia="Calibri" w:hAnsi="Calibri" w:cs="Calibri"/>
          <w:color w:val="000000"/>
          <w:sz w:val="20"/>
          <w:szCs w:val="20"/>
        </w:rPr>
        <w:t>.</w:t>
      </w:r>
      <w:r>
        <w:rPr>
          <w:rFonts w:ascii="Calibri" w:eastAsia="Calibri" w:hAnsi="Calibri" w:cs="Calibri"/>
          <w:i/>
          <w:color w:val="000000"/>
          <w:sz w:val="20"/>
          <w:szCs w:val="20"/>
        </w:rPr>
        <w:t xml:space="preserve"> </w:t>
      </w:r>
      <w:r>
        <w:rPr>
          <w:rFonts w:ascii="Calibri" w:eastAsia="Calibri" w:hAnsi="Calibri" w:cs="Calibri"/>
          <w:color w:val="000000"/>
          <w:sz w:val="20"/>
          <w:szCs w:val="20"/>
        </w:rPr>
        <w:t xml:space="preserve"> </w:t>
      </w:r>
      <w:hyperlink r:id="rId18" w:anchor="6867bfd06cbd">
        <w:r>
          <w:rPr>
            <w:rFonts w:ascii="Calibri" w:eastAsia="Calibri" w:hAnsi="Calibri" w:cs="Calibri"/>
            <w:color w:val="0000FF"/>
            <w:sz w:val="20"/>
            <w:szCs w:val="20"/>
            <w:u w:val="single"/>
          </w:rPr>
          <w:t>https://www.forbes.com/sites/kimberlyfries/2017/09/25/5-reasons-why-millennial-leaders-need-performance-feedback/#6867bfd06cbd</w:t>
        </w:r>
      </w:hyperlink>
    </w:p>
    <w:p w14:paraId="719B1263" w14:textId="77777777" w:rsidR="00EE3F51" w:rsidRDefault="00EE3F51">
      <w:pPr>
        <w:pBdr>
          <w:top w:val="nil"/>
          <w:left w:val="nil"/>
          <w:bottom w:val="nil"/>
          <w:right w:val="nil"/>
          <w:between w:val="nil"/>
        </w:pBdr>
        <w:ind w:left="709" w:hanging="709"/>
        <w:rPr>
          <w:rFonts w:ascii="Calibri" w:eastAsia="Calibri" w:hAnsi="Calibri" w:cs="Calibri"/>
          <w:color w:val="000000"/>
          <w:sz w:val="20"/>
          <w:szCs w:val="20"/>
        </w:rPr>
      </w:pPr>
    </w:p>
    <w:p w14:paraId="651D5959" w14:textId="77777777" w:rsidR="00EE3F51" w:rsidRPr="008B5E94" w:rsidRDefault="00BE01D9">
      <w:pPr>
        <w:ind w:left="709" w:hanging="709"/>
        <w:rPr>
          <w:rFonts w:ascii="Calibri" w:eastAsia="Calibri" w:hAnsi="Calibri" w:cs="Calibri"/>
          <w:sz w:val="20"/>
          <w:szCs w:val="20"/>
          <w:highlight w:val="white"/>
          <w:lang w:val="en-US"/>
        </w:rPr>
      </w:pPr>
      <w:proofErr w:type="spellStart"/>
      <w:r w:rsidRPr="008B5E94">
        <w:rPr>
          <w:rFonts w:ascii="Calibri" w:eastAsia="Calibri" w:hAnsi="Calibri" w:cs="Calibri"/>
          <w:sz w:val="20"/>
          <w:szCs w:val="20"/>
          <w:highlight w:val="white"/>
          <w:lang w:val="en-US"/>
        </w:rPr>
        <w:t>Fundación</w:t>
      </w:r>
      <w:proofErr w:type="spellEnd"/>
      <w:r w:rsidRPr="008B5E94">
        <w:rPr>
          <w:rFonts w:ascii="Calibri" w:eastAsia="Calibri" w:hAnsi="Calibri" w:cs="Calibri"/>
          <w:sz w:val="20"/>
          <w:szCs w:val="20"/>
          <w:highlight w:val="white"/>
          <w:lang w:val="en-US"/>
        </w:rPr>
        <w:t xml:space="preserve"> </w:t>
      </w:r>
      <w:proofErr w:type="spellStart"/>
      <w:r w:rsidRPr="008B5E94">
        <w:rPr>
          <w:rFonts w:ascii="Calibri" w:eastAsia="Calibri" w:hAnsi="Calibri" w:cs="Calibri"/>
          <w:sz w:val="20"/>
          <w:szCs w:val="20"/>
          <w:highlight w:val="white"/>
          <w:lang w:val="en-US"/>
        </w:rPr>
        <w:t>Varkey</w:t>
      </w:r>
      <w:proofErr w:type="spellEnd"/>
      <w:r w:rsidRPr="008B5E94">
        <w:rPr>
          <w:rFonts w:ascii="Calibri" w:eastAsia="Calibri" w:hAnsi="Calibri" w:cs="Calibri"/>
          <w:sz w:val="20"/>
          <w:szCs w:val="20"/>
          <w:highlight w:val="white"/>
          <w:lang w:val="en-US"/>
        </w:rPr>
        <w:t xml:space="preserve"> y </w:t>
      </w:r>
      <w:proofErr w:type="spellStart"/>
      <w:r w:rsidRPr="008B5E94">
        <w:rPr>
          <w:rFonts w:ascii="Calibri" w:eastAsia="Calibri" w:hAnsi="Calibri" w:cs="Calibri"/>
          <w:sz w:val="20"/>
          <w:szCs w:val="20"/>
          <w:highlight w:val="white"/>
          <w:lang w:val="en-US"/>
        </w:rPr>
        <w:t>Populus</w:t>
      </w:r>
      <w:proofErr w:type="spellEnd"/>
      <w:r w:rsidRPr="008B5E94">
        <w:rPr>
          <w:rFonts w:ascii="Calibri" w:eastAsia="Calibri" w:hAnsi="Calibri" w:cs="Calibri"/>
          <w:sz w:val="20"/>
          <w:szCs w:val="20"/>
          <w:highlight w:val="white"/>
          <w:lang w:val="en-US"/>
        </w:rPr>
        <w:t xml:space="preserve">. (2017). </w:t>
      </w:r>
      <w:proofErr w:type="gramStart"/>
      <w:r w:rsidRPr="008B5E94">
        <w:rPr>
          <w:rFonts w:ascii="Calibri" w:eastAsia="Calibri" w:hAnsi="Calibri" w:cs="Calibri"/>
          <w:i/>
          <w:sz w:val="20"/>
          <w:szCs w:val="20"/>
          <w:highlight w:val="white"/>
          <w:lang w:val="en-US"/>
        </w:rPr>
        <w:t>What</w:t>
      </w:r>
      <w:proofErr w:type="gramEnd"/>
      <w:r w:rsidRPr="008B5E94">
        <w:rPr>
          <w:rFonts w:ascii="Calibri" w:eastAsia="Calibri" w:hAnsi="Calibri" w:cs="Calibri"/>
          <w:i/>
          <w:sz w:val="20"/>
          <w:szCs w:val="20"/>
          <w:highlight w:val="white"/>
          <w:lang w:val="en-US"/>
        </w:rPr>
        <w:t xml:space="preserve"> the world’s young people think and feel. Generation z: global citizenship survey.</w:t>
      </w:r>
      <w:r w:rsidRPr="008B5E94">
        <w:rPr>
          <w:rFonts w:ascii="Calibri" w:eastAsia="Calibri" w:hAnsi="Calibri" w:cs="Calibri"/>
          <w:sz w:val="20"/>
          <w:szCs w:val="20"/>
          <w:lang w:val="en-US"/>
        </w:rPr>
        <w:t xml:space="preserve"> </w:t>
      </w:r>
      <w:hyperlink r:id="rId19">
        <w:r w:rsidRPr="008B5E94">
          <w:rPr>
            <w:rFonts w:ascii="Calibri" w:eastAsia="Calibri" w:hAnsi="Calibri" w:cs="Calibri"/>
            <w:color w:val="000000"/>
            <w:sz w:val="20"/>
            <w:szCs w:val="20"/>
            <w:lang w:val="en-US"/>
          </w:rPr>
          <w:t>https://web.archive.org/web/20170218193339/https://www.varkeyfoundation.org/sites/default/files/Global%20Young%20People%20Report%20%28digital%29%20NEW%20%281%29.pdf</w:t>
        </w:r>
      </w:hyperlink>
    </w:p>
    <w:p w14:paraId="31F99A9A" w14:textId="77777777" w:rsidR="00EE3F51" w:rsidRPr="008B5E94" w:rsidRDefault="00EE3F51">
      <w:pPr>
        <w:ind w:left="709" w:hanging="709"/>
        <w:rPr>
          <w:rFonts w:ascii="Calibri" w:eastAsia="Calibri" w:hAnsi="Calibri" w:cs="Calibri"/>
          <w:sz w:val="20"/>
          <w:szCs w:val="20"/>
          <w:lang w:val="en-US"/>
        </w:rPr>
      </w:pPr>
    </w:p>
    <w:p w14:paraId="4FACD5AB" w14:textId="77777777" w:rsidR="00EE3F51" w:rsidRDefault="00BE01D9">
      <w:pPr>
        <w:pBdr>
          <w:top w:val="nil"/>
          <w:left w:val="nil"/>
          <w:bottom w:val="nil"/>
          <w:right w:val="nil"/>
          <w:between w:val="nil"/>
        </w:pBdr>
        <w:ind w:left="709" w:hanging="709"/>
        <w:jc w:val="both"/>
        <w:rPr>
          <w:rFonts w:ascii="Calibri" w:eastAsia="Calibri" w:hAnsi="Calibri" w:cs="Calibri"/>
          <w:color w:val="000000"/>
          <w:sz w:val="20"/>
          <w:szCs w:val="20"/>
        </w:rPr>
      </w:pPr>
      <w:r>
        <w:rPr>
          <w:rFonts w:ascii="Calibri" w:eastAsia="Calibri" w:hAnsi="Calibri" w:cs="Calibri"/>
          <w:color w:val="000000"/>
          <w:sz w:val="20"/>
          <w:szCs w:val="20"/>
        </w:rPr>
        <w:t xml:space="preserve">Jung, C. G. (2005). </w:t>
      </w:r>
      <w:r>
        <w:rPr>
          <w:rFonts w:ascii="Calibri" w:eastAsia="Calibri" w:hAnsi="Calibri" w:cs="Calibri"/>
          <w:i/>
          <w:color w:val="000000"/>
          <w:sz w:val="20"/>
          <w:szCs w:val="20"/>
        </w:rPr>
        <w:t>Recuerdos, sueños, pensamientos</w:t>
      </w:r>
      <w:r>
        <w:rPr>
          <w:rFonts w:ascii="Calibri" w:eastAsia="Calibri" w:hAnsi="Calibri" w:cs="Calibri"/>
          <w:color w:val="000000"/>
          <w:sz w:val="20"/>
          <w:szCs w:val="20"/>
        </w:rPr>
        <w:t xml:space="preserve">. Ed. </w:t>
      </w:r>
      <w:proofErr w:type="spellStart"/>
      <w:r>
        <w:rPr>
          <w:rFonts w:ascii="Calibri" w:eastAsia="Calibri" w:hAnsi="Calibri" w:cs="Calibri"/>
          <w:color w:val="000000"/>
          <w:sz w:val="20"/>
          <w:szCs w:val="20"/>
        </w:rPr>
        <w:t>Seix</w:t>
      </w:r>
      <w:proofErr w:type="spellEnd"/>
      <w:r>
        <w:rPr>
          <w:rFonts w:ascii="Calibri" w:eastAsia="Calibri" w:hAnsi="Calibri" w:cs="Calibri"/>
          <w:color w:val="000000"/>
          <w:sz w:val="20"/>
          <w:szCs w:val="20"/>
        </w:rPr>
        <w:t xml:space="preserve"> Barral. (Trabajo original publicado en 1961).</w:t>
      </w:r>
    </w:p>
    <w:p w14:paraId="348DE527" w14:textId="77777777" w:rsidR="00EE3F51" w:rsidRDefault="00EE3F51">
      <w:pPr>
        <w:pBdr>
          <w:top w:val="nil"/>
          <w:left w:val="nil"/>
          <w:bottom w:val="nil"/>
          <w:right w:val="nil"/>
          <w:between w:val="nil"/>
        </w:pBdr>
        <w:ind w:left="709" w:hanging="709"/>
        <w:jc w:val="both"/>
        <w:rPr>
          <w:rFonts w:ascii="Calibri" w:eastAsia="Calibri" w:hAnsi="Calibri" w:cs="Calibri"/>
          <w:color w:val="000000"/>
          <w:sz w:val="20"/>
          <w:szCs w:val="20"/>
        </w:rPr>
      </w:pPr>
    </w:p>
    <w:p w14:paraId="429CCF73" w14:textId="77777777" w:rsidR="00EE3F51" w:rsidRPr="008B5E94" w:rsidRDefault="00BE01D9">
      <w:pPr>
        <w:ind w:left="709" w:hanging="709"/>
        <w:rPr>
          <w:rFonts w:ascii="Calibri" w:eastAsia="Calibri" w:hAnsi="Calibri" w:cs="Calibri"/>
          <w:sz w:val="20"/>
          <w:szCs w:val="20"/>
          <w:lang w:val="en-US"/>
        </w:rPr>
      </w:pPr>
      <w:proofErr w:type="spellStart"/>
      <w:r>
        <w:rPr>
          <w:rFonts w:ascii="Calibri" w:eastAsia="Calibri" w:hAnsi="Calibri" w:cs="Calibri"/>
          <w:sz w:val="20"/>
          <w:szCs w:val="20"/>
        </w:rPr>
        <w:t>Levit</w:t>
      </w:r>
      <w:proofErr w:type="spellEnd"/>
      <w:r>
        <w:rPr>
          <w:rFonts w:ascii="Calibri" w:eastAsia="Calibri" w:hAnsi="Calibri" w:cs="Calibri"/>
          <w:sz w:val="20"/>
          <w:szCs w:val="20"/>
        </w:rPr>
        <w:t xml:space="preserve">, A. (28 de marzo de 2015a). </w:t>
      </w:r>
      <w:r w:rsidRPr="008B5E94">
        <w:rPr>
          <w:rFonts w:ascii="Calibri" w:eastAsia="Calibri" w:hAnsi="Calibri" w:cs="Calibri"/>
          <w:sz w:val="20"/>
          <w:szCs w:val="20"/>
          <w:lang w:val="en-US"/>
        </w:rPr>
        <w:t xml:space="preserve">Make Way for Generation Z. </w:t>
      </w:r>
      <w:proofErr w:type="gramStart"/>
      <w:r w:rsidRPr="008B5E94">
        <w:rPr>
          <w:rFonts w:ascii="Calibri" w:eastAsia="Calibri" w:hAnsi="Calibri" w:cs="Calibri"/>
          <w:i/>
          <w:sz w:val="20"/>
          <w:szCs w:val="20"/>
          <w:lang w:val="en-US"/>
        </w:rPr>
        <w:t>The New York Times</w:t>
      </w:r>
      <w:r w:rsidRPr="008B5E94">
        <w:rPr>
          <w:rFonts w:ascii="Calibri" w:eastAsia="Calibri" w:hAnsi="Calibri" w:cs="Calibri"/>
          <w:sz w:val="20"/>
          <w:szCs w:val="20"/>
          <w:lang w:val="en-US"/>
        </w:rPr>
        <w:t>.</w:t>
      </w:r>
      <w:proofErr w:type="gramEnd"/>
      <w:r w:rsidRPr="008B5E94">
        <w:rPr>
          <w:rFonts w:ascii="Calibri" w:eastAsia="Calibri" w:hAnsi="Calibri" w:cs="Calibri"/>
          <w:sz w:val="20"/>
          <w:szCs w:val="20"/>
          <w:lang w:val="en-US"/>
        </w:rPr>
        <w:t xml:space="preserve"> https://www.nytimes.com/2015/03/29/jobs/make-way-for-generation-z.html</w:t>
      </w:r>
    </w:p>
    <w:p w14:paraId="14CF5728" w14:textId="77777777" w:rsidR="00EE3F51" w:rsidRPr="008B5E94" w:rsidRDefault="00EE3F51">
      <w:pPr>
        <w:ind w:left="709" w:hanging="709"/>
        <w:rPr>
          <w:rFonts w:ascii="Calibri" w:eastAsia="Calibri" w:hAnsi="Calibri" w:cs="Calibri"/>
          <w:sz w:val="20"/>
          <w:szCs w:val="20"/>
          <w:lang w:val="en-US"/>
        </w:rPr>
      </w:pPr>
    </w:p>
    <w:p w14:paraId="714F4DFA" w14:textId="77777777" w:rsidR="00EE3F51" w:rsidRPr="008B5E94" w:rsidRDefault="00BE01D9">
      <w:pPr>
        <w:ind w:left="709" w:hanging="709"/>
        <w:rPr>
          <w:rFonts w:ascii="Calibri" w:eastAsia="Calibri" w:hAnsi="Calibri" w:cs="Calibri"/>
          <w:sz w:val="20"/>
          <w:szCs w:val="20"/>
          <w:lang w:val="en-US"/>
        </w:rPr>
      </w:pPr>
      <w:proofErr w:type="spellStart"/>
      <w:r>
        <w:rPr>
          <w:rFonts w:ascii="Calibri" w:eastAsia="Calibri" w:hAnsi="Calibri" w:cs="Calibri"/>
          <w:sz w:val="20"/>
          <w:szCs w:val="20"/>
        </w:rPr>
        <w:t>Levit</w:t>
      </w:r>
      <w:proofErr w:type="spellEnd"/>
      <w:r>
        <w:rPr>
          <w:rFonts w:ascii="Calibri" w:eastAsia="Calibri" w:hAnsi="Calibri" w:cs="Calibri"/>
          <w:sz w:val="20"/>
          <w:szCs w:val="20"/>
        </w:rPr>
        <w:t xml:space="preserve">, A. (6 de abril de 2015b). </w:t>
      </w:r>
      <w:proofErr w:type="gramStart"/>
      <w:r w:rsidRPr="008B5E94">
        <w:rPr>
          <w:rFonts w:ascii="Calibri" w:eastAsia="Calibri" w:hAnsi="Calibri" w:cs="Calibri"/>
          <w:sz w:val="20"/>
          <w:szCs w:val="20"/>
          <w:lang w:val="en-US"/>
        </w:rPr>
        <w:t>The Future of Education According to Generation Z.</w:t>
      </w:r>
      <w:proofErr w:type="gramEnd"/>
      <w:r w:rsidRPr="008B5E94">
        <w:rPr>
          <w:rFonts w:ascii="Calibri" w:eastAsia="Calibri" w:hAnsi="Calibri" w:cs="Calibri"/>
          <w:sz w:val="20"/>
          <w:szCs w:val="20"/>
          <w:lang w:val="en-US"/>
        </w:rPr>
        <w:t xml:space="preserve"> </w:t>
      </w:r>
      <w:proofErr w:type="gramStart"/>
      <w:r w:rsidRPr="008B5E94">
        <w:rPr>
          <w:rFonts w:ascii="Calibri" w:eastAsia="Calibri" w:hAnsi="Calibri" w:cs="Calibri"/>
          <w:i/>
          <w:sz w:val="20"/>
          <w:szCs w:val="20"/>
          <w:lang w:val="en-US"/>
        </w:rPr>
        <w:t>The New York Times.</w:t>
      </w:r>
      <w:proofErr w:type="gramEnd"/>
      <w:r w:rsidRPr="008B5E94">
        <w:rPr>
          <w:rFonts w:ascii="Calibri" w:eastAsia="Calibri" w:hAnsi="Calibri" w:cs="Calibri"/>
          <w:i/>
          <w:sz w:val="20"/>
          <w:szCs w:val="20"/>
          <w:lang w:val="en-US"/>
        </w:rPr>
        <w:t xml:space="preserve"> </w:t>
      </w:r>
      <w:r w:rsidRPr="008B5E94">
        <w:rPr>
          <w:rFonts w:ascii="Calibri" w:eastAsia="Calibri" w:hAnsi="Calibri" w:cs="Calibri"/>
          <w:sz w:val="20"/>
          <w:szCs w:val="20"/>
          <w:lang w:val="en-US"/>
        </w:rPr>
        <w:t>https://time.com/3764545/future-of-education/</w:t>
      </w:r>
    </w:p>
    <w:p w14:paraId="0A6F75B9" w14:textId="77777777" w:rsidR="00EE3F51" w:rsidRPr="008B5E94" w:rsidRDefault="00EE3F51">
      <w:pPr>
        <w:pBdr>
          <w:top w:val="nil"/>
          <w:left w:val="nil"/>
          <w:bottom w:val="nil"/>
          <w:right w:val="nil"/>
          <w:between w:val="nil"/>
        </w:pBdr>
        <w:ind w:left="709" w:hanging="709"/>
        <w:jc w:val="both"/>
        <w:rPr>
          <w:rFonts w:ascii="Calibri" w:eastAsia="Calibri" w:hAnsi="Calibri" w:cs="Calibri"/>
          <w:color w:val="000000"/>
          <w:sz w:val="20"/>
          <w:szCs w:val="20"/>
          <w:lang w:val="en-US"/>
        </w:rPr>
      </w:pPr>
    </w:p>
    <w:p w14:paraId="7103DE18" w14:textId="77777777" w:rsidR="00EE3F51" w:rsidRPr="008B5E94" w:rsidRDefault="00BE01D9">
      <w:pPr>
        <w:pBdr>
          <w:top w:val="nil"/>
          <w:left w:val="nil"/>
          <w:bottom w:val="nil"/>
          <w:right w:val="nil"/>
          <w:between w:val="nil"/>
        </w:pBdr>
        <w:ind w:left="709" w:hanging="709"/>
        <w:jc w:val="both"/>
        <w:rPr>
          <w:rFonts w:ascii="Calibri" w:eastAsia="Calibri" w:hAnsi="Calibri" w:cs="Calibri"/>
          <w:color w:val="000000"/>
          <w:sz w:val="20"/>
          <w:szCs w:val="20"/>
          <w:lang w:val="en-US"/>
        </w:rPr>
      </w:pPr>
      <w:proofErr w:type="spellStart"/>
      <w:r>
        <w:rPr>
          <w:rFonts w:ascii="Calibri" w:eastAsia="Calibri" w:hAnsi="Calibri" w:cs="Calibri"/>
          <w:color w:val="000000"/>
          <w:sz w:val="20"/>
          <w:szCs w:val="20"/>
        </w:rPr>
        <w:t>News@Northeastern</w:t>
      </w:r>
      <w:proofErr w:type="spellEnd"/>
      <w:r>
        <w:rPr>
          <w:rFonts w:ascii="Calibri" w:eastAsia="Calibri" w:hAnsi="Calibri" w:cs="Calibri"/>
          <w:color w:val="000000"/>
          <w:sz w:val="20"/>
          <w:szCs w:val="20"/>
        </w:rPr>
        <w:t xml:space="preserve">. (18 de noviembre de 2014). </w:t>
      </w:r>
      <w:r w:rsidRPr="008B5E94">
        <w:rPr>
          <w:rFonts w:ascii="Calibri" w:eastAsia="Calibri" w:hAnsi="Calibri" w:cs="Calibri"/>
          <w:color w:val="000000"/>
          <w:sz w:val="20"/>
          <w:szCs w:val="20"/>
          <w:lang w:val="en-US"/>
        </w:rPr>
        <w:t>‘Generation Z’ is entrepreneurial, wants to chart its own future. https://news.northeastern.edu/2014/11/18/generation-z-survey/</w:t>
      </w:r>
    </w:p>
    <w:p w14:paraId="3C6C3F25" w14:textId="77777777" w:rsidR="00EE3F51" w:rsidRPr="008B5E94" w:rsidRDefault="00EE3F51">
      <w:pPr>
        <w:pBdr>
          <w:top w:val="nil"/>
          <w:left w:val="nil"/>
          <w:bottom w:val="nil"/>
          <w:right w:val="nil"/>
          <w:between w:val="nil"/>
        </w:pBdr>
        <w:ind w:left="709" w:hanging="709"/>
        <w:jc w:val="both"/>
        <w:rPr>
          <w:rFonts w:ascii="Calibri" w:eastAsia="Calibri" w:hAnsi="Calibri" w:cs="Calibri"/>
          <w:color w:val="000000"/>
          <w:sz w:val="20"/>
          <w:szCs w:val="20"/>
          <w:lang w:val="en-US"/>
        </w:rPr>
      </w:pPr>
    </w:p>
    <w:p w14:paraId="1FBF552C" w14:textId="77777777" w:rsidR="00EE3F51" w:rsidRDefault="00BE01D9">
      <w:pPr>
        <w:pBdr>
          <w:top w:val="nil"/>
          <w:left w:val="nil"/>
          <w:bottom w:val="nil"/>
          <w:right w:val="nil"/>
          <w:between w:val="nil"/>
        </w:pBdr>
        <w:ind w:left="709" w:hanging="709"/>
        <w:jc w:val="both"/>
        <w:rPr>
          <w:rFonts w:ascii="Calibri" w:eastAsia="Calibri" w:hAnsi="Calibri" w:cs="Calibri"/>
          <w:color w:val="000000"/>
          <w:sz w:val="20"/>
          <w:szCs w:val="20"/>
        </w:rPr>
      </w:pPr>
      <w:r>
        <w:rPr>
          <w:rFonts w:ascii="Calibri" w:eastAsia="Calibri" w:hAnsi="Calibri" w:cs="Calibri"/>
          <w:color w:val="000000"/>
          <w:sz w:val="20"/>
          <w:szCs w:val="20"/>
        </w:rPr>
        <w:t xml:space="preserve">París, J. A. (2012). </w:t>
      </w:r>
      <w:r>
        <w:rPr>
          <w:rFonts w:ascii="Calibri" w:eastAsia="Calibri" w:hAnsi="Calibri" w:cs="Calibri"/>
          <w:i/>
          <w:color w:val="000000"/>
          <w:sz w:val="20"/>
          <w:szCs w:val="20"/>
        </w:rPr>
        <w:t>La segunda miopía del marketing</w:t>
      </w:r>
      <w:r>
        <w:rPr>
          <w:rFonts w:ascii="Calibri" w:eastAsia="Calibri" w:hAnsi="Calibri" w:cs="Calibri"/>
          <w:color w:val="000000"/>
          <w:sz w:val="20"/>
          <w:szCs w:val="20"/>
        </w:rPr>
        <w:t>. Ed. Haber.</w:t>
      </w:r>
    </w:p>
    <w:p w14:paraId="0A332D96" w14:textId="77777777" w:rsidR="00EE3F51" w:rsidRDefault="00EE3F51">
      <w:pPr>
        <w:pBdr>
          <w:top w:val="nil"/>
          <w:left w:val="nil"/>
          <w:bottom w:val="nil"/>
          <w:right w:val="nil"/>
          <w:between w:val="nil"/>
        </w:pBdr>
        <w:ind w:left="709" w:hanging="709"/>
        <w:jc w:val="both"/>
        <w:rPr>
          <w:rFonts w:ascii="Calibri" w:eastAsia="Calibri" w:hAnsi="Calibri" w:cs="Calibri"/>
          <w:color w:val="000000"/>
          <w:sz w:val="20"/>
          <w:szCs w:val="20"/>
        </w:rPr>
      </w:pPr>
    </w:p>
    <w:p w14:paraId="68689A99" w14:textId="77777777" w:rsidR="00EE3F51" w:rsidRDefault="00BE01D9">
      <w:pPr>
        <w:pBdr>
          <w:top w:val="nil"/>
          <w:left w:val="nil"/>
          <w:bottom w:val="nil"/>
          <w:right w:val="nil"/>
          <w:between w:val="nil"/>
        </w:pBdr>
        <w:ind w:left="709" w:hanging="709"/>
        <w:jc w:val="both"/>
        <w:rPr>
          <w:rFonts w:ascii="Calibri" w:eastAsia="Calibri" w:hAnsi="Calibri" w:cs="Calibri"/>
          <w:color w:val="000000"/>
          <w:sz w:val="20"/>
          <w:szCs w:val="20"/>
        </w:rPr>
      </w:pPr>
      <w:r>
        <w:rPr>
          <w:rFonts w:ascii="Calibri" w:eastAsia="Calibri" w:hAnsi="Calibri" w:cs="Calibri"/>
          <w:color w:val="000000"/>
          <w:sz w:val="20"/>
          <w:szCs w:val="20"/>
        </w:rPr>
        <w:t xml:space="preserve">París, J. A. (2013a). </w:t>
      </w:r>
      <w:r>
        <w:rPr>
          <w:rFonts w:ascii="Calibri" w:eastAsia="Calibri" w:hAnsi="Calibri" w:cs="Calibri"/>
          <w:i/>
          <w:color w:val="000000"/>
          <w:sz w:val="20"/>
          <w:szCs w:val="20"/>
        </w:rPr>
        <w:t>La marca y sus significados</w:t>
      </w:r>
      <w:r>
        <w:rPr>
          <w:rFonts w:ascii="Calibri" w:eastAsia="Calibri" w:hAnsi="Calibri" w:cs="Calibri"/>
          <w:color w:val="000000"/>
          <w:sz w:val="20"/>
          <w:szCs w:val="20"/>
        </w:rPr>
        <w:t>. Ed. Haber.</w:t>
      </w:r>
    </w:p>
    <w:p w14:paraId="0FFFC7E3" w14:textId="77777777" w:rsidR="00EE3F51" w:rsidRDefault="00EE3F51">
      <w:pPr>
        <w:pBdr>
          <w:top w:val="nil"/>
          <w:left w:val="nil"/>
          <w:bottom w:val="nil"/>
          <w:right w:val="nil"/>
          <w:between w:val="nil"/>
        </w:pBdr>
        <w:ind w:left="709" w:hanging="709"/>
        <w:jc w:val="both"/>
        <w:rPr>
          <w:rFonts w:ascii="Calibri" w:eastAsia="Calibri" w:hAnsi="Calibri" w:cs="Calibri"/>
          <w:color w:val="000000"/>
          <w:sz w:val="20"/>
          <w:szCs w:val="20"/>
        </w:rPr>
      </w:pPr>
    </w:p>
    <w:p w14:paraId="62A3FCF2" w14:textId="77777777" w:rsidR="00EE3F51" w:rsidRDefault="00BE01D9">
      <w:pPr>
        <w:pBdr>
          <w:top w:val="nil"/>
          <w:left w:val="nil"/>
          <w:bottom w:val="nil"/>
          <w:right w:val="nil"/>
          <w:between w:val="nil"/>
        </w:pBdr>
        <w:ind w:left="709" w:hanging="709"/>
        <w:jc w:val="both"/>
        <w:rPr>
          <w:rFonts w:ascii="Calibri" w:eastAsia="Calibri" w:hAnsi="Calibri" w:cs="Calibri"/>
          <w:color w:val="000000"/>
          <w:sz w:val="20"/>
          <w:szCs w:val="20"/>
        </w:rPr>
      </w:pPr>
      <w:r>
        <w:rPr>
          <w:rFonts w:ascii="Calibri" w:eastAsia="Calibri" w:hAnsi="Calibri" w:cs="Calibri"/>
          <w:color w:val="000000"/>
          <w:sz w:val="20"/>
          <w:szCs w:val="20"/>
        </w:rPr>
        <w:t xml:space="preserve">París, J. A. (2013b). </w:t>
      </w:r>
      <w:r>
        <w:rPr>
          <w:rFonts w:ascii="Calibri" w:eastAsia="Calibri" w:hAnsi="Calibri" w:cs="Calibri"/>
          <w:i/>
          <w:color w:val="000000"/>
          <w:sz w:val="20"/>
          <w:szCs w:val="20"/>
        </w:rPr>
        <w:t>Segmentación significativa</w:t>
      </w:r>
      <w:r>
        <w:rPr>
          <w:rFonts w:ascii="Calibri" w:eastAsia="Calibri" w:hAnsi="Calibri" w:cs="Calibri"/>
          <w:color w:val="000000"/>
          <w:sz w:val="20"/>
          <w:szCs w:val="20"/>
        </w:rPr>
        <w:t>. Ed. Haber.</w:t>
      </w:r>
    </w:p>
    <w:p w14:paraId="482BB392" w14:textId="77777777" w:rsidR="00EE3F51" w:rsidRDefault="00EE3F51">
      <w:pPr>
        <w:pBdr>
          <w:top w:val="nil"/>
          <w:left w:val="nil"/>
          <w:bottom w:val="nil"/>
          <w:right w:val="nil"/>
          <w:between w:val="nil"/>
        </w:pBdr>
        <w:ind w:left="709" w:hanging="709"/>
        <w:jc w:val="both"/>
        <w:rPr>
          <w:rFonts w:ascii="Calibri" w:eastAsia="Calibri" w:hAnsi="Calibri" w:cs="Calibri"/>
          <w:color w:val="000000"/>
          <w:sz w:val="20"/>
          <w:szCs w:val="20"/>
        </w:rPr>
      </w:pPr>
    </w:p>
    <w:p w14:paraId="4F94B1D8" w14:textId="77777777" w:rsidR="00EE3F51" w:rsidRDefault="00BE01D9">
      <w:pPr>
        <w:pBdr>
          <w:top w:val="nil"/>
          <w:left w:val="nil"/>
          <w:bottom w:val="nil"/>
          <w:right w:val="nil"/>
          <w:between w:val="nil"/>
        </w:pBdr>
        <w:ind w:left="709" w:hanging="709"/>
        <w:jc w:val="both"/>
        <w:rPr>
          <w:rFonts w:ascii="Calibri" w:eastAsia="Calibri" w:hAnsi="Calibri" w:cs="Calibri"/>
          <w:color w:val="000000"/>
          <w:sz w:val="20"/>
          <w:szCs w:val="20"/>
        </w:rPr>
      </w:pPr>
      <w:r>
        <w:rPr>
          <w:rFonts w:ascii="Calibri" w:eastAsia="Calibri" w:hAnsi="Calibri" w:cs="Calibri"/>
          <w:color w:val="000000"/>
          <w:sz w:val="20"/>
          <w:szCs w:val="20"/>
        </w:rPr>
        <w:t xml:space="preserve">París, J. A. (2017). </w:t>
      </w:r>
      <w:r>
        <w:rPr>
          <w:rFonts w:ascii="Calibri" w:eastAsia="Calibri" w:hAnsi="Calibri" w:cs="Calibri"/>
          <w:i/>
          <w:color w:val="000000"/>
          <w:sz w:val="20"/>
          <w:szCs w:val="20"/>
        </w:rPr>
        <w:t>Marketing estratégico, desde el paradigma esencial</w:t>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Alfaomega</w:t>
      </w:r>
      <w:proofErr w:type="spellEnd"/>
      <w:r>
        <w:rPr>
          <w:rFonts w:ascii="Calibri" w:eastAsia="Calibri" w:hAnsi="Calibri" w:cs="Calibri"/>
          <w:color w:val="000000"/>
          <w:sz w:val="20"/>
          <w:szCs w:val="20"/>
        </w:rPr>
        <w:t>.</w:t>
      </w:r>
    </w:p>
    <w:p w14:paraId="16778217" w14:textId="77777777" w:rsidR="00EE3F51" w:rsidRDefault="00EE3F51">
      <w:pPr>
        <w:pBdr>
          <w:top w:val="nil"/>
          <w:left w:val="nil"/>
          <w:bottom w:val="nil"/>
          <w:right w:val="nil"/>
          <w:between w:val="nil"/>
        </w:pBdr>
        <w:ind w:left="709" w:hanging="709"/>
        <w:jc w:val="both"/>
        <w:rPr>
          <w:rFonts w:ascii="Calibri" w:eastAsia="Calibri" w:hAnsi="Calibri" w:cs="Calibri"/>
          <w:color w:val="000000"/>
          <w:sz w:val="20"/>
          <w:szCs w:val="20"/>
        </w:rPr>
      </w:pPr>
    </w:p>
    <w:p w14:paraId="01C65EF0" w14:textId="77777777" w:rsidR="00EE3F51" w:rsidRDefault="00BE01D9">
      <w:pPr>
        <w:pBdr>
          <w:top w:val="nil"/>
          <w:left w:val="nil"/>
          <w:bottom w:val="nil"/>
          <w:right w:val="nil"/>
          <w:between w:val="nil"/>
        </w:pBdr>
        <w:ind w:left="709" w:hanging="709"/>
        <w:rPr>
          <w:rFonts w:ascii="Calibri" w:eastAsia="Calibri" w:hAnsi="Calibri" w:cs="Calibri"/>
          <w:color w:val="000000"/>
          <w:sz w:val="20"/>
          <w:szCs w:val="20"/>
        </w:rPr>
      </w:pPr>
      <w:proofErr w:type="spellStart"/>
      <w:r>
        <w:rPr>
          <w:rFonts w:ascii="Calibri" w:eastAsia="Calibri" w:hAnsi="Calibri" w:cs="Calibri"/>
          <w:color w:val="000000"/>
          <w:sz w:val="20"/>
          <w:szCs w:val="20"/>
        </w:rPr>
        <w:t>Prensky</w:t>
      </w:r>
      <w:proofErr w:type="spellEnd"/>
      <w:r>
        <w:rPr>
          <w:rFonts w:ascii="Calibri" w:eastAsia="Calibri" w:hAnsi="Calibri" w:cs="Calibri"/>
          <w:color w:val="000000"/>
          <w:sz w:val="20"/>
          <w:szCs w:val="20"/>
        </w:rPr>
        <w:t xml:space="preserve">, M. (2010). </w:t>
      </w:r>
      <w:r>
        <w:rPr>
          <w:rFonts w:ascii="Calibri" w:eastAsia="Calibri" w:hAnsi="Calibri" w:cs="Calibri"/>
          <w:i/>
          <w:color w:val="000000"/>
          <w:sz w:val="20"/>
          <w:szCs w:val="20"/>
        </w:rPr>
        <w:t>Nativos e Inmigrantes digitales</w:t>
      </w:r>
      <w:r>
        <w:rPr>
          <w:rFonts w:ascii="Calibri" w:eastAsia="Calibri" w:hAnsi="Calibri" w:cs="Calibri"/>
          <w:color w:val="000000"/>
          <w:sz w:val="20"/>
          <w:szCs w:val="20"/>
        </w:rPr>
        <w:t xml:space="preserve">. Cuadernos SEK 2.0, Albatros.  </w:t>
      </w:r>
      <w:hyperlink r:id="rId20">
        <w:r>
          <w:rPr>
            <w:rFonts w:ascii="Calibri" w:eastAsia="Calibri" w:hAnsi="Calibri" w:cs="Calibri"/>
            <w:color w:val="000000"/>
            <w:sz w:val="20"/>
            <w:szCs w:val="20"/>
          </w:rPr>
          <w:t>www.marcprensky.com/writing/Prensky-NATIVOS%20E%20INMIGRANTES%20DIGITALES%20(SEK).pdf</w:t>
        </w:r>
      </w:hyperlink>
    </w:p>
    <w:p w14:paraId="3234C19B" w14:textId="77777777" w:rsidR="00EE3F51" w:rsidRDefault="00EE3F51">
      <w:pPr>
        <w:pBdr>
          <w:top w:val="nil"/>
          <w:left w:val="nil"/>
          <w:bottom w:val="nil"/>
          <w:right w:val="nil"/>
          <w:between w:val="nil"/>
        </w:pBdr>
        <w:ind w:left="709" w:hanging="709"/>
        <w:jc w:val="both"/>
        <w:rPr>
          <w:rFonts w:ascii="Calibri" w:eastAsia="Calibri" w:hAnsi="Calibri" w:cs="Calibri"/>
          <w:color w:val="000000"/>
          <w:sz w:val="20"/>
          <w:szCs w:val="20"/>
        </w:rPr>
      </w:pPr>
    </w:p>
    <w:p w14:paraId="2AE6D755" w14:textId="3F3A7319" w:rsidR="00EE3F51" w:rsidRDefault="00BE01D9">
      <w:pPr>
        <w:pBdr>
          <w:top w:val="nil"/>
          <w:left w:val="nil"/>
          <w:bottom w:val="nil"/>
          <w:right w:val="nil"/>
          <w:between w:val="nil"/>
        </w:pBdr>
        <w:ind w:left="709" w:hanging="709"/>
        <w:jc w:val="both"/>
        <w:rPr>
          <w:rFonts w:ascii="Calibri" w:eastAsia="Calibri" w:hAnsi="Calibri" w:cs="Calibri"/>
          <w:b/>
          <w:color w:val="000000"/>
          <w:sz w:val="20"/>
          <w:szCs w:val="20"/>
        </w:rPr>
      </w:pPr>
      <w:r w:rsidRPr="008B5E94">
        <w:rPr>
          <w:rFonts w:ascii="Calibri" w:eastAsia="Calibri" w:hAnsi="Calibri" w:cs="Calibri"/>
          <w:color w:val="000000"/>
          <w:sz w:val="20"/>
          <w:szCs w:val="20"/>
          <w:lang w:val="en-US"/>
        </w:rPr>
        <w:t xml:space="preserve">Turner, A. (2015). Generation Z: Technology and Social Interest. </w:t>
      </w:r>
      <w:proofErr w:type="spellStart"/>
      <w:r>
        <w:rPr>
          <w:rFonts w:ascii="Calibri" w:eastAsia="Calibri" w:hAnsi="Calibri" w:cs="Calibri"/>
          <w:i/>
          <w:color w:val="000000"/>
          <w:sz w:val="20"/>
          <w:szCs w:val="20"/>
        </w:rPr>
        <w:t>The</w:t>
      </w:r>
      <w:proofErr w:type="spellEnd"/>
      <w:r>
        <w:rPr>
          <w:rFonts w:ascii="Calibri" w:eastAsia="Calibri" w:hAnsi="Calibri" w:cs="Calibri"/>
          <w:i/>
          <w:color w:val="000000"/>
          <w:sz w:val="20"/>
          <w:szCs w:val="20"/>
        </w:rPr>
        <w:t xml:space="preserve"> </w:t>
      </w:r>
      <w:proofErr w:type="spellStart"/>
      <w:r>
        <w:rPr>
          <w:rFonts w:ascii="Calibri" w:eastAsia="Calibri" w:hAnsi="Calibri" w:cs="Calibri"/>
          <w:i/>
          <w:color w:val="000000"/>
          <w:sz w:val="20"/>
          <w:szCs w:val="20"/>
        </w:rPr>
        <w:t>Journal</w:t>
      </w:r>
      <w:proofErr w:type="spellEnd"/>
      <w:r>
        <w:rPr>
          <w:rFonts w:ascii="Calibri" w:eastAsia="Calibri" w:hAnsi="Calibri" w:cs="Calibri"/>
          <w:i/>
          <w:color w:val="000000"/>
          <w:sz w:val="20"/>
          <w:szCs w:val="20"/>
        </w:rPr>
        <w:t xml:space="preserve"> of Individual </w:t>
      </w:r>
      <w:proofErr w:type="spellStart"/>
      <w:r>
        <w:rPr>
          <w:rFonts w:ascii="Calibri" w:eastAsia="Calibri" w:hAnsi="Calibri" w:cs="Calibri"/>
          <w:i/>
          <w:color w:val="000000"/>
          <w:sz w:val="20"/>
          <w:szCs w:val="20"/>
        </w:rPr>
        <w:t>Psychology</w:t>
      </w:r>
      <w:proofErr w:type="spellEnd"/>
      <w:r>
        <w:rPr>
          <w:rFonts w:ascii="Calibri" w:eastAsia="Calibri" w:hAnsi="Calibri" w:cs="Calibri"/>
          <w:color w:val="000000"/>
          <w:sz w:val="20"/>
          <w:szCs w:val="20"/>
        </w:rPr>
        <w:t xml:space="preserve">, </w:t>
      </w:r>
      <w:r>
        <w:rPr>
          <w:rFonts w:ascii="Calibri" w:eastAsia="Calibri" w:hAnsi="Calibri" w:cs="Calibri"/>
          <w:i/>
          <w:color w:val="000000"/>
          <w:sz w:val="20"/>
          <w:szCs w:val="20"/>
        </w:rPr>
        <w:t>71</w:t>
      </w:r>
      <w:r>
        <w:rPr>
          <w:rFonts w:ascii="Calibri" w:eastAsia="Calibri" w:hAnsi="Calibri" w:cs="Calibri"/>
          <w:color w:val="000000"/>
          <w:sz w:val="20"/>
          <w:szCs w:val="20"/>
        </w:rPr>
        <w:t>(2), 103-113. https://doi.org/10.1353/jip.2015.0021</w:t>
      </w:r>
    </w:p>
    <w:sectPr w:rsidR="00EE3F5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AB278" w14:textId="77777777" w:rsidR="000569FA" w:rsidRDefault="000569FA">
      <w:r>
        <w:separator/>
      </w:r>
    </w:p>
  </w:endnote>
  <w:endnote w:type="continuationSeparator" w:id="0">
    <w:p w14:paraId="1281876C" w14:textId="77777777" w:rsidR="000569FA" w:rsidRDefault="0005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6CDE6" w14:textId="77777777" w:rsidR="000569FA" w:rsidRDefault="000569FA">
      <w:r>
        <w:separator/>
      </w:r>
    </w:p>
  </w:footnote>
  <w:footnote w:type="continuationSeparator" w:id="0">
    <w:p w14:paraId="5AC35DC6" w14:textId="77777777" w:rsidR="000569FA" w:rsidRDefault="00056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5DB"/>
    <w:multiLevelType w:val="hybridMultilevel"/>
    <w:tmpl w:val="51EC5572"/>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1">
    <w:nsid w:val="11286217"/>
    <w:multiLevelType w:val="multilevel"/>
    <w:tmpl w:val="CEB21AB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nsid w:val="39C57C98"/>
    <w:multiLevelType w:val="multilevel"/>
    <w:tmpl w:val="53182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6FB5259"/>
    <w:multiLevelType w:val="multilevel"/>
    <w:tmpl w:val="B1D234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1E45F0E"/>
    <w:multiLevelType w:val="multilevel"/>
    <w:tmpl w:val="D9DC8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28226EE"/>
    <w:multiLevelType w:val="multilevel"/>
    <w:tmpl w:val="78189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57C6D41"/>
    <w:multiLevelType w:val="multilevel"/>
    <w:tmpl w:val="2CFE5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51"/>
    <w:rsid w:val="00052327"/>
    <w:rsid w:val="000569FA"/>
    <w:rsid w:val="00191157"/>
    <w:rsid w:val="003C173D"/>
    <w:rsid w:val="00616B11"/>
    <w:rsid w:val="008B5E94"/>
    <w:rsid w:val="00BA6FA1"/>
    <w:rsid w:val="00BE01D9"/>
    <w:rsid w:val="00C4160A"/>
    <w:rsid w:val="00D0601B"/>
    <w:rsid w:val="00D12548"/>
    <w:rsid w:val="00D7350A"/>
    <w:rsid w:val="00EE3F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AR"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DFB"/>
  </w:style>
  <w:style w:type="paragraph" w:styleId="Ttulo1">
    <w:name w:val="heading 1"/>
    <w:basedOn w:val="Normal"/>
    <w:next w:val="Normal"/>
    <w:link w:val="Ttulo1Car"/>
    <w:uiPriority w:val="9"/>
    <w:qFormat/>
    <w:rsid w:val="008C1A22"/>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link w:val="Ttulo2Car"/>
    <w:uiPriority w:val="9"/>
    <w:semiHidden/>
    <w:unhideWhenUsed/>
    <w:qFormat/>
    <w:rsid w:val="00552F77"/>
    <w:pPr>
      <w:spacing w:before="100" w:beforeAutospacing="1" w:after="100" w:afterAutospacing="1"/>
      <w:outlineLvl w:val="1"/>
    </w:pPr>
    <w:rPr>
      <w:b/>
      <w:bCs/>
      <w:sz w:val="36"/>
      <w:szCs w:val="36"/>
      <w:lang w:eastAsia="es-AR"/>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link w:val="TextonotapieCar"/>
    <w:uiPriority w:val="99"/>
    <w:unhideWhenUsed/>
    <w:rsid w:val="00C61752"/>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C61752"/>
    <w:rPr>
      <w:sz w:val="20"/>
      <w:szCs w:val="20"/>
    </w:rPr>
  </w:style>
  <w:style w:type="character" w:styleId="Refdenotaalpie">
    <w:name w:val="footnote reference"/>
    <w:basedOn w:val="Fuentedeprrafopredeter"/>
    <w:uiPriority w:val="99"/>
    <w:semiHidden/>
    <w:unhideWhenUsed/>
    <w:rsid w:val="00C61752"/>
    <w:rPr>
      <w:vertAlign w:val="superscript"/>
    </w:rPr>
  </w:style>
  <w:style w:type="character" w:styleId="Hipervnculo">
    <w:name w:val="Hyperlink"/>
    <w:basedOn w:val="Fuentedeprrafopredeter"/>
    <w:uiPriority w:val="99"/>
    <w:unhideWhenUsed/>
    <w:rsid w:val="00C61752"/>
    <w:rPr>
      <w:color w:val="0000FF"/>
      <w:u w:val="single"/>
    </w:rPr>
  </w:style>
  <w:style w:type="paragraph" w:styleId="NormalWeb">
    <w:name w:val="Normal (Web)"/>
    <w:basedOn w:val="Normal"/>
    <w:uiPriority w:val="99"/>
    <w:unhideWhenUsed/>
    <w:rsid w:val="00C61752"/>
    <w:pPr>
      <w:spacing w:before="100" w:beforeAutospacing="1" w:after="100" w:afterAutospacing="1"/>
    </w:pPr>
    <w:rPr>
      <w:lang w:eastAsia="es-AR"/>
    </w:rPr>
  </w:style>
  <w:style w:type="character" w:customStyle="1" w:styleId="Ttulo2Car">
    <w:name w:val="Título 2 Car"/>
    <w:basedOn w:val="Fuentedeprrafopredeter"/>
    <w:link w:val="Ttulo2"/>
    <w:uiPriority w:val="9"/>
    <w:rsid w:val="00552F77"/>
    <w:rPr>
      <w:rFonts w:ascii="Times New Roman" w:eastAsia="Times New Roman" w:hAnsi="Times New Roman" w:cs="Times New Roman"/>
      <w:b/>
      <w:bCs/>
      <w:sz w:val="36"/>
      <w:szCs w:val="36"/>
      <w:lang w:eastAsia="es-AR"/>
    </w:rPr>
  </w:style>
  <w:style w:type="paragraph" w:styleId="Prrafodelista">
    <w:name w:val="List Paragraph"/>
    <w:basedOn w:val="Normal"/>
    <w:uiPriority w:val="34"/>
    <w:qFormat/>
    <w:rsid w:val="0078226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itation">
    <w:name w:val="citation"/>
    <w:rsid w:val="007915C5"/>
    <w:rPr>
      <w:i w:val="0"/>
      <w:iCs w:val="0"/>
    </w:rPr>
  </w:style>
  <w:style w:type="character" w:styleId="Textoennegrita">
    <w:name w:val="Strong"/>
    <w:basedOn w:val="Fuentedeprrafopredeter"/>
    <w:uiPriority w:val="22"/>
    <w:qFormat/>
    <w:rsid w:val="00C01199"/>
    <w:rPr>
      <w:b/>
      <w:bCs/>
    </w:rPr>
  </w:style>
  <w:style w:type="character" w:styleId="nfasis">
    <w:name w:val="Emphasis"/>
    <w:basedOn w:val="Fuentedeprrafopredeter"/>
    <w:uiPriority w:val="20"/>
    <w:qFormat/>
    <w:rsid w:val="00C01199"/>
    <w:rPr>
      <w:i/>
      <w:iCs/>
    </w:rPr>
  </w:style>
  <w:style w:type="paragraph" w:styleId="HTMLconformatoprevio">
    <w:name w:val="HTML Preformatted"/>
    <w:basedOn w:val="Normal"/>
    <w:link w:val="HTMLconformatoprevioCar"/>
    <w:uiPriority w:val="99"/>
    <w:unhideWhenUsed/>
    <w:rsid w:val="00031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rsid w:val="00031D73"/>
    <w:rPr>
      <w:rFonts w:ascii="Courier New" w:eastAsia="Times New Roman" w:hAnsi="Courier New" w:cs="Courier New"/>
      <w:sz w:val="20"/>
      <w:szCs w:val="20"/>
      <w:lang w:eastAsia="es-AR"/>
    </w:rPr>
  </w:style>
  <w:style w:type="paragraph" w:styleId="Encabezado">
    <w:name w:val="header"/>
    <w:basedOn w:val="Normal"/>
    <w:link w:val="EncabezadoCar"/>
    <w:uiPriority w:val="99"/>
    <w:unhideWhenUsed/>
    <w:rsid w:val="00031D73"/>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31D73"/>
  </w:style>
  <w:style w:type="paragraph" w:styleId="Piedepgina">
    <w:name w:val="footer"/>
    <w:basedOn w:val="Normal"/>
    <w:link w:val="PiedepginaCar"/>
    <w:uiPriority w:val="99"/>
    <w:unhideWhenUsed/>
    <w:rsid w:val="00031D73"/>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031D73"/>
  </w:style>
  <w:style w:type="paragraph" w:styleId="Textodeglobo">
    <w:name w:val="Balloon Text"/>
    <w:basedOn w:val="Normal"/>
    <w:link w:val="TextodegloboCar"/>
    <w:uiPriority w:val="99"/>
    <w:semiHidden/>
    <w:unhideWhenUsed/>
    <w:rsid w:val="0025015E"/>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25015E"/>
    <w:rPr>
      <w:rFonts w:ascii="Tahoma" w:hAnsi="Tahoma" w:cs="Tahoma"/>
      <w:sz w:val="16"/>
      <w:szCs w:val="16"/>
    </w:rPr>
  </w:style>
  <w:style w:type="character" w:styleId="Refdecomentario">
    <w:name w:val="annotation reference"/>
    <w:basedOn w:val="Fuentedeprrafopredeter"/>
    <w:uiPriority w:val="99"/>
    <w:semiHidden/>
    <w:unhideWhenUsed/>
    <w:rsid w:val="00CE6BC6"/>
    <w:rPr>
      <w:sz w:val="16"/>
      <w:szCs w:val="16"/>
    </w:rPr>
  </w:style>
  <w:style w:type="paragraph" w:styleId="Textocomentario">
    <w:name w:val="annotation text"/>
    <w:basedOn w:val="Normal"/>
    <w:link w:val="TextocomentarioCar"/>
    <w:uiPriority w:val="99"/>
    <w:unhideWhenUsed/>
    <w:rsid w:val="00CE6BC6"/>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CE6BC6"/>
    <w:rPr>
      <w:sz w:val="20"/>
      <w:szCs w:val="20"/>
    </w:rPr>
  </w:style>
  <w:style w:type="paragraph" w:styleId="Asuntodelcomentario">
    <w:name w:val="annotation subject"/>
    <w:basedOn w:val="Textocomentario"/>
    <w:next w:val="Textocomentario"/>
    <w:link w:val="AsuntodelcomentarioCar"/>
    <w:uiPriority w:val="99"/>
    <w:semiHidden/>
    <w:unhideWhenUsed/>
    <w:rsid w:val="00CE6BC6"/>
    <w:rPr>
      <w:b/>
      <w:bCs/>
    </w:rPr>
  </w:style>
  <w:style w:type="character" w:customStyle="1" w:styleId="AsuntodelcomentarioCar">
    <w:name w:val="Asunto del comentario Car"/>
    <w:basedOn w:val="TextocomentarioCar"/>
    <w:link w:val="Asuntodelcomentario"/>
    <w:uiPriority w:val="99"/>
    <w:semiHidden/>
    <w:rsid w:val="00CE6BC6"/>
    <w:rPr>
      <w:b/>
      <w:bCs/>
      <w:sz w:val="20"/>
      <w:szCs w:val="20"/>
    </w:rPr>
  </w:style>
  <w:style w:type="character" w:customStyle="1" w:styleId="Ttulo1Car">
    <w:name w:val="Título 1 Car"/>
    <w:basedOn w:val="Fuentedeprrafopredeter"/>
    <w:link w:val="Ttulo1"/>
    <w:uiPriority w:val="9"/>
    <w:rsid w:val="008C1A22"/>
    <w:rPr>
      <w:rFonts w:asciiTheme="majorHAnsi" w:eastAsiaTheme="majorEastAsia" w:hAnsiTheme="majorHAnsi" w:cstheme="majorBidi"/>
      <w:color w:val="2E74B5" w:themeColor="accent1" w:themeShade="BF"/>
      <w:sz w:val="32"/>
      <w:szCs w:val="32"/>
    </w:rPr>
  </w:style>
  <w:style w:type="paragraph" w:styleId="Revisin">
    <w:name w:val="Revision"/>
    <w:hidden/>
    <w:uiPriority w:val="99"/>
    <w:semiHidden/>
    <w:rsid w:val="007C740C"/>
  </w:style>
  <w:style w:type="character" w:customStyle="1" w:styleId="apple-tab-span">
    <w:name w:val="apple-tab-span"/>
    <w:basedOn w:val="Fuentedeprrafopredeter"/>
    <w:rsid w:val="005E1DFB"/>
  </w:style>
  <w:style w:type="character" w:customStyle="1" w:styleId="UnresolvedMention">
    <w:name w:val="Unresolved Mention"/>
    <w:basedOn w:val="Fuentedeprrafopredeter"/>
    <w:uiPriority w:val="99"/>
    <w:semiHidden/>
    <w:unhideWhenUsed/>
    <w:rsid w:val="00C12DCB"/>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AR"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DFB"/>
  </w:style>
  <w:style w:type="paragraph" w:styleId="Ttulo1">
    <w:name w:val="heading 1"/>
    <w:basedOn w:val="Normal"/>
    <w:next w:val="Normal"/>
    <w:link w:val="Ttulo1Car"/>
    <w:uiPriority w:val="9"/>
    <w:qFormat/>
    <w:rsid w:val="008C1A22"/>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link w:val="Ttulo2Car"/>
    <w:uiPriority w:val="9"/>
    <w:semiHidden/>
    <w:unhideWhenUsed/>
    <w:qFormat/>
    <w:rsid w:val="00552F77"/>
    <w:pPr>
      <w:spacing w:before="100" w:beforeAutospacing="1" w:after="100" w:afterAutospacing="1"/>
      <w:outlineLvl w:val="1"/>
    </w:pPr>
    <w:rPr>
      <w:b/>
      <w:bCs/>
      <w:sz w:val="36"/>
      <w:szCs w:val="36"/>
      <w:lang w:eastAsia="es-AR"/>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link w:val="TextonotapieCar"/>
    <w:uiPriority w:val="99"/>
    <w:unhideWhenUsed/>
    <w:rsid w:val="00C61752"/>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C61752"/>
    <w:rPr>
      <w:sz w:val="20"/>
      <w:szCs w:val="20"/>
    </w:rPr>
  </w:style>
  <w:style w:type="character" w:styleId="Refdenotaalpie">
    <w:name w:val="footnote reference"/>
    <w:basedOn w:val="Fuentedeprrafopredeter"/>
    <w:uiPriority w:val="99"/>
    <w:semiHidden/>
    <w:unhideWhenUsed/>
    <w:rsid w:val="00C61752"/>
    <w:rPr>
      <w:vertAlign w:val="superscript"/>
    </w:rPr>
  </w:style>
  <w:style w:type="character" w:styleId="Hipervnculo">
    <w:name w:val="Hyperlink"/>
    <w:basedOn w:val="Fuentedeprrafopredeter"/>
    <w:uiPriority w:val="99"/>
    <w:unhideWhenUsed/>
    <w:rsid w:val="00C61752"/>
    <w:rPr>
      <w:color w:val="0000FF"/>
      <w:u w:val="single"/>
    </w:rPr>
  </w:style>
  <w:style w:type="paragraph" w:styleId="NormalWeb">
    <w:name w:val="Normal (Web)"/>
    <w:basedOn w:val="Normal"/>
    <w:uiPriority w:val="99"/>
    <w:unhideWhenUsed/>
    <w:rsid w:val="00C61752"/>
    <w:pPr>
      <w:spacing w:before="100" w:beforeAutospacing="1" w:after="100" w:afterAutospacing="1"/>
    </w:pPr>
    <w:rPr>
      <w:lang w:eastAsia="es-AR"/>
    </w:rPr>
  </w:style>
  <w:style w:type="character" w:customStyle="1" w:styleId="Ttulo2Car">
    <w:name w:val="Título 2 Car"/>
    <w:basedOn w:val="Fuentedeprrafopredeter"/>
    <w:link w:val="Ttulo2"/>
    <w:uiPriority w:val="9"/>
    <w:rsid w:val="00552F77"/>
    <w:rPr>
      <w:rFonts w:ascii="Times New Roman" w:eastAsia="Times New Roman" w:hAnsi="Times New Roman" w:cs="Times New Roman"/>
      <w:b/>
      <w:bCs/>
      <w:sz w:val="36"/>
      <w:szCs w:val="36"/>
      <w:lang w:eastAsia="es-AR"/>
    </w:rPr>
  </w:style>
  <w:style w:type="paragraph" w:styleId="Prrafodelista">
    <w:name w:val="List Paragraph"/>
    <w:basedOn w:val="Normal"/>
    <w:uiPriority w:val="34"/>
    <w:qFormat/>
    <w:rsid w:val="0078226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itation">
    <w:name w:val="citation"/>
    <w:rsid w:val="007915C5"/>
    <w:rPr>
      <w:i w:val="0"/>
      <w:iCs w:val="0"/>
    </w:rPr>
  </w:style>
  <w:style w:type="character" w:styleId="Textoennegrita">
    <w:name w:val="Strong"/>
    <w:basedOn w:val="Fuentedeprrafopredeter"/>
    <w:uiPriority w:val="22"/>
    <w:qFormat/>
    <w:rsid w:val="00C01199"/>
    <w:rPr>
      <w:b/>
      <w:bCs/>
    </w:rPr>
  </w:style>
  <w:style w:type="character" w:styleId="nfasis">
    <w:name w:val="Emphasis"/>
    <w:basedOn w:val="Fuentedeprrafopredeter"/>
    <w:uiPriority w:val="20"/>
    <w:qFormat/>
    <w:rsid w:val="00C01199"/>
    <w:rPr>
      <w:i/>
      <w:iCs/>
    </w:rPr>
  </w:style>
  <w:style w:type="paragraph" w:styleId="HTMLconformatoprevio">
    <w:name w:val="HTML Preformatted"/>
    <w:basedOn w:val="Normal"/>
    <w:link w:val="HTMLconformatoprevioCar"/>
    <w:uiPriority w:val="99"/>
    <w:unhideWhenUsed/>
    <w:rsid w:val="00031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rsid w:val="00031D73"/>
    <w:rPr>
      <w:rFonts w:ascii="Courier New" w:eastAsia="Times New Roman" w:hAnsi="Courier New" w:cs="Courier New"/>
      <w:sz w:val="20"/>
      <w:szCs w:val="20"/>
      <w:lang w:eastAsia="es-AR"/>
    </w:rPr>
  </w:style>
  <w:style w:type="paragraph" w:styleId="Encabezado">
    <w:name w:val="header"/>
    <w:basedOn w:val="Normal"/>
    <w:link w:val="EncabezadoCar"/>
    <w:uiPriority w:val="99"/>
    <w:unhideWhenUsed/>
    <w:rsid w:val="00031D73"/>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31D73"/>
  </w:style>
  <w:style w:type="paragraph" w:styleId="Piedepgina">
    <w:name w:val="footer"/>
    <w:basedOn w:val="Normal"/>
    <w:link w:val="PiedepginaCar"/>
    <w:uiPriority w:val="99"/>
    <w:unhideWhenUsed/>
    <w:rsid w:val="00031D73"/>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031D73"/>
  </w:style>
  <w:style w:type="paragraph" w:styleId="Textodeglobo">
    <w:name w:val="Balloon Text"/>
    <w:basedOn w:val="Normal"/>
    <w:link w:val="TextodegloboCar"/>
    <w:uiPriority w:val="99"/>
    <w:semiHidden/>
    <w:unhideWhenUsed/>
    <w:rsid w:val="0025015E"/>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25015E"/>
    <w:rPr>
      <w:rFonts w:ascii="Tahoma" w:hAnsi="Tahoma" w:cs="Tahoma"/>
      <w:sz w:val="16"/>
      <w:szCs w:val="16"/>
    </w:rPr>
  </w:style>
  <w:style w:type="character" w:styleId="Refdecomentario">
    <w:name w:val="annotation reference"/>
    <w:basedOn w:val="Fuentedeprrafopredeter"/>
    <w:uiPriority w:val="99"/>
    <w:semiHidden/>
    <w:unhideWhenUsed/>
    <w:rsid w:val="00CE6BC6"/>
    <w:rPr>
      <w:sz w:val="16"/>
      <w:szCs w:val="16"/>
    </w:rPr>
  </w:style>
  <w:style w:type="paragraph" w:styleId="Textocomentario">
    <w:name w:val="annotation text"/>
    <w:basedOn w:val="Normal"/>
    <w:link w:val="TextocomentarioCar"/>
    <w:uiPriority w:val="99"/>
    <w:unhideWhenUsed/>
    <w:rsid w:val="00CE6BC6"/>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CE6BC6"/>
    <w:rPr>
      <w:sz w:val="20"/>
      <w:szCs w:val="20"/>
    </w:rPr>
  </w:style>
  <w:style w:type="paragraph" w:styleId="Asuntodelcomentario">
    <w:name w:val="annotation subject"/>
    <w:basedOn w:val="Textocomentario"/>
    <w:next w:val="Textocomentario"/>
    <w:link w:val="AsuntodelcomentarioCar"/>
    <w:uiPriority w:val="99"/>
    <w:semiHidden/>
    <w:unhideWhenUsed/>
    <w:rsid w:val="00CE6BC6"/>
    <w:rPr>
      <w:b/>
      <w:bCs/>
    </w:rPr>
  </w:style>
  <w:style w:type="character" w:customStyle="1" w:styleId="AsuntodelcomentarioCar">
    <w:name w:val="Asunto del comentario Car"/>
    <w:basedOn w:val="TextocomentarioCar"/>
    <w:link w:val="Asuntodelcomentario"/>
    <w:uiPriority w:val="99"/>
    <w:semiHidden/>
    <w:rsid w:val="00CE6BC6"/>
    <w:rPr>
      <w:b/>
      <w:bCs/>
      <w:sz w:val="20"/>
      <w:szCs w:val="20"/>
    </w:rPr>
  </w:style>
  <w:style w:type="character" w:customStyle="1" w:styleId="Ttulo1Car">
    <w:name w:val="Título 1 Car"/>
    <w:basedOn w:val="Fuentedeprrafopredeter"/>
    <w:link w:val="Ttulo1"/>
    <w:uiPriority w:val="9"/>
    <w:rsid w:val="008C1A22"/>
    <w:rPr>
      <w:rFonts w:asciiTheme="majorHAnsi" w:eastAsiaTheme="majorEastAsia" w:hAnsiTheme="majorHAnsi" w:cstheme="majorBidi"/>
      <w:color w:val="2E74B5" w:themeColor="accent1" w:themeShade="BF"/>
      <w:sz w:val="32"/>
      <w:szCs w:val="32"/>
    </w:rPr>
  </w:style>
  <w:style w:type="paragraph" w:styleId="Revisin">
    <w:name w:val="Revision"/>
    <w:hidden/>
    <w:uiPriority w:val="99"/>
    <w:semiHidden/>
    <w:rsid w:val="007C740C"/>
  </w:style>
  <w:style w:type="character" w:customStyle="1" w:styleId="apple-tab-span">
    <w:name w:val="apple-tab-span"/>
    <w:basedOn w:val="Fuentedeprrafopredeter"/>
    <w:rsid w:val="005E1DFB"/>
  </w:style>
  <w:style w:type="character" w:customStyle="1" w:styleId="UnresolvedMention">
    <w:name w:val="Unresolved Mention"/>
    <w:basedOn w:val="Fuentedeprrafopredeter"/>
    <w:uiPriority w:val="99"/>
    <w:semiHidden/>
    <w:unhideWhenUsed/>
    <w:rsid w:val="00C12DCB"/>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37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forbes.com/sites/kimberlyfries/2017/09/25/5-reasons-why-millennial-leaders-need-performance-feedbac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revistas.unlp.edu.ar/CADM" TargetMode="External"/><Relationship Id="rId17" Type="http://schemas.openxmlformats.org/officeDocument/2006/relationships/hyperlink" Target="https://www.merca20.com/estos-son-los-cambios-en-el-consumo-que-la-pandemia-dejara-para-los-millennials-y-la-generacion-z/" TargetMode="External"/><Relationship Id="rId2" Type="http://schemas.openxmlformats.org/officeDocument/2006/relationships/customXml" Target="../customXml/item2.xml"/><Relationship Id="rId16" Type="http://schemas.openxmlformats.org/officeDocument/2006/relationships/hyperlink" Target="https://www.eldia.com/nota/2016-9-26-los-millennials-tendrian-menos-sexo-que-los-de-otras-generaciones" TargetMode="External"/><Relationship Id="rId20" Type="http://schemas.openxmlformats.org/officeDocument/2006/relationships/hyperlink" Target="http://www.marcprensky.com/writing/Prensky-NATIVOS%20E%20INMIGRANTES%20DIGITALES%20(SEK).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eting.jose.paris@gmail.com" TargetMode="External"/><Relationship Id="rId5" Type="http://schemas.microsoft.com/office/2007/relationships/stylesWithEffects" Target="stylesWithEffects.xml"/><Relationship Id="rId15" Type="http://schemas.openxmlformats.org/officeDocument/2006/relationships/hyperlink" Target="about:blank" TargetMode="External"/><Relationship Id="rId10" Type="http://schemas.openxmlformats.org/officeDocument/2006/relationships/hyperlink" Target="https://orcid.org/0000-0002-4561-1441" TargetMode="External"/><Relationship Id="rId19" Type="http://schemas.openxmlformats.org/officeDocument/2006/relationships/hyperlink" Target="https://web.archive.org/web/20170218193339/https:/www.varkeyfoundation.org/sites/default/files/Global%20Young%20People%20Report%20%28digital%29%20NEW%20%281%29.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wundermanthompson.com/news-insight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7hrLZHUicAPF3T0G40x4iU1EMQ==">AMUW2mUnHJ4Sw3taCnPFmej89oX922j1amHXWixoZkHGVlTZqcG6sny8WckP2ikQrSJlUsjVcDbhrssSFlGss/iCfgFX6tlzKx0Oj7FmPDqIGb26U10v34Q=</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DCABF9-EF00-4141-B0F9-7619A674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5490</Words>
  <Characters>30196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Antonio Paris</dc:creator>
  <cp:lastModifiedBy>Revisor</cp:lastModifiedBy>
  <cp:revision>7</cp:revision>
  <dcterms:created xsi:type="dcterms:W3CDTF">2021-05-02T11:32:00Z</dcterms:created>
  <dcterms:modified xsi:type="dcterms:W3CDTF">2021-06-16T14:09:00Z</dcterms:modified>
</cp:coreProperties>
</file>