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E04DB" w14:textId="77777777" w:rsidR="006004C3" w:rsidRPr="006004C3" w:rsidRDefault="006004C3" w:rsidP="006004C3">
      <w:pPr>
        <w:ind w:hanging="709"/>
        <w:jc w:val="center"/>
        <w:rPr>
          <w:rFonts w:ascii="Garamond" w:eastAsiaTheme="minorEastAsia" w:hAnsi="Garamond"/>
          <w:b/>
          <w:lang w:val="es-AR"/>
        </w:rPr>
      </w:pPr>
      <w:r w:rsidRPr="006004C3">
        <w:rPr>
          <w:rFonts w:ascii="Garamond" w:eastAsiaTheme="minorEastAsia" w:hAnsi="Garamond"/>
          <w:b/>
          <w:lang w:val="es-AR"/>
        </w:rPr>
        <w:t>Modelo de Ciclo de Vida de Producto Ampliado: Abordaje del CVP desde el Enfoque de Grandes Sistemas Tecnológicos</w:t>
      </w:r>
    </w:p>
    <w:p w14:paraId="4FC08AE7" w14:textId="77777777" w:rsidR="006004C3" w:rsidRPr="006004C3" w:rsidRDefault="006004C3" w:rsidP="006004C3">
      <w:pPr>
        <w:pStyle w:val="Sinespaciado"/>
        <w:ind w:hanging="709"/>
        <w:jc w:val="center"/>
        <w:rPr>
          <w:rFonts w:ascii="Garamond" w:hAnsi="Garamond" w:cstheme="minorHAnsi"/>
          <w:b/>
        </w:rPr>
      </w:pPr>
    </w:p>
    <w:p w14:paraId="007CEB2D" w14:textId="45A4428B" w:rsidR="006004C3" w:rsidRPr="00316151" w:rsidRDefault="006004C3" w:rsidP="006004C3">
      <w:pPr>
        <w:pStyle w:val="Sinespaciado"/>
        <w:jc w:val="center"/>
        <w:rPr>
          <w:rFonts w:ascii="Garamond" w:hAnsi="Garamond" w:cstheme="minorHAnsi"/>
          <w:b/>
          <w:lang w:val="en-US"/>
        </w:rPr>
      </w:pPr>
      <w:r w:rsidRPr="00316151">
        <w:rPr>
          <w:rFonts w:ascii="Garamond" w:hAnsi="Garamond" w:cstheme="minorHAnsi"/>
          <w:b/>
          <w:lang w:val="en-US"/>
        </w:rPr>
        <w:t>Extended Product Life Cycle Model: PLC Approach From the perspective of Large Technological Systems</w:t>
      </w:r>
    </w:p>
    <w:p w14:paraId="289D994F" w14:textId="77777777" w:rsidR="006004C3" w:rsidRPr="006004C3" w:rsidRDefault="006004C3" w:rsidP="00263EAE">
      <w:pPr>
        <w:pStyle w:val="Sinespaciado"/>
        <w:jc w:val="center"/>
        <w:rPr>
          <w:rFonts w:ascii="Garamond" w:hAnsi="Garamond" w:cstheme="minorHAnsi"/>
          <w:b/>
          <w:lang w:val="en-US"/>
        </w:rPr>
      </w:pPr>
    </w:p>
    <w:p w14:paraId="57B92B8F" w14:textId="77777777" w:rsidR="00D46F8B" w:rsidRPr="00200551" w:rsidRDefault="00D46F8B" w:rsidP="00EB4F7B">
      <w:pPr>
        <w:keepNext w:val="0"/>
        <w:ind w:left="0"/>
        <w:rPr>
          <w:rFonts w:eastAsia="Calibri"/>
          <w:sz w:val="20"/>
          <w:szCs w:val="20"/>
          <w:lang w:val="en-US" w:eastAsia="en-US"/>
        </w:rPr>
      </w:pPr>
    </w:p>
    <w:p w14:paraId="52FB0AA9" w14:textId="128CCE75" w:rsidR="00187C5C" w:rsidRPr="00316151" w:rsidRDefault="006004C3" w:rsidP="006004C3">
      <w:pPr>
        <w:spacing w:line="360" w:lineRule="auto"/>
        <w:ind w:left="0"/>
        <w:rPr>
          <w:rFonts w:eastAsia="Roboto"/>
          <w:sz w:val="20"/>
          <w:szCs w:val="20"/>
          <w:highlight w:val="white"/>
          <w:lang w:val="es-AR"/>
        </w:rPr>
      </w:pPr>
      <w:r w:rsidRPr="00316151">
        <w:rPr>
          <w:rFonts w:eastAsia="Roboto"/>
          <w:sz w:val="20"/>
          <w:szCs w:val="20"/>
          <w:highlight w:val="white"/>
          <w:lang w:val="es-AR"/>
        </w:rPr>
        <w:t>Ensayo</w:t>
      </w:r>
      <w:r w:rsidR="00187C5C" w:rsidRPr="00316151">
        <w:rPr>
          <w:rFonts w:eastAsia="Roboto"/>
          <w:sz w:val="20"/>
          <w:szCs w:val="20"/>
          <w:highlight w:val="white"/>
          <w:lang w:val="es-AR"/>
        </w:rPr>
        <w:t>.</w:t>
      </w:r>
    </w:p>
    <w:p w14:paraId="159AC86C" w14:textId="46079E00" w:rsidR="00187C5C" w:rsidRPr="00316151" w:rsidRDefault="00270F78" w:rsidP="006004C3">
      <w:pPr>
        <w:spacing w:line="360" w:lineRule="auto"/>
        <w:ind w:left="0"/>
        <w:rPr>
          <w:rFonts w:eastAsia="Roboto"/>
          <w:sz w:val="20"/>
          <w:szCs w:val="20"/>
          <w:highlight w:val="white"/>
          <w:lang w:val="es-AR"/>
        </w:rPr>
      </w:pPr>
      <w:r w:rsidRPr="00316151">
        <w:rPr>
          <w:rFonts w:eastAsia="Roboto"/>
          <w:sz w:val="20"/>
          <w:szCs w:val="20"/>
          <w:highlight w:val="white"/>
          <w:lang w:val="es-AR"/>
        </w:rPr>
        <w:t>Autor. Laura</w:t>
      </w:r>
      <w:r w:rsidR="006004C3" w:rsidRPr="00316151">
        <w:rPr>
          <w:rFonts w:eastAsia="Roboto"/>
          <w:sz w:val="20"/>
          <w:szCs w:val="20"/>
          <w:highlight w:val="white"/>
          <w:lang w:val="es-AR"/>
        </w:rPr>
        <w:t xml:space="preserve"> Irene Totonelli</w:t>
      </w:r>
      <w:r w:rsidR="00187C5C" w:rsidRPr="00316151">
        <w:rPr>
          <w:rFonts w:eastAsia="Roboto"/>
          <w:sz w:val="20"/>
          <w:szCs w:val="20"/>
          <w:highlight w:val="white"/>
          <w:lang w:val="es-AR"/>
        </w:rPr>
        <w:t xml:space="preserve">. </w:t>
      </w:r>
    </w:p>
    <w:p w14:paraId="143EF802" w14:textId="202ABEC6" w:rsidR="006004C3" w:rsidRPr="004B30E7" w:rsidRDefault="00FB5219" w:rsidP="00187C5C">
      <w:pPr>
        <w:spacing w:line="360" w:lineRule="auto"/>
        <w:ind w:left="0"/>
        <w:rPr>
          <w:rFonts w:eastAsia="Roboto"/>
          <w:color w:val="808080" w:themeColor="background1" w:themeShade="80"/>
          <w:sz w:val="20"/>
          <w:szCs w:val="20"/>
          <w:highlight w:val="white"/>
          <w:lang w:val="es-AR"/>
        </w:rPr>
      </w:pPr>
      <w:hyperlink r:id="rId10" w:history="1">
        <w:r w:rsidR="006004C3" w:rsidRPr="004B30E7">
          <w:rPr>
            <w:rStyle w:val="Hipervnculo"/>
            <w:rFonts w:eastAsia="Roboto"/>
            <w:color w:val="808080" w:themeColor="background1" w:themeShade="80"/>
            <w:highlight w:val="white"/>
            <w:lang w:val="es-AR"/>
          </w:rPr>
          <w:t>https://orcid.org/0000-0003-1412-721</w:t>
        </w:r>
        <w:r w:rsidR="006004C3" w:rsidRPr="004B30E7">
          <w:rPr>
            <w:rStyle w:val="Hipervnculo"/>
            <w:rFonts w:eastAsia="Roboto"/>
            <w:color w:val="808080" w:themeColor="background1" w:themeShade="80"/>
            <w:sz w:val="20"/>
            <w:szCs w:val="20"/>
            <w:highlight w:val="white"/>
            <w:lang w:val="es-AR"/>
          </w:rPr>
          <w:t>6</w:t>
        </w:r>
      </w:hyperlink>
    </w:p>
    <w:p w14:paraId="05B5C60E" w14:textId="77777777" w:rsidR="006004C3" w:rsidRPr="006004C3" w:rsidRDefault="00187C5C" w:rsidP="006004C3">
      <w:pPr>
        <w:spacing w:line="360" w:lineRule="auto"/>
        <w:ind w:left="0"/>
        <w:rPr>
          <w:rFonts w:eastAsia="Roboto"/>
          <w:sz w:val="20"/>
          <w:szCs w:val="20"/>
          <w:highlight w:val="white"/>
          <w:lang w:val="es-AR"/>
        </w:rPr>
      </w:pPr>
      <w:r w:rsidRPr="006004C3">
        <w:rPr>
          <w:rFonts w:eastAsia="Roboto"/>
          <w:sz w:val="20"/>
          <w:szCs w:val="20"/>
          <w:highlight w:val="white"/>
          <w:lang w:val="es-AR"/>
        </w:rPr>
        <w:t xml:space="preserve">Correo electrónico. </w:t>
      </w:r>
      <w:r w:rsidR="006004C3" w:rsidRPr="006004C3">
        <w:rPr>
          <w:rFonts w:eastAsia="Roboto"/>
          <w:sz w:val="20"/>
          <w:szCs w:val="20"/>
          <w:highlight w:val="white"/>
          <w:lang w:val="es-AR"/>
        </w:rPr>
        <w:t>ltotonelli@unrn.edu.ar</w:t>
      </w:r>
    </w:p>
    <w:p w14:paraId="13879EDE" w14:textId="1A16653F" w:rsidR="00187C5C" w:rsidRPr="00316151" w:rsidRDefault="00187C5C" w:rsidP="006004C3">
      <w:pPr>
        <w:spacing w:line="360" w:lineRule="auto"/>
        <w:ind w:left="0"/>
        <w:rPr>
          <w:rFonts w:eastAsia="Roboto"/>
          <w:sz w:val="20"/>
          <w:szCs w:val="20"/>
          <w:highlight w:val="white"/>
          <w:lang w:val="es-AR"/>
        </w:rPr>
      </w:pPr>
      <w:r w:rsidRPr="00316151">
        <w:rPr>
          <w:rFonts w:eastAsia="Roboto"/>
          <w:sz w:val="20"/>
          <w:szCs w:val="20"/>
          <w:highlight w:val="white"/>
          <w:lang w:val="es-AR"/>
        </w:rPr>
        <w:t xml:space="preserve">Filiación Institucional. </w:t>
      </w:r>
      <w:r w:rsidR="006004C3" w:rsidRPr="00316151">
        <w:rPr>
          <w:rFonts w:eastAsia="Roboto"/>
          <w:sz w:val="20"/>
          <w:szCs w:val="20"/>
          <w:highlight w:val="white"/>
          <w:lang w:val="es-AR"/>
        </w:rPr>
        <w:t>Instituto de Estudios en Ciencia, Tecnología, Cultura y Desarrollo. Universidad Nacional de Río Negro. Argentina</w:t>
      </w:r>
    </w:p>
    <w:p w14:paraId="54E66E75" w14:textId="77777777" w:rsidR="00187C5C" w:rsidRPr="009B6E1A" w:rsidRDefault="00187C5C" w:rsidP="00187C5C">
      <w:pPr>
        <w:spacing w:line="360" w:lineRule="auto"/>
        <w:ind w:left="0"/>
        <w:rPr>
          <w:rFonts w:eastAsia="Roboto"/>
          <w:sz w:val="20"/>
          <w:szCs w:val="20"/>
          <w:highlight w:val="white"/>
        </w:rPr>
      </w:pPr>
      <w:r w:rsidRPr="009B6E1A">
        <w:rPr>
          <w:rFonts w:eastAsia="Roboto"/>
          <w:sz w:val="20"/>
          <w:szCs w:val="20"/>
          <w:highlight w:val="white"/>
        </w:rPr>
        <w:t>Revista Cienci</w:t>
      </w:r>
      <w:r>
        <w:rPr>
          <w:rFonts w:eastAsia="Roboto"/>
          <w:sz w:val="20"/>
          <w:szCs w:val="20"/>
          <w:highlight w:val="white"/>
        </w:rPr>
        <w:t>as Administrativas. Año 9. N° 18 Julio Diciembre</w:t>
      </w:r>
      <w:r w:rsidRPr="009B6E1A">
        <w:rPr>
          <w:rFonts w:eastAsia="Roboto"/>
          <w:sz w:val="20"/>
          <w:szCs w:val="20"/>
          <w:highlight w:val="white"/>
        </w:rPr>
        <w:t xml:space="preserve"> 2021.</w:t>
      </w:r>
    </w:p>
    <w:p w14:paraId="2728671B" w14:textId="1636F503" w:rsidR="00187C5C" w:rsidRPr="00B472AE" w:rsidRDefault="006004C3" w:rsidP="00187C5C">
      <w:pPr>
        <w:spacing w:line="360" w:lineRule="auto"/>
        <w:ind w:left="0"/>
        <w:rPr>
          <w:rFonts w:eastAsia="Roboto"/>
          <w:sz w:val="20"/>
          <w:szCs w:val="20"/>
          <w:highlight w:val="white"/>
        </w:rPr>
      </w:pPr>
      <w:r>
        <w:rPr>
          <w:rFonts w:ascii="Calibri" w:eastAsia="Calibri" w:hAnsi="Calibri" w:cs="Calibri"/>
          <w:sz w:val="20"/>
          <w:szCs w:val="20"/>
        </w:rPr>
        <w:t>https://doi.org/10.24215/23143738e084</w:t>
      </w:r>
    </w:p>
    <w:p w14:paraId="5408402A" w14:textId="77777777" w:rsidR="00187C5C" w:rsidRPr="00187C5C" w:rsidRDefault="00187C5C" w:rsidP="00187C5C">
      <w:pPr>
        <w:spacing w:line="360" w:lineRule="auto"/>
        <w:ind w:left="0"/>
        <w:rPr>
          <w:rFonts w:eastAsia="Roboto"/>
          <w:sz w:val="20"/>
          <w:szCs w:val="20"/>
          <w:highlight w:val="white"/>
          <w:lang w:val="en-US"/>
        </w:rPr>
      </w:pPr>
      <w:r w:rsidRPr="00187C5C">
        <w:rPr>
          <w:rFonts w:eastAsia="Roboto"/>
          <w:sz w:val="20"/>
          <w:szCs w:val="20"/>
          <w:highlight w:val="white"/>
          <w:lang w:val="en-US"/>
        </w:rPr>
        <w:t>ISSN 2314 – 3738.</w:t>
      </w:r>
    </w:p>
    <w:p w14:paraId="5B925E6D" w14:textId="77777777" w:rsidR="00187C5C" w:rsidRPr="00187C5C" w:rsidRDefault="00FB5219" w:rsidP="00187C5C">
      <w:pPr>
        <w:spacing w:line="360" w:lineRule="auto"/>
        <w:ind w:left="0"/>
        <w:rPr>
          <w:rFonts w:eastAsia="Roboto"/>
          <w:sz w:val="20"/>
          <w:szCs w:val="20"/>
          <w:highlight w:val="white"/>
          <w:lang w:val="en-US"/>
        </w:rPr>
      </w:pPr>
      <w:hyperlink r:id="rId11">
        <w:r w:rsidR="00187C5C" w:rsidRPr="00187C5C">
          <w:rPr>
            <w:rFonts w:eastAsia="Roboto"/>
            <w:sz w:val="20"/>
            <w:szCs w:val="20"/>
            <w:highlight w:val="white"/>
            <w:lang w:val="en-US"/>
          </w:rPr>
          <w:t>http://revistas.unlp.edu.ar/CADM</w:t>
        </w:r>
      </w:hyperlink>
    </w:p>
    <w:p w14:paraId="193D6D44" w14:textId="77777777" w:rsidR="00187C5C" w:rsidRPr="00CA37D4" w:rsidRDefault="00187C5C" w:rsidP="00187C5C">
      <w:pPr>
        <w:ind w:left="0" w:hanging="2"/>
        <w:rPr>
          <w:rFonts w:eastAsia="Roboto"/>
          <w:sz w:val="20"/>
          <w:szCs w:val="20"/>
          <w:highlight w:val="white"/>
          <w:lang w:val="en-US"/>
        </w:rPr>
      </w:pPr>
    </w:p>
    <w:p w14:paraId="6495923B" w14:textId="2D006E2B" w:rsidR="00187C5C" w:rsidRPr="009B6E1A" w:rsidRDefault="00187C5C" w:rsidP="00187C5C">
      <w:pPr>
        <w:spacing w:line="360" w:lineRule="auto"/>
        <w:ind w:left="0"/>
        <w:rPr>
          <w:rFonts w:eastAsia="Roboto"/>
          <w:sz w:val="20"/>
          <w:szCs w:val="20"/>
          <w:highlight w:val="white"/>
        </w:rPr>
      </w:pPr>
      <w:r w:rsidRPr="009B6E1A">
        <w:rPr>
          <w:rFonts w:eastAsia="Roboto"/>
          <w:sz w:val="20"/>
          <w:szCs w:val="20"/>
          <w:highlight w:val="white"/>
        </w:rPr>
        <w:t xml:space="preserve">Clasificación JEL. </w:t>
      </w:r>
      <w:r w:rsidR="006004C3">
        <w:rPr>
          <w:rFonts w:eastAsia="Roboto"/>
          <w:sz w:val="20"/>
          <w:szCs w:val="20"/>
          <w:highlight w:val="white"/>
        </w:rPr>
        <w:t>L1</w:t>
      </w:r>
      <w:r w:rsidRPr="009B6E1A">
        <w:rPr>
          <w:rFonts w:eastAsia="Roboto"/>
          <w:sz w:val="20"/>
          <w:szCs w:val="20"/>
          <w:highlight w:val="white"/>
        </w:rPr>
        <w:t xml:space="preserve">. </w:t>
      </w:r>
    </w:p>
    <w:p w14:paraId="5917DB0A" w14:textId="5409CF2B" w:rsidR="00187C5C" w:rsidRPr="009B6E1A" w:rsidRDefault="00187C5C" w:rsidP="00187C5C">
      <w:pPr>
        <w:spacing w:line="360" w:lineRule="auto"/>
        <w:ind w:left="0"/>
        <w:rPr>
          <w:rFonts w:eastAsia="Roboto"/>
          <w:sz w:val="20"/>
          <w:szCs w:val="20"/>
          <w:highlight w:val="white"/>
        </w:rPr>
      </w:pPr>
      <w:r w:rsidRPr="009B6E1A">
        <w:rPr>
          <w:rFonts w:eastAsia="Roboto"/>
          <w:sz w:val="20"/>
          <w:szCs w:val="20"/>
          <w:highlight w:val="white"/>
        </w:rPr>
        <w:t xml:space="preserve">Fecha de Recibido. </w:t>
      </w:r>
      <w:r>
        <w:rPr>
          <w:rFonts w:eastAsia="Roboto"/>
          <w:sz w:val="20"/>
          <w:szCs w:val="20"/>
          <w:highlight w:val="white"/>
        </w:rPr>
        <w:t>2</w:t>
      </w:r>
      <w:r w:rsidR="006004C3">
        <w:rPr>
          <w:rFonts w:eastAsia="Roboto"/>
          <w:sz w:val="20"/>
          <w:szCs w:val="20"/>
          <w:highlight w:val="white"/>
        </w:rPr>
        <w:t>5</w:t>
      </w:r>
      <w:r>
        <w:rPr>
          <w:rFonts w:eastAsia="Roboto"/>
          <w:sz w:val="20"/>
          <w:szCs w:val="20"/>
          <w:highlight w:val="white"/>
        </w:rPr>
        <w:t xml:space="preserve"> de </w:t>
      </w:r>
      <w:r w:rsidR="006004C3">
        <w:rPr>
          <w:rFonts w:eastAsia="Roboto"/>
          <w:sz w:val="20"/>
          <w:szCs w:val="20"/>
          <w:highlight w:val="white"/>
        </w:rPr>
        <w:t>Diciembre de 2019</w:t>
      </w:r>
      <w:r w:rsidRPr="009B6E1A">
        <w:rPr>
          <w:rFonts w:eastAsia="Roboto"/>
          <w:sz w:val="20"/>
          <w:szCs w:val="20"/>
          <w:highlight w:val="white"/>
        </w:rPr>
        <w:t>.</w:t>
      </w:r>
    </w:p>
    <w:p w14:paraId="033B0745" w14:textId="7EF7A374" w:rsidR="00187C5C" w:rsidRPr="009B6E1A" w:rsidRDefault="00187C5C" w:rsidP="00187C5C">
      <w:pPr>
        <w:spacing w:line="360" w:lineRule="auto"/>
        <w:ind w:left="0"/>
        <w:rPr>
          <w:rFonts w:eastAsia="Roboto"/>
          <w:sz w:val="20"/>
          <w:szCs w:val="20"/>
          <w:highlight w:val="white"/>
        </w:rPr>
      </w:pPr>
      <w:r w:rsidRPr="009B6E1A">
        <w:rPr>
          <w:rFonts w:eastAsia="Roboto"/>
          <w:sz w:val="20"/>
          <w:szCs w:val="20"/>
          <w:highlight w:val="white"/>
        </w:rPr>
        <w:t xml:space="preserve">Fecha de Aprobado. </w:t>
      </w:r>
      <w:r w:rsidR="006004C3">
        <w:rPr>
          <w:rFonts w:eastAsia="Roboto"/>
          <w:sz w:val="20"/>
          <w:szCs w:val="20"/>
          <w:highlight w:val="white"/>
        </w:rPr>
        <w:t>11</w:t>
      </w:r>
      <w:r>
        <w:rPr>
          <w:rFonts w:eastAsia="Roboto"/>
          <w:sz w:val="20"/>
          <w:szCs w:val="20"/>
          <w:highlight w:val="white"/>
        </w:rPr>
        <w:t xml:space="preserve"> de </w:t>
      </w:r>
      <w:r w:rsidR="006004C3">
        <w:rPr>
          <w:rFonts w:eastAsia="Roboto"/>
          <w:sz w:val="20"/>
          <w:szCs w:val="20"/>
          <w:highlight w:val="white"/>
        </w:rPr>
        <w:t>Agosto</w:t>
      </w:r>
      <w:r w:rsidRPr="009B6E1A">
        <w:rPr>
          <w:rFonts w:eastAsia="Roboto"/>
          <w:sz w:val="20"/>
          <w:szCs w:val="20"/>
          <w:highlight w:val="white"/>
        </w:rPr>
        <w:t xml:space="preserve"> de 2020.</w:t>
      </w:r>
    </w:p>
    <w:p w14:paraId="0AF3FB59" w14:textId="77777777" w:rsidR="00187C5C" w:rsidRDefault="00187C5C" w:rsidP="00EB4F7B">
      <w:pPr>
        <w:pStyle w:val="Ttulo2"/>
        <w:rPr>
          <w:rFonts w:asciiTheme="minorHAnsi" w:hAnsiTheme="minorHAnsi" w:cstheme="minorHAnsi"/>
          <w:i/>
          <w:iCs/>
          <w:sz w:val="20"/>
          <w:szCs w:val="20"/>
        </w:rPr>
      </w:pPr>
    </w:p>
    <w:p w14:paraId="75C8EDE7" w14:textId="2F15051D" w:rsidR="00D46F8B" w:rsidRPr="00BB46AD" w:rsidRDefault="00D46F8B" w:rsidP="00EB4F7B">
      <w:pPr>
        <w:pStyle w:val="Ttulo2"/>
        <w:rPr>
          <w:rFonts w:asciiTheme="minorHAnsi" w:hAnsiTheme="minorHAnsi" w:cstheme="minorHAnsi"/>
          <w:iCs/>
          <w:sz w:val="20"/>
          <w:szCs w:val="20"/>
        </w:rPr>
      </w:pPr>
      <w:r w:rsidRPr="00BB46AD">
        <w:rPr>
          <w:rFonts w:asciiTheme="minorHAnsi" w:hAnsiTheme="minorHAnsi" w:cstheme="minorHAnsi"/>
          <w:iCs/>
          <w:sz w:val="20"/>
          <w:szCs w:val="20"/>
        </w:rPr>
        <w:t>Resumen</w:t>
      </w:r>
      <w:r w:rsidR="00BB46AD">
        <w:rPr>
          <w:rFonts w:asciiTheme="minorHAnsi" w:hAnsiTheme="minorHAnsi" w:cstheme="minorHAnsi"/>
          <w:iCs/>
          <w:sz w:val="20"/>
          <w:szCs w:val="20"/>
        </w:rPr>
        <w:t>.</w:t>
      </w:r>
    </w:p>
    <w:p w14:paraId="385BB8C5" w14:textId="77777777" w:rsidR="0035681A" w:rsidRPr="008769FB" w:rsidRDefault="0035681A" w:rsidP="00EB4F7B">
      <w:pPr>
        <w:keepNext w:val="0"/>
        <w:ind w:left="0"/>
        <w:rPr>
          <w:rFonts w:eastAsia="Calibri"/>
          <w:sz w:val="20"/>
          <w:szCs w:val="20"/>
          <w:lang w:eastAsia="en-US"/>
        </w:rPr>
      </w:pPr>
    </w:p>
    <w:p w14:paraId="31CC2F2A" w14:textId="77777777" w:rsidR="00954467" w:rsidRDefault="00CF4A2B" w:rsidP="00EB4F7B">
      <w:pPr>
        <w:keepNext w:val="0"/>
        <w:ind w:left="0"/>
        <w:rPr>
          <w:rFonts w:eastAsia="Calibri"/>
          <w:sz w:val="20"/>
          <w:szCs w:val="20"/>
          <w:lang w:eastAsia="en-US"/>
        </w:rPr>
      </w:pPr>
      <w:r w:rsidRPr="008769FB">
        <w:rPr>
          <w:rFonts w:eastAsia="Calibri"/>
          <w:sz w:val="20"/>
          <w:szCs w:val="20"/>
          <w:lang w:eastAsia="en-US"/>
        </w:rPr>
        <w:t xml:space="preserve">El modelo </w:t>
      </w:r>
      <w:r w:rsidR="000F22AA">
        <w:rPr>
          <w:rFonts w:eastAsia="Calibri"/>
          <w:sz w:val="20"/>
          <w:szCs w:val="20"/>
          <w:lang w:eastAsia="en-US"/>
        </w:rPr>
        <w:t xml:space="preserve">de Ciclo de Vida de Producto </w:t>
      </w:r>
      <w:r w:rsidRPr="008769FB">
        <w:rPr>
          <w:rFonts w:eastAsia="Calibri"/>
          <w:sz w:val="20"/>
          <w:szCs w:val="20"/>
          <w:lang w:eastAsia="en-US"/>
        </w:rPr>
        <w:t xml:space="preserve">Ampliado </w:t>
      </w:r>
      <w:r w:rsidR="005424B6">
        <w:rPr>
          <w:rFonts w:eastAsia="Calibri"/>
          <w:sz w:val="20"/>
          <w:szCs w:val="20"/>
          <w:lang w:eastAsia="en-US"/>
        </w:rPr>
        <w:t>(CVP Ampliado</w:t>
      </w:r>
      <w:r w:rsidR="000F22AA">
        <w:rPr>
          <w:rFonts w:eastAsia="Calibri"/>
          <w:sz w:val="20"/>
          <w:szCs w:val="20"/>
          <w:lang w:eastAsia="en-US"/>
        </w:rPr>
        <w:t xml:space="preserve">) </w:t>
      </w:r>
      <w:r w:rsidR="00656309" w:rsidRPr="008769FB">
        <w:rPr>
          <w:rFonts w:eastAsia="Calibri"/>
          <w:sz w:val="20"/>
          <w:szCs w:val="20"/>
          <w:lang w:eastAsia="en-US"/>
        </w:rPr>
        <w:t xml:space="preserve">es una propuesta </w:t>
      </w:r>
      <w:r w:rsidR="0035681A" w:rsidRPr="008769FB">
        <w:rPr>
          <w:rFonts w:eastAsia="Calibri"/>
          <w:sz w:val="20"/>
          <w:szCs w:val="20"/>
          <w:lang w:eastAsia="en-US"/>
        </w:rPr>
        <w:t>elabora</w:t>
      </w:r>
      <w:r w:rsidR="00656309" w:rsidRPr="008769FB">
        <w:rPr>
          <w:rFonts w:eastAsia="Calibri"/>
          <w:sz w:val="20"/>
          <w:szCs w:val="20"/>
          <w:lang w:eastAsia="en-US"/>
        </w:rPr>
        <w:t>da</w:t>
      </w:r>
      <w:r w:rsidR="0035681A" w:rsidRPr="008769FB">
        <w:rPr>
          <w:rFonts w:eastAsia="Calibri"/>
          <w:sz w:val="20"/>
          <w:szCs w:val="20"/>
          <w:lang w:eastAsia="en-US"/>
        </w:rPr>
        <w:t xml:space="preserve"> a partir de la confluencia de dos visiones preexistentes: por un lado, la concepción de grandes sistemas tecnológicos, desarrollada por </w:t>
      </w:r>
      <w:r w:rsidR="000F22AA">
        <w:rPr>
          <w:rFonts w:eastAsia="Calibri"/>
          <w:sz w:val="20"/>
          <w:szCs w:val="20"/>
          <w:lang w:eastAsia="en-US"/>
        </w:rPr>
        <w:t xml:space="preserve">Thomas </w:t>
      </w:r>
      <w:r w:rsidR="0035681A" w:rsidRPr="008769FB">
        <w:rPr>
          <w:rFonts w:eastAsia="Calibri"/>
          <w:sz w:val="20"/>
          <w:szCs w:val="20"/>
          <w:lang w:eastAsia="en-US"/>
        </w:rPr>
        <w:t xml:space="preserve">Hughes en 1987 y, por otra parte, el modelo de ciclo de vida de producto (CVP). El modelo CVP Ampliado </w:t>
      </w:r>
      <w:r w:rsidR="00656309" w:rsidRPr="008769FB">
        <w:rPr>
          <w:rFonts w:eastAsia="Calibri"/>
          <w:sz w:val="20"/>
          <w:szCs w:val="20"/>
          <w:lang w:eastAsia="en-US"/>
        </w:rPr>
        <w:t>pretende favorecer la comprensión</w:t>
      </w:r>
      <w:r w:rsidRPr="008769FB">
        <w:rPr>
          <w:rFonts w:eastAsia="Calibri"/>
          <w:sz w:val="20"/>
          <w:szCs w:val="20"/>
          <w:lang w:eastAsia="en-US"/>
        </w:rPr>
        <w:t xml:space="preserve"> de </w:t>
      </w:r>
      <w:r w:rsidR="00635234" w:rsidRPr="008769FB">
        <w:rPr>
          <w:rFonts w:eastAsia="Calibri"/>
          <w:sz w:val="20"/>
          <w:szCs w:val="20"/>
          <w:lang w:eastAsia="en-US"/>
        </w:rPr>
        <w:t>las fases</w:t>
      </w:r>
      <w:r w:rsidR="00656309" w:rsidRPr="008769FB">
        <w:rPr>
          <w:rFonts w:eastAsia="Calibri"/>
          <w:sz w:val="20"/>
          <w:szCs w:val="20"/>
          <w:lang w:eastAsia="en-US"/>
        </w:rPr>
        <w:t xml:space="preserve"> que se suceden</w:t>
      </w:r>
      <w:r w:rsidR="00635234" w:rsidRPr="008769FB">
        <w:rPr>
          <w:rFonts w:eastAsia="Calibri"/>
          <w:sz w:val="20"/>
          <w:szCs w:val="20"/>
          <w:lang w:eastAsia="en-US"/>
        </w:rPr>
        <w:t xml:space="preserve"> desde el proceso de invención</w:t>
      </w:r>
      <w:r w:rsidR="00656309" w:rsidRPr="008769FB">
        <w:rPr>
          <w:rFonts w:eastAsia="Calibri"/>
          <w:sz w:val="20"/>
          <w:szCs w:val="20"/>
          <w:lang w:eastAsia="en-US"/>
        </w:rPr>
        <w:t xml:space="preserve"> de un principio básico, la generación del producto innovador, su</w:t>
      </w:r>
      <w:r w:rsidR="00635234" w:rsidRPr="008769FB">
        <w:rPr>
          <w:rFonts w:eastAsia="Calibri"/>
          <w:sz w:val="20"/>
          <w:szCs w:val="20"/>
          <w:lang w:eastAsia="en-US"/>
        </w:rPr>
        <w:t xml:space="preserve"> introducción al mercad</w:t>
      </w:r>
      <w:r w:rsidR="00656309" w:rsidRPr="008769FB">
        <w:rPr>
          <w:rFonts w:eastAsia="Calibri"/>
          <w:sz w:val="20"/>
          <w:szCs w:val="20"/>
          <w:lang w:eastAsia="en-US"/>
        </w:rPr>
        <w:t>o, su madurez y su</w:t>
      </w:r>
      <w:r w:rsidR="00635234" w:rsidRPr="008769FB">
        <w:rPr>
          <w:rFonts w:eastAsia="Calibri"/>
          <w:sz w:val="20"/>
          <w:szCs w:val="20"/>
          <w:lang w:eastAsia="en-US"/>
        </w:rPr>
        <w:t xml:space="preserve"> declinación. Cada fase propone desafíos desde el punto de vista tecnológico y empresarial, y retrata la llegada de determinados actores que con</w:t>
      </w:r>
      <w:r w:rsidR="009B5AF5" w:rsidRPr="008769FB">
        <w:rPr>
          <w:rFonts w:eastAsia="Calibri"/>
          <w:sz w:val="20"/>
          <w:szCs w:val="20"/>
          <w:lang w:eastAsia="en-US"/>
        </w:rPr>
        <w:t xml:space="preserve">figuran una red social compleja y variada. </w:t>
      </w:r>
    </w:p>
    <w:p w14:paraId="013A30AF" w14:textId="77777777" w:rsidR="00D46F8B" w:rsidRPr="008769FB" w:rsidRDefault="003E4440" w:rsidP="00EB4F7B">
      <w:pPr>
        <w:keepNext w:val="0"/>
        <w:ind w:left="0"/>
        <w:rPr>
          <w:color w:val="000000"/>
          <w:sz w:val="20"/>
          <w:szCs w:val="20"/>
        </w:rPr>
      </w:pPr>
      <w:r w:rsidRPr="008769FB">
        <w:rPr>
          <w:rFonts w:eastAsia="Calibri"/>
          <w:sz w:val="20"/>
          <w:szCs w:val="20"/>
          <w:lang w:eastAsia="en-US"/>
        </w:rPr>
        <w:t xml:space="preserve">El ensayo </w:t>
      </w:r>
      <w:r w:rsidR="00635234" w:rsidRPr="008769FB">
        <w:rPr>
          <w:rFonts w:eastAsia="Calibri"/>
          <w:sz w:val="20"/>
          <w:szCs w:val="20"/>
          <w:lang w:eastAsia="en-US"/>
        </w:rPr>
        <w:t xml:space="preserve">comienza por </w:t>
      </w:r>
      <w:r w:rsidR="009B5AF5" w:rsidRPr="008769FB">
        <w:rPr>
          <w:rFonts w:eastAsia="Calibri"/>
          <w:sz w:val="20"/>
          <w:szCs w:val="20"/>
          <w:lang w:eastAsia="en-US"/>
        </w:rPr>
        <w:t xml:space="preserve">analizar la </w:t>
      </w:r>
      <w:r w:rsidR="00B45967">
        <w:rPr>
          <w:rFonts w:eastAsia="Calibri"/>
          <w:sz w:val="20"/>
          <w:szCs w:val="20"/>
          <w:lang w:eastAsia="en-US"/>
        </w:rPr>
        <w:t>conformación</w:t>
      </w:r>
      <w:r w:rsidR="009B5AF5" w:rsidRPr="008769FB">
        <w:rPr>
          <w:rFonts w:eastAsia="Calibri"/>
          <w:sz w:val="20"/>
          <w:szCs w:val="20"/>
          <w:lang w:eastAsia="en-US"/>
        </w:rPr>
        <w:t xml:space="preserve"> de los grandes sistemas tecnológicos, una perspectiva propia de los estudios sociales de la tecnología, que concentra su atención en la caracterización de </w:t>
      </w:r>
      <w:r w:rsidR="00635234" w:rsidRPr="008769FB">
        <w:rPr>
          <w:rFonts w:eastAsia="Calibri"/>
          <w:sz w:val="20"/>
          <w:szCs w:val="20"/>
          <w:lang w:eastAsia="en-US"/>
        </w:rPr>
        <w:t>las fases por las que atraviesan los grandes sistemas tecnológicos</w:t>
      </w:r>
      <w:r w:rsidR="009B5AF5" w:rsidRPr="008769FB">
        <w:rPr>
          <w:rFonts w:eastAsia="Calibri"/>
          <w:sz w:val="20"/>
          <w:szCs w:val="20"/>
          <w:lang w:eastAsia="en-US"/>
        </w:rPr>
        <w:t xml:space="preserve">, entendidos como constructos </w:t>
      </w:r>
      <w:proofErr w:type="spellStart"/>
      <w:r w:rsidR="009B5AF5" w:rsidRPr="008769FB">
        <w:rPr>
          <w:rFonts w:eastAsia="Calibri"/>
          <w:sz w:val="20"/>
          <w:szCs w:val="20"/>
          <w:lang w:eastAsia="en-US"/>
        </w:rPr>
        <w:t>sociotécnicos</w:t>
      </w:r>
      <w:proofErr w:type="spellEnd"/>
      <w:r w:rsidR="00635234" w:rsidRPr="008769FB">
        <w:rPr>
          <w:rFonts w:eastAsia="Calibri"/>
          <w:sz w:val="20"/>
          <w:szCs w:val="20"/>
          <w:lang w:eastAsia="en-US"/>
        </w:rPr>
        <w:t xml:space="preserve">. </w:t>
      </w:r>
      <w:r w:rsidR="009B5AF5" w:rsidRPr="008769FB">
        <w:rPr>
          <w:rFonts w:eastAsia="Calibri"/>
          <w:sz w:val="20"/>
          <w:szCs w:val="20"/>
          <w:lang w:eastAsia="en-US"/>
        </w:rPr>
        <w:t>A continuación,</w:t>
      </w:r>
      <w:r w:rsidR="00954467">
        <w:rPr>
          <w:rFonts w:eastAsia="Calibri"/>
          <w:sz w:val="20"/>
          <w:szCs w:val="20"/>
          <w:lang w:eastAsia="en-US"/>
        </w:rPr>
        <w:t xml:space="preserve"> </w:t>
      </w:r>
      <w:r w:rsidR="009B5AF5" w:rsidRPr="008769FB">
        <w:rPr>
          <w:rFonts w:eastAsia="Calibri"/>
          <w:sz w:val="20"/>
          <w:szCs w:val="20"/>
          <w:lang w:eastAsia="en-US"/>
        </w:rPr>
        <w:t xml:space="preserve">se propone un recorrido por las </w:t>
      </w:r>
      <w:r w:rsidR="00635234" w:rsidRPr="008769FB">
        <w:rPr>
          <w:rFonts w:eastAsia="Calibri"/>
          <w:sz w:val="20"/>
          <w:szCs w:val="20"/>
          <w:lang w:eastAsia="en-US"/>
        </w:rPr>
        <w:t>principales particularidades del modelo de ciclo de vida del producto</w:t>
      </w:r>
      <w:r w:rsidR="009B5AF5" w:rsidRPr="008769FB">
        <w:rPr>
          <w:rFonts w:eastAsia="Calibri"/>
          <w:sz w:val="20"/>
          <w:szCs w:val="20"/>
          <w:lang w:eastAsia="en-US"/>
        </w:rPr>
        <w:t>, modelo prescriptivo desarrollado a finales de los años 60, comúnmente utilizado para la evaluación de cartera de productos</w:t>
      </w:r>
      <w:r w:rsidR="00635234" w:rsidRPr="008769FB">
        <w:rPr>
          <w:rFonts w:eastAsia="Calibri"/>
          <w:sz w:val="20"/>
          <w:szCs w:val="20"/>
          <w:lang w:eastAsia="en-US"/>
        </w:rPr>
        <w:t xml:space="preserve">. </w:t>
      </w:r>
      <w:r w:rsidR="009B5AF5" w:rsidRPr="008769FB">
        <w:rPr>
          <w:rFonts w:eastAsia="Calibri"/>
          <w:sz w:val="20"/>
          <w:szCs w:val="20"/>
          <w:lang w:eastAsia="en-US"/>
        </w:rPr>
        <w:t xml:space="preserve">Encontrando puntos de contacto entre ambas visiones, </w:t>
      </w:r>
      <w:r w:rsidR="00E97AB2" w:rsidRPr="008769FB">
        <w:rPr>
          <w:rFonts w:eastAsia="Calibri"/>
          <w:sz w:val="20"/>
          <w:szCs w:val="20"/>
          <w:lang w:eastAsia="en-US"/>
        </w:rPr>
        <w:t xml:space="preserve">se </w:t>
      </w:r>
      <w:r w:rsidR="009B5AF5" w:rsidRPr="008769FB">
        <w:rPr>
          <w:rFonts w:eastAsia="Calibri"/>
          <w:sz w:val="20"/>
          <w:szCs w:val="20"/>
          <w:lang w:eastAsia="en-US"/>
        </w:rPr>
        <w:t>propone</w:t>
      </w:r>
      <w:r w:rsidR="00954467">
        <w:rPr>
          <w:rFonts w:eastAsia="Calibri"/>
          <w:sz w:val="20"/>
          <w:szCs w:val="20"/>
          <w:lang w:eastAsia="en-US"/>
        </w:rPr>
        <w:t xml:space="preserve"> </w:t>
      </w:r>
      <w:r w:rsidR="009B5AF5" w:rsidRPr="008769FB">
        <w:rPr>
          <w:rFonts w:eastAsia="Calibri"/>
          <w:sz w:val="20"/>
          <w:szCs w:val="20"/>
          <w:lang w:eastAsia="en-US"/>
        </w:rPr>
        <w:t>una herramienta de análisis que integra las dos representaciones</w:t>
      </w:r>
      <w:r w:rsidR="00DE3B02" w:rsidRPr="008769FB">
        <w:rPr>
          <w:rFonts w:eastAsia="Calibri"/>
          <w:sz w:val="20"/>
          <w:szCs w:val="20"/>
          <w:lang w:eastAsia="en-US"/>
        </w:rPr>
        <w:t xml:space="preserve">: el modelo CVP Ampliado. </w:t>
      </w:r>
      <w:r w:rsidR="009B5AF5" w:rsidRPr="008769FB">
        <w:rPr>
          <w:rFonts w:eastAsia="Calibri"/>
          <w:sz w:val="20"/>
          <w:szCs w:val="20"/>
          <w:lang w:eastAsia="en-US"/>
        </w:rPr>
        <w:t xml:space="preserve">Se asume que esta perspectiva favorecerá la comprensión de la trayectoria desde los laboratorios de investigación hacia la inserción en los mercados, </w:t>
      </w:r>
      <w:r w:rsidR="00656309" w:rsidRPr="008769FB">
        <w:rPr>
          <w:rFonts w:eastAsia="Calibri"/>
          <w:sz w:val="20"/>
          <w:szCs w:val="20"/>
          <w:lang w:eastAsia="en-US"/>
        </w:rPr>
        <w:t xml:space="preserve">la </w:t>
      </w:r>
      <w:proofErr w:type="spellStart"/>
      <w:r w:rsidR="00656309" w:rsidRPr="008769FB">
        <w:rPr>
          <w:rFonts w:eastAsia="Calibri"/>
          <w:sz w:val="20"/>
          <w:szCs w:val="20"/>
          <w:lang w:eastAsia="en-US"/>
        </w:rPr>
        <w:t>visibilización</w:t>
      </w:r>
      <w:proofErr w:type="spellEnd"/>
      <w:r w:rsidR="004338AA" w:rsidRPr="008769FB">
        <w:rPr>
          <w:rFonts w:eastAsia="Calibri"/>
          <w:sz w:val="20"/>
          <w:szCs w:val="20"/>
          <w:lang w:eastAsia="en-US"/>
        </w:rPr>
        <w:t xml:space="preserve"> de las tensiones que podrían producirse como resultado de la convergencia de múltiples actores con </w:t>
      </w:r>
      <w:r w:rsidR="003A6FBC" w:rsidRPr="008769FB">
        <w:rPr>
          <w:rFonts w:eastAsia="Calibri"/>
          <w:sz w:val="20"/>
          <w:szCs w:val="20"/>
          <w:lang w:eastAsia="en-US"/>
        </w:rPr>
        <w:t>posiciones</w:t>
      </w:r>
      <w:r w:rsidR="00954467">
        <w:rPr>
          <w:rFonts w:eastAsia="Calibri"/>
          <w:sz w:val="20"/>
          <w:szCs w:val="20"/>
          <w:lang w:eastAsia="en-US"/>
        </w:rPr>
        <w:t xml:space="preserve"> </w:t>
      </w:r>
      <w:r w:rsidR="00656309" w:rsidRPr="008769FB">
        <w:rPr>
          <w:rFonts w:eastAsia="Calibri"/>
          <w:sz w:val="20"/>
          <w:szCs w:val="20"/>
          <w:lang w:eastAsia="en-US"/>
        </w:rPr>
        <w:t xml:space="preserve">e intereses divergentes y la apreciación del foco de la toma de decisiones en el contexto de cada fase o </w:t>
      </w:r>
      <w:r w:rsidR="002825E7" w:rsidRPr="008769FB">
        <w:rPr>
          <w:rFonts w:eastAsia="Calibri"/>
          <w:sz w:val="20"/>
          <w:szCs w:val="20"/>
          <w:lang w:eastAsia="en-US"/>
        </w:rPr>
        <w:t>estadio</w:t>
      </w:r>
      <w:r w:rsidR="00656309" w:rsidRPr="008769FB">
        <w:rPr>
          <w:rFonts w:eastAsia="Calibri"/>
          <w:sz w:val="20"/>
          <w:szCs w:val="20"/>
          <w:lang w:eastAsia="en-US"/>
        </w:rPr>
        <w:t xml:space="preserve">. La propuesta podrá originar estudios e investigaciones específicos posteriores, vinculados a la identificación de trayectorias particulares </w:t>
      </w:r>
      <w:r w:rsidR="003A6FBC" w:rsidRPr="008769FB">
        <w:rPr>
          <w:rFonts w:eastAsia="Calibri"/>
          <w:sz w:val="20"/>
          <w:szCs w:val="20"/>
          <w:lang w:eastAsia="en-US"/>
        </w:rPr>
        <w:t>a nivel de producto, de sistema técnico o de colectivo social</w:t>
      </w:r>
      <w:r w:rsidR="000F22AA">
        <w:rPr>
          <w:rFonts w:eastAsia="Calibri"/>
          <w:sz w:val="20"/>
          <w:szCs w:val="20"/>
          <w:lang w:eastAsia="en-US"/>
        </w:rPr>
        <w:t xml:space="preserve"> y </w:t>
      </w:r>
      <w:r w:rsidR="00656309" w:rsidRPr="008769FB">
        <w:rPr>
          <w:rFonts w:eastAsia="Calibri"/>
          <w:sz w:val="20"/>
          <w:szCs w:val="20"/>
          <w:lang w:eastAsia="en-US"/>
        </w:rPr>
        <w:t>a la generación de procesos de aprendizajes específicos a nivel organizacional.</w:t>
      </w:r>
    </w:p>
    <w:p w14:paraId="306A558F" w14:textId="77777777" w:rsidR="00656309" w:rsidRPr="008769FB" w:rsidRDefault="00656309" w:rsidP="00EB4F7B">
      <w:pPr>
        <w:keepNext w:val="0"/>
        <w:ind w:left="0" w:firstLine="709"/>
        <w:rPr>
          <w:rFonts w:eastAsia="Calibri"/>
          <w:b/>
          <w:sz w:val="20"/>
          <w:szCs w:val="20"/>
          <w:lang w:eastAsia="en-US"/>
        </w:rPr>
      </w:pPr>
    </w:p>
    <w:p w14:paraId="7A611A53" w14:textId="4F7EA984" w:rsidR="00D46F8B" w:rsidRPr="008769FB" w:rsidRDefault="00BB46AD" w:rsidP="00EB4F7B">
      <w:pPr>
        <w:keepNext w:val="0"/>
        <w:ind w:left="0"/>
        <w:rPr>
          <w:rFonts w:eastAsia="Calibri"/>
          <w:sz w:val="20"/>
          <w:szCs w:val="20"/>
          <w:lang w:eastAsia="en-US"/>
        </w:rPr>
      </w:pPr>
      <w:r>
        <w:rPr>
          <w:rFonts w:eastAsia="Calibri"/>
          <w:bCs/>
          <w:sz w:val="20"/>
          <w:szCs w:val="20"/>
          <w:lang w:eastAsia="en-US"/>
        </w:rPr>
        <w:t>Palabras clave. E</w:t>
      </w:r>
      <w:r w:rsidR="002825E7" w:rsidRPr="008769FB">
        <w:rPr>
          <w:rFonts w:eastAsia="Calibri"/>
          <w:sz w:val="20"/>
          <w:szCs w:val="20"/>
          <w:lang w:eastAsia="en-US"/>
        </w:rPr>
        <w:t>studios sociales de la tecnología</w:t>
      </w:r>
      <w:r w:rsidR="00EB4F7B">
        <w:rPr>
          <w:rFonts w:eastAsia="Calibri"/>
          <w:sz w:val="20"/>
          <w:szCs w:val="20"/>
          <w:lang w:eastAsia="en-US"/>
        </w:rPr>
        <w:t>;</w:t>
      </w:r>
      <w:r w:rsidR="002825E7" w:rsidRPr="008769FB">
        <w:rPr>
          <w:rFonts w:eastAsia="Calibri"/>
          <w:sz w:val="20"/>
          <w:szCs w:val="20"/>
          <w:lang w:eastAsia="en-US"/>
        </w:rPr>
        <w:t xml:space="preserve"> sistemas complejos</w:t>
      </w:r>
      <w:r w:rsidR="00EB4F7B">
        <w:rPr>
          <w:rFonts w:eastAsia="Calibri"/>
          <w:sz w:val="20"/>
          <w:szCs w:val="20"/>
          <w:lang w:eastAsia="en-US"/>
        </w:rPr>
        <w:t>;</w:t>
      </w:r>
      <w:r w:rsidR="002825E7" w:rsidRPr="008769FB">
        <w:rPr>
          <w:rFonts w:eastAsia="Calibri"/>
          <w:sz w:val="20"/>
          <w:szCs w:val="20"/>
          <w:lang w:eastAsia="en-US"/>
        </w:rPr>
        <w:t xml:space="preserve"> </w:t>
      </w:r>
      <w:r w:rsidR="0035681A" w:rsidRPr="008769FB">
        <w:rPr>
          <w:rFonts w:eastAsia="Calibri"/>
          <w:sz w:val="20"/>
          <w:szCs w:val="20"/>
          <w:lang w:eastAsia="en-US"/>
        </w:rPr>
        <w:t>trayectoria investigación-a-mercado</w:t>
      </w:r>
      <w:r w:rsidR="00EB4F7B">
        <w:rPr>
          <w:rFonts w:eastAsia="Calibri"/>
          <w:sz w:val="20"/>
          <w:szCs w:val="20"/>
          <w:lang w:eastAsia="en-US"/>
        </w:rPr>
        <w:t>.</w:t>
      </w:r>
      <w:r w:rsidR="0035681A" w:rsidRPr="008769FB">
        <w:rPr>
          <w:rFonts w:eastAsia="Calibri"/>
          <w:sz w:val="20"/>
          <w:szCs w:val="20"/>
          <w:lang w:eastAsia="en-US"/>
        </w:rPr>
        <w:t xml:space="preserve"> </w:t>
      </w:r>
    </w:p>
    <w:p w14:paraId="7A3BE383" w14:textId="18A7CFEB" w:rsidR="00D54E25" w:rsidRDefault="00D54E25" w:rsidP="00EB4F7B">
      <w:pPr>
        <w:keepNext w:val="0"/>
        <w:ind w:left="0"/>
        <w:rPr>
          <w:rFonts w:eastAsia="Calibri"/>
          <w:sz w:val="20"/>
          <w:szCs w:val="20"/>
          <w:lang w:eastAsia="en-US"/>
        </w:rPr>
      </w:pPr>
    </w:p>
    <w:p w14:paraId="0C645AA9" w14:textId="493A0CB6" w:rsidR="00EB4F7B" w:rsidRPr="00BB46AD" w:rsidRDefault="00EB4F7B" w:rsidP="00EB4F7B">
      <w:pPr>
        <w:pStyle w:val="Ttulo2"/>
        <w:rPr>
          <w:rFonts w:cs="Times New Roman"/>
          <w:iCs/>
          <w:lang w:val="en-US" w:eastAsia="es-ES_tradnl"/>
        </w:rPr>
      </w:pPr>
      <w:r w:rsidRPr="00BB46AD">
        <w:rPr>
          <w:iCs/>
          <w:color w:val="000000"/>
          <w:sz w:val="20"/>
          <w:szCs w:val="20"/>
          <w:lang w:val="en-US"/>
        </w:rPr>
        <w:lastRenderedPageBreak/>
        <w:t>Abstract</w:t>
      </w:r>
      <w:r w:rsidR="00BB46AD">
        <w:rPr>
          <w:iCs/>
          <w:color w:val="000000"/>
          <w:sz w:val="20"/>
          <w:szCs w:val="20"/>
          <w:lang w:val="en-US"/>
        </w:rPr>
        <w:t>.</w:t>
      </w:r>
    </w:p>
    <w:p w14:paraId="00F6BB6C" w14:textId="77777777" w:rsidR="00EB4F7B" w:rsidRPr="00EB4F7B" w:rsidRDefault="00EB4F7B" w:rsidP="00EB4F7B">
      <w:pPr>
        <w:ind w:left="0"/>
        <w:rPr>
          <w:lang w:val="en-US"/>
        </w:rPr>
      </w:pPr>
    </w:p>
    <w:p w14:paraId="1480D04A" w14:textId="77777777" w:rsidR="00EB4F7B" w:rsidRPr="00BF493D" w:rsidRDefault="00EB4F7B" w:rsidP="00EB4F7B">
      <w:pPr>
        <w:pStyle w:val="NormalWeb"/>
        <w:ind w:left="0"/>
        <w:jc w:val="both"/>
        <w:rPr>
          <w:rFonts w:asciiTheme="minorHAnsi" w:hAnsiTheme="minorHAnsi" w:cstheme="minorHAnsi"/>
          <w:lang w:val="en-US"/>
        </w:rPr>
      </w:pPr>
      <w:r w:rsidRPr="00BF493D">
        <w:rPr>
          <w:rFonts w:asciiTheme="minorHAnsi" w:hAnsiTheme="minorHAnsi" w:cstheme="minorHAnsi"/>
          <w:color w:val="000000"/>
          <w:sz w:val="20"/>
          <w:szCs w:val="20"/>
          <w:lang w:val="en-US"/>
        </w:rPr>
        <w:t>The Expanded Life Cycle Product (Expanded LCP) model is a proposal developed from the confluence of two pre-existing visions: on the one hand, the conception of large technological systems, developed by Thomas Hughes in 1987 and, on the other hand, the life cycle product model (LCP). The Expanded LCP model aims to promote the understanding of the phases that follow from the invention process of a basic principle, the generation of the innovative product, its introduction to the market, its maturity and its decline. Each phase proposes challenges from a technological and business point of view and portrays the arrival of certain actors that make up a complex and varied social network.</w:t>
      </w:r>
    </w:p>
    <w:p w14:paraId="2CC36740" w14:textId="77777777" w:rsidR="00EB4F7B" w:rsidRPr="00BF493D" w:rsidRDefault="00EB4F7B" w:rsidP="00EB4F7B">
      <w:pPr>
        <w:pStyle w:val="NormalWeb"/>
        <w:ind w:left="0"/>
        <w:jc w:val="both"/>
        <w:rPr>
          <w:rFonts w:asciiTheme="minorHAnsi" w:hAnsiTheme="minorHAnsi" w:cstheme="minorHAnsi"/>
          <w:lang w:val="en-US"/>
        </w:rPr>
      </w:pPr>
      <w:r w:rsidRPr="00BF493D">
        <w:rPr>
          <w:rFonts w:asciiTheme="minorHAnsi" w:hAnsiTheme="minorHAnsi" w:cstheme="minorHAnsi"/>
          <w:color w:val="000000"/>
          <w:sz w:val="20"/>
          <w:szCs w:val="20"/>
          <w:lang w:val="en-US"/>
        </w:rPr>
        <w:t xml:space="preserve">The essay begins by </w:t>
      </w:r>
      <w:proofErr w:type="spellStart"/>
      <w:r w:rsidRPr="00BF493D">
        <w:rPr>
          <w:rFonts w:asciiTheme="minorHAnsi" w:hAnsiTheme="minorHAnsi" w:cstheme="minorHAnsi"/>
          <w:color w:val="000000"/>
          <w:sz w:val="20"/>
          <w:szCs w:val="20"/>
          <w:lang w:val="en-US"/>
        </w:rPr>
        <w:t>analysing</w:t>
      </w:r>
      <w:proofErr w:type="spellEnd"/>
      <w:r w:rsidRPr="00BF493D">
        <w:rPr>
          <w:rFonts w:asciiTheme="minorHAnsi" w:hAnsiTheme="minorHAnsi" w:cstheme="minorHAnsi"/>
          <w:color w:val="000000"/>
          <w:sz w:val="20"/>
          <w:szCs w:val="20"/>
          <w:lang w:val="en-US"/>
        </w:rPr>
        <w:t xml:space="preserve"> the construction of large technological systems, a perspective typical of social technology studies, which concentrates its attention on the </w:t>
      </w:r>
      <w:proofErr w:type="spellStart"/>
      <w:r w:rsidRPr="00BF493D">
        <w:rPr>
          <w:rFonts w:asciiTheme="minorHAnsi" w:hAnsiTheme="minorHAnsi" w:cstheme="minorHAnsi"/>
          <w:color w:val="000000"/>
          <w:sz w:val="20"/>
          <w:szCs w:val="20"/>
          <w:lang w:val="en-US"/>
        </w:rPr>
        <w:t>characterisation</w:t>
      </w:r>
      <w:proofErr w:type="spellEnd"/>
      <w:r w:rsidRPr="00BF493D">
        <w:rPr>
          <w:rFonts w:asciiTheme="minorHAnsi" w:hAnsiTheme="minorHAnsi" w:cstheme="minorHAnsi"/>
          <w:color w:val="000000"/>
          <w:sz w:val="20"/>
          <w:szCs w:val="20"/>
          <w:lang w:val="en-US"/>
        </w:rPr>
        <w:t xml:space="preserve"> of the phases that large technological systems go through, understood as sociotechnical constructs. The following is a tour of the main features of the product life cycle model, a prescriptive model developed in the late 1960s and used for evaluating the product portfolio. Finding points of contact between both visions, the Extended LCP model proposes an analysis tool that integrates the two representations. This perspective will </w:t>
      </w:r>
      <w:proofErr w:type="spellStart"/>
      <w:r w:rsidRPr="00BF493D">
        <w:rPr>
          <w:rFonts w:asciiTheme="minorHAnsi" w:hAnsiTheme="minorHAnsi" w:cstheme="minorHAnsi"/>
          <w:color w:val="000000"/>
          <w:sz w:val="20"/>
          <w:szCs w:val="20"/>
          <w:lang w:val="en-US"/>
        </w:rPr>
        <w:t>favour</w:t>
      </w:r>
      <w:proofErr w:type="spellEnd"/>
      <w:r w:rsidRPr="00BF493D">
        <w:rPr>
          <w:rFonts w:asciiTheme="minorHAnsi" w:hAnsiTheme="minorHAnsi" w:cstheme="minorHAnsi"/>
          <w:color w:val="000000"/>
          <w:sz w:val="20"/>
          <w:szCs w:val="20"/>
          <w:lang w:val="en-US"/>
        </w:rPr>
        <w:t xml:space="preserve"> the understanding of the trajectory from research laboratories to market insertion, the visibility of the possible tensions as a result of the convergence of multiple actors with divergent positions and interests, and the appreciation of the focus on the decision making in the context of each phase or stage. The proposal may originate subsequent specific studies and research, linked to identifying particular trajectories at the product level, technical system or social group, to the generation of specific learning processes at the </w:t>
      </w:r>
      <w:proofErr w:type="spellStart"/>
      <w:r w:rsidRPr="00BF493D">
        <w:rPr>
          <w:rFonts w:asciiTheme="minorHAnsi" w:hAnsiTheme="minorHAnsi" w:cstheme="minorHAnsi"/>
          <w:color w:val="000000"/>
          <w:sz w:val="20"/>
          <w:szCs w:val="20"/>
          <w:lang w:val="en-US"/>
        </w:rPr>
        <w:t>organisational</w:t>
      </w:r>
      <w:proofErr w:type="spellEnd"/>
      <w:r w:rsidRPr="00BF493D">
        <w:rPr>
          <w:rFonts w:asciiTheme="minorHAnsi" w:hAnsiTheme="minorHAnsi" w:cstheme="minorHAnsi"/>
          <w:color w:val="000000"/>
          <w:sz w:val="20"/>
          <w:szCs w:val="20"/>
          <w:lang w:val="en-US"/>
        </w:rPr>
        <w:t xml:space="preserve"> level.</w:t>
      </w:r>
    </w:p>
    <w:p w14:paraId="5F5CC259" w14:textId="77777777" w:rsidR="00EB4F7B" w:rsidRPr="00EB4F7B" w:rsidRDefault="00EB4F7B" w:rsidP="00EB4F7B">
      <w:pPr>
        <w:ind w:left="0"/>
        <w:rPr>
          <w:lang w:val="en-US"/>
        </w:rPr>
      </w:pPr>
    </w:p>
    <w:p w14:paraId="0498CC74" w14:textId="3EE0EE46" w:rsidR="00EB4F7B" w:rsidRPr="00EB4F7B" w:rsidRDefault="00BB46AD" w:rsidP="00EB4F7B">
      <w:pPr>
        <w:pStyle w:val="NormalWeb"/>
        <w:ind w:left="0"/>
        <w:jc w:val="both"/>
        <w:rPr>
          <w:lang w:val="en-US"/>
        </w:rPr>
      </w:pPr>
      <w:r>
        <w:rPr>
          <w:rFonts w:ascii="Calibri" w:hAnsi="Calibri" w:cs="Calibri"/>
          <w:color w:val="000000"/>
          <w:sz w:val="20"/>
          <w:szCs w:val="20"/>
          <w:lang w:val="en-US"/>
        </w:rPr>
        <w:t>Key words. C</w:t>
      </w:r>
      <w:r w:rsidR="00EB4F7B" w:rsidRPr="00EB4F7B">
        <w:rPr>
          <w:rFonts w:ascii="Calibri" w:hAnsi="Calibri" w:cs="Calibri"/>
          <w:color w:val="000000"/>
          <w:sz w:val="20"/>
          <w:szCs w:val="20"/>
          <w:lang w:val="en-US"/>
        </w:rPr>
        <w:t>omplex systems</w:t>
      </w:r>
      <w:r w:rsidR="00EB4F7B">
        <w:rPr>
          <w:rFonts w:ascii="Calibri" w:hAnsi="Calibri" w:cs="Calibri"/>
          <w:color w:val="000000"/>
          <w:sz w:val="20"/>
          <w:szCs w:val="20"/>
          <w:lang w:val="en-US"/>
        </w:rPr>
        <w:t>;</w:t>
      </w:r>
      <w:r w:rsidR="00EB4F7B" w:rsidRPr="00EB4F7B">
        <w:rPr>
          <w:rFonts w:ascii="Calibri" w:hAnsi="Calibri" w:cs="Calibri"/>
          <w:color w:val="000000"/>
          <w:sz w:val="20"/>
          <w:szCs w:val="20"/>
          <w:lang w:val="en-US"/>
        </w:rPr>
        <w:t xml:space="preserve"> social technology studies</w:t>
      </w:r>
      <w:r w:rsidR="00EB4F7B">
        <w:rPr>
          <w:rFonts w:ascii="Calibri" w:hAnsi="Calibri" w:cs="Calibri"/>
          <w:color w:val="000000"/>
          <w:sz w:val="20"/>
          <w:szCs w:val="20"/>
          <w:lang w:val="en-US"/>
        </w:rPr>
        <w:t xml:space="preserve">; </w:t>
      </w:r>
      <w:r w:rsidR="00EB4F7B" w:rsidRPr="00EB4F7B">
        <w:rPr>
          <w:rFonts w:ascii="Calibri" w:hAnsi="Calibri" w:cs="Calibri"/>
          <w:color w:val="000000"/>
          <w:sz w:val="20"/>
          <w:szCs w:val="20"/>
          <w:lang w:val="en-US"/>
        </w:rPr>
        <w:t>research-to-market trajectory</w:t>
      </w:r>
      <w:r w:rsidR="00EB4F7B">
        <w:rPr>
          <w:rFonts w:ascii="Calibri" w:hAnsi="Calibri" w:cs="Calibri"/>
          <w:color w:val="000000"/>
          <w:sz w:val="20"/>
          <w:szCs w:val="20"/>
          <w:lang w:val="en-US"/>
        </w:rPr>
        <w:t>.</w:t>
      </w:r>
    </w:p>
    <w:p w14:paraId="74E84086" w14:textId="77777777" w:rsidR="00EB4F7B" w:rsidRPr="00EB4F7B" w:rsidRDefault="00EB4F7B" w:rsidP="00EB4F7B">
      <w:pPr>
        <w:ind w:left="0"/>
        <w:rPr>
          <w:lang w:val="en-US"/>
        </w:rPr>
      </w:pPr>
    </w:p>
    <w:p w14:paraId="3C377A0F" w14:textId="5621BDFB" w:rsidR="00437C1C" w:rsidRPr="008769FB" w:rsidRDefault="00437C1C" w:rsidP="00EB4F7B">
      <w:pPr>
        <w:pStyle w:val="Ttulo2"/>
        <w:rPr>
          <w:rFonts w:asciiTheme="minorHAnsi" w:hAnsiTheme="minorHAnsi" w:cstheme="minorHAnsi"/>
          <w:sz w:val="20"/>
          <w:szCs w:val="20"/>
        </w:rPr>
      </w:pPr>
      <w:r w:rsidRPr="008769FB">
        <w:rPr>
          <w:rFonts w:asciiTheme="minorHAnsi" w:hAnsiTheme="minorHAnsi" w:cstheme="minorHAnsi"/>
          <w:sz w:val="20"/>
          <w:szCs w:val="20"/>
        </w:rPr>
        <w:t>Introducción</w:t>
      </w:r>
      <w:r w:rsidR="00BB46AD">
        <w:rPr>
          <w:rFonts w:asciiTheme="minorHAnsi" w:hAnsiTheme="minorHAnsi" w:cstheme="minorHAnsi"/>
          <w:sz w:val="20"/>
          <w:szCs w:val="20"/>
        </w:rPr>
        <w:t>.</w:t>
      </w:r>
    </w:p>
    <w:p w14:paraId="375276C1" w14:textId="77777777" w:rsidR="00097FAC" w:rsidRPr="008769FB" w:rsidRDefault="00097FAC" w:rsidP="00EB4F7B">
      <w:pPr>
        <w:keepNext w:val="0"/>
        <w:ind w:left="0"/>
        <w:rPr>
          <w:rFonts w:eastAsia="Calibri"/>
          <w:sz w:val="20"/>
          <w:szCs w:val="20"/>
          <w:lang w:eastAsia="en-US"/>
        </w:rPr>
      </w:pPr>
    </w:p>
    <w:p w14:paraId="71A2A227" w14:textId="30563BF5" w:rsidR="0042744B" w:rsidRDefault="005424B6" w:rsidP="00EB4F7B">
      <w:pPr>
        <w:keepNext w:val="0"/>
        <w:ind w:left="0"/>
        <w:rPr>
          <w:rFonts w:eastAsia="Calibri"/>
          <w:sz w:val="20"/>
          <w:szCs w:val="20"/>
          <w:lang w:eastAsia="en-US"/>
        </w:rPr>
      </w:pPr>
      <w:r>
        <w:rPr>
          <w:rFonts w:eastAsia="Calibri"/>
          <w:sz w:val="20"/>
          <w:szCs w:val="20"/>
          <w:lang w:eastAsia="en-US"/>
        </w:rPr>
        <w:t xml:space="preserve">Para facilitar el hallazgo y la interpretación de los resultados de desempeño de las carteras de producto, se utilizan diversos modelos conceptuales. </w:t>
      </w:r>
      <w:r w:rsidR="006B78BF" w:rsidRPr="008769FB">
        <w:rPr>
          <w:rFonts w:eastAsia="Calibri"/>
          <w:sz w:val="20"/>
          <w:szCs w:val="20"/>
          <w:lang w:eastAsia="en-US"/>
        </w:rPr>
        <w:t xml:space="preserve">Tal </w:t>
      </w:r>
      <w:r w:rsidR="002C5374" w:rsidRPr="008769FB">
        <w:rPr>
          <w:rFonts w:eastAsia="Calibri"/>
          <w:sz w:val="20"/>
          <w:szCs w:val="20"/>
          <w:lang w:eastAsia="en-US"/>
        </w:rPr>
        <w:t xml:space="preserve">necesidad, entre otras, </w:t>
      </w:r>
      <w:r w:rsidR="006B78BF" w:rsidRPr="008769FB">
        <w:rPr>
          <w:rFonts w:eastAsia="Calibri"/>
          <w:sz w:val="20"/>
          <w:szCs w:val="20"/>
          <w:lang w:eastAsia="en-US"/>
        </w:rPr>
        <w:t>es la que justifica</w:t>
      </w:r>
      <w:r w:rsidR="00954467">
        <w:rPr>
          <w:rFonts w:eastAsia="Calibri"/>
          <w:sz w:val="20"/>
          <w:szCs w:val="20"/>
          <w:lang w:eastAsia="en-US"/>
        </w:rPr>
        <w:t xml:space="preserve"> </w:t>
      </w:r>
      <w:r w:rsidR="000873B0" w:rsidRPr="008769FB">
        <w:rPr>
          <w:rFonts w:eastAsia="Calibri"/>
          <w:sz w:val="20"/>
          <w:szCs w:val="20"/>
          <w:lang w:eastAsia="en-US"/>
        </w:rPr>
        <w:t>la utilización del modelo de Ciclo de Vida de P</w:t>
      </w:r>
      <w:r w:rsidR="006B78BF" w:rsidRPr="008769FB">
        <w:rPr>
          <w:rFonts w:eastAsia="Calibri"/>
          <w:sz w:val="20"/>
          <w:szCs w:val="20"/>
          <w:lang w:eastAsia="en-US"/>
        </w:rPr>
        <w:t xml:space="preserve">roducto (CVP), herramienta </w:t>
      </w:r>
      <w:r w:rsidR="00F645A3" w:rsidRPr="008769FB">
        <w:rPr>
          <w:rFonts w:eastAsia="Calibri"/>
          <w:sz w:val="20"/>
          <w:szCs w:val="20"/>
          <w:lang w:eastAsia="en-US"/>
        </w:rPr>
        <w:t>utilizada frecuentemente</w:t>
      </w:r>
      <w:r w:rsidR="006B78BF" w:rsidRPr="008769FB">
        <w:rPr>
          <w:rFonts w:eastAsia="Calibri"/>
          <w:sz w:val="20"/>
          <w:szCs w:val="20"/>
          <w:lang w:eastAsia="en-US"/>
        </w:rPr>
        <w:t xml:space="preserve"> para </w:t>
      </w:r>
      <w:r w:rsidR="00006E5A" w:rsidRPr="008769FB">
        <w:rPr>
          <w:rFonts w:eastAsia="Calibri"/>
          <w:sz w:val="20"/>
          <w:szCs w:val="20"/>
          <w:lang w:eastAsia="en-US"/>
        </w:rPr>
        <w:t xml:space="preserve">entender </w:t>
      </w:r>
      <w:r w:rsidR="002B45A8" w:rsidRPr="008769FB">
        <w:rPr>
          <w:rFonts w:eastAsia="Calibri"/>
          <w:sz w:val="20"/>
          <w:szCs w:val="20"/>
          <w:lang w:eastAsia="en-US"/>
        </w:rPr>
        <w:t>las etapas por las que atraviesa una determinada categoría de producto</w:t>
      </w:r>
      <w:r w:rsidR="000873B0" w:rsidRPr="008769FB">
        <w:rPr>
          <w:rFonts w:eastAsia="Calibri"/>
          <w:sz w:val="20"/>
          <w:szCs w:val="20"/>
          <w:lang w:eastAsia="en-US"/>
        </w:rPr>
        <w:t>, marca o tipo específico de producto,</w:t>
      </w:r>
      <w:r w:rsidR="002B45A8" w:rsidRPr="008769FB">
        <w:rPr>
          <w:rFonts w:eastAsia="Calibri"/>
          <w:sz w:val="20"/>
          <w:szCs w:val="20"/>
          <w:lang w:eastAsia="en-US"/>
        </w:rPr>
        <w:t xml:space="preserve"> desde su inserción al mercado, la expansión de sus ventas, la madure</w:t>
      </w:r>
      <w:r w:rsidR="006B78BF" w:rsidRPr="008769FB">
        <w:rPr>
          <w:rFonts w:eastAsia="Calibri"/>
          <w:sz w:val="20"/>
          <w:szCs w:val="20"/>
          <w:lang w:eastAsia="en-US"/>
        </w:rPr>
        <w:t>z y el declive comercial. E</w:t>
      </w:r>
      <w:r w:rsidR="00F645A3" w:rsidRPr="008769FB">
        <w:rPr>
          <w:rFonts w:eastAsia="Calibri"/>
          <w:sz w:val="20"/>
          <w:szCs w:val="20"/>
          <w:lang w:eastAsia="en-US"/>
        </w:rPr>
        <w:t>l modelo CVP e</w:t>
      </w:r>
      <w:r w:rsidR="006B78BF" w:rsidRPr="008769FB">
        <w:rPr>
          <w:rFonts w:eastAsia="Calibri"/>
          <w:sz w:val="20"/>
          <w:szCs w:val="20"/>
          <w:lang w:eastAsia="en-US"/>
        </w:rPr>
        <w:t>s un</w:t>
      </w:r>
      <w:r w:rsidR="00954467">
        <w:rPr>
          <w:rFonts w:eastAsia="Calibri"/>
          <w:sz w:val="20"/>
          <w:szCs w:val="20"/>
          <w:lang w:eastAsia="en-US"/>
        </w:rPr>
        <w:t xml:space="preserve"> </w:t>
      </w:r>
      <w:r w:rsidR="006B78BF" w:rsidRPr="008769FB">
        <w:rPr>
          <w:rFonts w:eastAsia="Calibri"/>
          <w:sz w:val="20"/>
          <w:szCs w:val="20"/>
          <w:lang w:eastAsia="en-US"/>
        </w:rPr>
        <w:t>instrumento</w:t>
      </w:r>
      <w:r w:rsidR="00954467">
        <w:rPr>
          <w:rFonts w:eastAsia="Calibri"/>
          <w:sz w:val="20"/>
          <w:szCs w:val="20"/>
          <w:lang w:eastAsia="en-US"/>
        </w:rPr>
        <w:t xml:space="preserve"> </w:t>
      </w:r>
      <w:r w:rsidR="006B78BF" w:rsidRPr="008769FB">
        <w:rPr>
          <w:rFonts w:eastAsia="Calibri"/>
          <w:sz w:val="20"/>
          <w:szCs w:val="20"/>
          <w:lang w:eastAsia="en-US"/>
        </w:rPr>
        <w:t>sencillo</w:t>
      </w:r>
      <w:r w:rsidR="00006E5A" w:rsidRPr="008769FB">
        <w:rPr>
          <w:rFonts w:eastAsia="Calibri"/>
          <w:sz w:val="20"/>
          <w:szCs w:val="20"/>
          <w:lang w:eastAsia="en-US"/>
        </w:rPr>
        <w:t xml:space="preserve"> que</w:t>
      </w:r>
      <w:r w:rsidR="00954467">
        <w:rPr>
          <w:rFonts w:eastAsia="Calibri"/>
          <w:sz w:val="20"/>
          <w:szCs w:val="20"/>
          <w:lang w:eastAsia="en-US"/>
        </w:rPr>
        <w:t xml:space="preserve"> </w:t>
      </w:r>
      <w:r w:rsidR="000873B0" w:rsidRPr="008769FB">
        <w:rPr>
          <w:rFonts w:eastAsia="Calibri"/>
          <w:sz w:val="20"/>
          <w:szCs w:val="20"/>
          <w:lang w:eastAsia="en-US"/>
        </w:rPr>
        <w:t xml:space="preserve">describe el comportamiento natural de la mayoría de los productos y servicios, y </w:t>
      </w:r>
      <w:r w:rsidR="00006E5A" w:rsidRPr="008769FB">
        <w:rPr>
          <w:rFonts w:eastAsia="Calibri"/>
          <w:sz w:val="20"/>
          <w:szCs w:val="20"/>
          <w:lang w:eastAsia="en-US"/>
        </w:rPr>
        <w:t xml:space="preserve">permite a sus usuarios comprender </w:t>
      </w:r>
      <w:r w:rsidR="00633F40" w:rsidRPr="008769FB">
        <w:rPr>
          <w:rFonts w:eastAsia="Calibri"/>
          <w:sz w:val="20"/>
          <w:szCs w:val="20"/>
          <w:lang w:eastAsia="en-US"/>
        </w:rPr>
        <w:t>los</w:t>
      </w:r>
      <w:r w:rsidR="00006E5A" w:rsidRPr="008769FB">
        <w:rPr>
          <w:rFonts w:eastAsia="Calibri"/>
          <w:sz w:val="20"/>
          <w:szCs w:val="20"/>
          <w:lang w:eastAsia="en-US"/>
        </w:rPr>
        <w:t xml:space="preserve"> aspectos asociados a</w:t>
      </w:r>
      <w:r w:rsidR="00954467">
        <w:rPr>
          <w:rFonts w:eastAsia="Calibri"/>
          <w:sz w:val="20"/>
          <w:szCs w:val="20"/>
          <w:lang w:eastAsia="en-US"/>
        </w:rPr>
        <w:t xml:space="preserve"> </w:t>
      </w:r>
      <w:r w:rsidR="00006E5A" w:rsidRPr="008769FB">
        <w:rPr>
          <w:rFonts w:eastAsia="Calibri"/>
          <w:sz w:val="20"/>
          <w:szCs w:val="20"/>
          <w:lang w:eastAsia="en-US"/>
        </w:rPr>
        <w:t>l</w:t>
      </w:r>
      <w:r w:rsidR="00CF4A2B" w:rsidRPr="008769FB">
        <w:rPr>
          <w:rFonts w:eastAsia="Calibri"/>
          <w:sz w:val="20"/>
          <w:szCs w:val="20"/>
          <w:lang w:eastAsia="en-US"/>
        </w:rPr>
        <w:t>os</w:t>
      </w:r>
      <w:r w:rsidR="00954467">
        <w:rPr>
          <w:rFonts w:eastAsia="Calibri"/>
          <w:sz w:val="20"/>
          <w:szCs w:val="20"/>
          <w:lang w:eastAsia="en-US"/>
        </w:rPr>
        <w:t xml:space="preserve"> </w:t>
      </w:r>
      <w:r w:rsidR="00CF4A2B" w:rsidRPr="008769FB">
        <w:rPr>
          <w:rFonts w:eastAsia="Calibri"/>
          <w:sz w:val="20"/>
          <w:szCs w:val="20"/>
          <w:lang w:eastAsia="en-US"/>
        </w:rPr>
        <w:t>r</w:t>
      </w:r>
      <w:r w:rsidR="000873B0" w:rsidRPr="008769FB">
        <w:rPr>
          <w:rFonts w:eastAsia="Calibri"/>
          <w:sz w:val="20"/>
          <w:szCs w:val="20"/>
          <w:lang w:eastAsia="en-US"/>
        </w:rPr>
        <w:t>equerimientos y r</w:t>
      </w:r>
      <w:r w:rsidR="00CF4A2B" w:rsidRPr="008769FB">
        <w:rPr>
          <w:rFonts w:eastAsia="Calibri"/>
          <w:sz w:val="20"/>
          <w:szCs w:val="20"/>
          <w:lang w:eastAsia="en-US"/>
        </w:rPr>
        <w:t>esultados</w:t>
      </w:r>
      <w:r w:rsidR="00006E5A" w:rsidRPr="008769FB">
        <w:rPr>
          <w:rFonts w:eastAsia="Calibri"/>
          <w:sz w:val="20"/>
          <w:szCs w:val="20"/>
          <w:lang w:eastAsia="en-US"/>
        </w:rPr>
        <w:t xml:space="preserve"> comercial</w:t>
      </w:r>
      <w:r w:rsidR="00CF4A2B" w:rsidRPr="008769FB">
        <w:rPr>
          <w:rFonts w:eastAsia="Calibri"/>
          <w:sz w:val="20"/>
          <w:szCs w:val="20"/>
          <w:lang w:eastAsia="en-US"/>
        </w:rPr>
        <w:t>es</w:t>
      </w:r>
      <w:r w:rsidR="00633F40" w:rsidRPr="008769FB">
        <w:rPr>
          <w:rFonts w:eastAsia="Calibri"/>
          <w:sz w:val="20"/>
          <w:szCs w:val="20"/>
          <w:lang w:eastAsia="en-US"/>
        </w:rPr>
        <w:t xml:space="preserve"> en cada etapa</w:t>
      </w:r>
      <w:r w:rsidR="00CF4A2B" w:rsidRPr="008769FB">
        <w:rPr>
          <w:rFonts w:eastAsia="Calibri"/>
          <w:sz w:val="20"/>
          <w:szCs w:val="20"/>
          <w:lang w:eastAsia="en-US"/>
        </w:rPr>
        <w:t xml:space="preserve">, y así justificar </w:t>
      </w:r>
      <w:r w:rsidR="00955293" w:rsidRPr="008769FB">
        <w:rPr>
          <w:rFonts w:eastAsia="Calibri"/>
          <w:sz w:val="20"/>
          <w:szCs w:val="20"/>
          <w:lang w:eastAsia="en-US"/>
        </w:rPr>
        <w:t xml:space="preserve">decisiones vinculadas </w:t>
      </w:r>
      <w:r w:rsidR="00BD09DD" w:rsidRPr="008769FB">
        <w:rPr>
          <w:rFonts w:eastAsia="Calibri"/>
          <w:sz w:val="20"/>
          <w:szCs w:val="20"/>
          <w:lang w:eastAsia="en-US"/>
        </w:rPr>
        <w:t>a</w:t>
      </w:r>
      <w:r w:rsidR="009C2313" w:rsidRPr="008769FB">
        <w:rPr>
          <w:rFonts w:eastAsia="Calibri"/>
          <w:sz w:val="20"/>
          <w:szCs w:val="20"/>
          <w:lang w:eastAsia="en-US"/>
        </w:rPr>
        <w:t xml:space="preserve">l diseño de las características del producto o servicio, la inversión de fondos o </w:t>
      </w:r>
      <w:r w:rsidR="00006E5A" w:rsidRPr="008769FB">
        <w:rPr>
          <w:rFonts w:eastAsia="Calibri"/>
          <w:sz w:val="20"/>
          <w:szCs w:val="20"/>
          <w:lang w:eastAsia="en-US"/>
        </w:rPr>
        <w:t xml:space="preserve">el </w:t>
      </w:r>
      <w:r w:rsidR="000F7AC8" w:rsidRPr="008769FB">
        <w:rPr>
          <w:rFonts w:eastAsia="Calibri"/>
          <w:sz w:val="20"/>
          <w:szCs w:val="20"/>
          <w:lang w:eastAsia="en-US"/>
        </w:rPr>
        <w:t>retiro del producto del mercado</w:t>
      </w:r>
      <w:r w:rsidR="000873B0" w:rsidRPr="008769FB">
        <w:rPr>
          <w:rFonts w:eastAsia="Calibri"/>
          <w:sz w:val="20"/>
          <w:szCs w:val="20"/>
          <w:lang w:eastAsia="en-US"/>
        </w:rPr>
        <w:t>, entre otras</w:t>
      </w:r>
      <w:r w:rsidR="000F7AC8" w:rsidRPr="008769FB">
        <w:rPr>
          <w:rFonts w:eastAsia="Calibri"/>
          <w:sz w:val="20"/>
          <w:szCs w:val="20"/>
          <w:lang w:eastAsia="en-US"/>
        </w:rPr>
        <w:t xml:space="preserve">. </w:t>
      </w:r>
      <w:r w:rsidR="00EA76D1" w:rsidRPr="008769FB">
        <w:rPr>
          <w:rFonts w:eastAsia="Calibri"/>
          <w:sz w:val="20"/>
          <w:szCs w:val="20"/>
          <w:lang w:eastAsia="en-US"/>
        </w:rPr>
        <w:t xml:space="preserve">En líneas generales, </w:t>
      </w:r>
      <w:r w:rsidR="002C5374" w:rsidRPr="008769FB">
        <w:rPr>
          <w:rFonts w:eastAsia="Calibri"/>
          <w:sz w:val="20"/>
          <w:szCs w:val="20"/>
          <w:lang w:eastAsia="en-US"/>
        </w:rPr>
        <w:t>se recurre a</w:t>
      </w:r>
      <w:r w:rsidR="009C2313" w:rsidRPr="008769FB">
        <w:rPr>
          <w:rFonts w:eastAsia="Calibri"/>
          <w:sz w:val="20"/>
          <w:szCs w:val="20"/>
          <w:lang w:eastAsia="en-US"/>
        </w:rPr>
        <w:t>l</w:t>
      </w:r>
      <w:r w:rsidR="00EA76D1" w:rsidRPr="008769FB">
        <w:rPr>
          <w:rFonts w:eastAsia="Calibri"/>
          <w:sz w:val="20"/>
          <w:szCs w:val="20"/>
          <w:lang w:eastAsia="en-US"/>
        </w:rPr>
        <w:t xml:space="preserve"> modelo de </w:t>
      </w:r>
      <w:r w:rsidR="000951CF">
        <w:rPr>
          <w:rFonts w:eastAsia="Calibri"/>
          <w:sz w:val="20"/>
          <w:szCs w:val="20"/>
          <w:lang w:eastAsia="en-US"/>
        </w:rPr>
        <w:t>CVP</w:t>
      </w:r>
      <w:r w:rsidR="00EA76D1" w:rsidRPr="008769FB">
        <w:rPr>
          <w:rFonts w:eastAsia="Calibri"/>
          <w:sz w:val="20"/>
          <w:szCs w:val="20"/>
          <w:lang w:eastAsia="en-US"/>
        </w:rPr>
        <w:t xml:space="preserve"> a partir de la inserción del producto al mercado, es decir, en un </w:t>
      </w:r>
      <w:r w:rsidR="002825E7" w:rsidRPr="008769FB">
        <w:rPr>
          <w:rFonts w:eastAsia="Calibri"/>
          <w:sz w:val="20"/>
          <w:szCs w:val="20"/>
          <w:lang w:eastAsia="en-US"/>
        </w:rPr>
        <w:t>estadio</w:t>
      </w:r>
      <w:r w:rsidR="00EA76D1" w:rsidRPr="008769FB">
        <w:rPr>
          <w:rFonts w:eastAsia="Calibri"/>
          <w:sz w:val="20"/>
          <w:szCs w:val="20"/>
          <w:lang w:eastAsia="en-US"/>
        </w:rPr>
        <w:t xml:space="preserve"> que requiere</w:t>
      </w:r>
      <w:r w:rsidR="007A0789" w:rsidRPr="008769FB">
        <w:rPr>
          <w:rFonts w:eastAsia="Calibri"/>
          <w:sz w:val="20"/>
          <w:szCs w:val="20"/>
          <w:lang w:eastAsia="en-US"/>
        </w:rPr>
        <w:t xml:space="preserve"> una </w:t>
      </w:r>
      <w:r w:rsidR="000873B0" w:rsidRPr="008769FB">
        <w:rPr>
          <w:rFonts w:eastAsia="Calibri"/>
          <w:sz w:val="20"/>
          <w:szCs w:val="20"/>
          <w:lang w:eastAsia="en-US"/>
        </w:rPr>
        <w:t xml:space="preserve">activa </w:t>
      </w:r>
      <w:r w:rsidR="002C5374" w:rsidRPr="008769FB">
        <w:rPr>
          <w:rFonts w:eastAsia="Calibri"/>
          <w:sz w:val="20"/>
          <w:szCs w:val="20"/>
          <w:lang w:eastAsia="en-US"/>
        </w:rPr>
        <w:t xml:space="preserve">administración </w:t>
      </w:r>
      <w:r w:rsidR="009C2313" w:rsidRPr="008769FB">
        <w:rPr>
          <w:rFonts w:eastAsia="Calibri"/>
          <w:sz w:val="20"/>
          <w:szCs w:val="20"/>
          <w:lang w:eastAsia="en-US"/>
        </w:rPr>
        <w:t>estratégica. S</w:t>
      </w:r>
      <w:r w:rsidR="007A0789" w:rsidRPr="008769FB">
        <w:rPr>
          <w:rFonts w:eastAsia="Calibri"/>
          <w:sz w:val="20"/>
          <w:szCs w:val="20"/>
          <w:lang w:eastAsia="en-US"/>
        </w:rPr>
        <w:t xml:space="preserve">in embargo, es deseable una participación temprana del área de marketing en el proceso de desarrollo de un producto o servicio nuevo, </w:t>
      </w:r>
      <w:r w:rsidR="000873B0" w:rsidRPr="008769FB">
        <w:rPr>
          <w:rFonts w:eastAsia="Calibri"/>
          <w:sz w:val="20"/>
          <w:szCs w:val="20"/>
          <w:lang w:eastAsia="en-US"/>
        </w:rPr>
        <w:t xml:space="preserve">aún </w:t>
      </w:r>
      <w:r w:rsidR="007A0789" w:rsidRPr="008769FB">
        <w:rPr>
          <w:rFonts w:eastAsia="Calibri"/>
          <w:sz w:val="20"/>
          <w:szCs w:val="20"/>
          <w:lang w:eastAsia="en-US"/>
        </w:rPr>
        <w:t>en la etapa</w:t>
      </w:r>
      <w:r w:rsidR="0042744B" w:rsidRPr="008769FB">
        <w:rPr>
          <w:rFonts w:eastAsia="Calibri"/>
          <w:sz w:val="20"/>
          <w:szCs w:val="20"/>
          <w:lang w:eastAsia="en-US"/>
        </w:rPr>
        <w:t xml:space="preserve"> de investigación, desarrollo y diseño, como requisito previo para un </w:t>
      </w:r>
      <w:r w:rsidR="009C2313" w:rsidRPr="008769FB">
        <w:rPr>
          <w:rFonts w:eastAsia="Calibri"/>
          <w:sz w:val="20"/>
          <w:szCs w:val="20"/>
          <w:lang w:eastAsia="en-US"/>
        </w:rPr>
        <w:t xml:space="preserve">posterior </w:t>
      </w:r>
      <w:r w:rsidR="0042744B" w:rsidRPr="008769FB">
        <w:rPr>
          <w:rFonts w:eastAsia="Calibri"/>
          <w:sz w:val="20"/>
          <w:szCs w:val="20"/>
          <w:lang w:eastAsia="en-US"/>
        </w:rPr>
        <w:t xml:space="preserve">lanzamiento exitoso </w:t>
      </w:r>
      <w:r w:rsidR="00DE18EF">
        <w:rPr>
          <w:rFonts w:eastAsia="Calibri"/>
          <w:noProof/>
          <w:sz w:val="20"/>
          <w:szCs w:val="20"/>
          <w:lang w:val="es-AR" w:eastAsia="en-US"/>
        </w:rPr>
        <w:t>(Augustine</w:t>
      </w:r>
      <w:r w:rsidR="00954467">
        <w:rPr>
          <w:rFonts w:eastAsia="Calibri"/>
          <w:noProof/>
          <w:sz w:val="20"/>
          <w:szCs w:val="20"/>
          <w:lang w:val="es-AR" w:eastAsia="en-US"/>
        </w:rPr>
        <w:t xml:space="preserve"> </w:t>
      </w:r>
      <w:r w:rsidR="00026CCD">
        <w:rPr>
          <w:rFonts w:eastAsia="Calibri"/>
          <w:noProof/>
          <w:sz w:val="20"/>
          <w:szCs w:val="20"/>
          <w:lang w:val="es-AR" w:eastAsia="en-US"/>
        </w:rPr>
        <w:t>et al.</w:t>
      </w:r>
      <w:r w:rsidR="0054526A" w:rsidRPr="008769FB">
        <w:rPr>
          <w:rFonts w:eastAsia="Calibri"/>
          <w:noProof/>
          <w:sz w:val="20"/>
          <w:szCs w:val="20"/>
          <w:lang w:val="es-AR" w:eastAsia="en-US"/>
        </w:rPr>
        <w:t>, 2010)</w:t>
      </w:r>
      <w:r w:rsidR="002C5374" w:rsidRPr="008769FB">
        <w:rPr>
          <w:rFonts w:eastAsia="Calibri"/>
          <w:sz w:val="20"/>
          <w:szCs w:val="20"/>
          <w:lang w:eastAsia="en-US"/>
        </w:rPr>
        <w:t>.</w:t>
      </w:r>
    </w:p>
    <w:p w14:paraId="7746E218" w14:textId="77777777" w:rsidR="00EB4F7B" w:rsidRPr="008769FB" w:rsidRDefault="00EB4F7B" w:rsidP="00EB4F7B">
      <w:pPr>
        <w:keepNext w:val="0"/>
        <w:ind w:left="0"/>
        <w:rPr>
          <w:rFonts w:eastAsia="Calibri"/>
          <w:sz w:val="20"/>
          <w:szCs w:val="20"/>
          <w:lang w:eastAsia="en-US"/>
        </w:rPr>
      </w:pPr>
    </w:p>
    <w:p w14:paraId="07339C6C" w14:textId="755CA67B" w:rsidR="00104B6A" w:rsidRDefault="006B78BF" w:rsidP="00EB4F7B">
      <w:pPr>
        <w:keepNext w:val="0"/>
        <w:ind w:left="0" w:firstLine="709"/>
        <w:rPr>
          <w:rFonts w:eastAsia="Calibri"/>
          <w:sz w:val="20"/>
          <w:szCs w:val="20"/>
          <w:lang w:eastAsia="en-US"/>
        </w:rPr>
      </w:pPr>
      <w:r w:rsidRPr="008769FB">
        <w:rPr>
          <w:rFonts w:eastAsia="Calibri"/>
          <w:sz w:val="20"/>
          <w:szCs w:val="20"/>
          <w:lang w:eastAsia="en-US"/>
        </w:rPr>
        <w:t xml:space="preserve">La producción de bienes y la prestación de servicios requieren de la configuración de un sistema tecnológico </w:t>
      </w:r>
      <w:r w:rsidR="002A45F4" w:rsidRPr="00954467">
        <w:rPr>
          <w:rFonts w:eastAsia="Calibri"/>
          <w:i/>
          <w:sz w:val="20"/>
          <w:szCs w:val="20"/>
          <w:lang w:eastAsia="en-US"/>
        </w:rPr>
        <w:t>ad hoc</w:t>
      </w:r>
      <w:r w:rsidR="00D97EB9" w:rsidRPr="008769FB">
        <w:rPr>
          <w:rFonts w:eastAsia="Calibri"/>
          <w:sz w:val="20"/>
          <w:szCs w:val="20"/>
          <w:lang w:eastAsia="en-US"/>
        </w:rPr>
        <w:t xml:space="preserve">. </w:t>
      </w:r>
      <w:r w:rsidR="000951CF">
        <w:rPr>
          <w:rFonts w:eastAsia="Calibri"/>
          <w:sz w:val="20"/>
          <w:szCs w:val="20"/>
          <w:lang w:eastAsia="en-US"/>
        </w:rPr>
        <w:t>Según Thomas</w:t>
      </w:r>
      <w:r w:rsidRPr="008769FB">
        <w:rPr>
          <w:rFonts w:eastAsia="Calibri"/>
          <w:sz w:val="20"/>
          <w:szCs w:val="20"/>
          <w:lang w:eastAsia="en-US"/>
        </w:rPr>
        <w:t xml:space="preserve"> Hughes </w:t>
      </w:r>
      <w:r w:rsidR="0054526A" w:rsidRPr="008769FB">
        <w:rPr>
          <w:rFonts w:eastAsia="Calibri"/>
          <w:noProof/>
          <w:sz w:val="20"/>
          <w:szCs w:val="20"/>
          <w:lang w:val="es-AR" w:eastAsia="en-US"/>
        </w:rPr>
        <w:t>(1987</w:t>
      </w:r>
      <w:r w:rsidR="00863DC1">
        <w:rPr>
          <w:rFonts w:eastAsia="Calibri"/>
          <w:noProof/>
          <w:sz w:val="20"/>
          <w:szCs w:val="20"/>
          <w:lang w:val="es-AR" w:eastAsia="en-US"/>
        </w:rPr>
        <w:t>/2008</w:t>
      </w:r>
      <w:r w:rsidR="0054526A" w:rsidRPr="008769FB">
        <w:rPr>
          <w:rFonts w:eastAsia="Calibri"/>
          <w:noProof/>
          <w:sz w:val="20"/>
          <w:szCs w:val="20"/>
          <w:lang w:val="es-AR" w:eastAsia="en-US"/>
        </w:rPr>
        <w:t>)</w:t>
      </w:r>
      <w:r w:rsidR="00D97EB9" w:rsidRPr="008769FB">
        <w:rPr>
          <w:rFonts w:eastAsia="Calibri"/>
          <w:sz w:val="20"/>
          <w:szCs w:val="20"/>
          <w:lang w:eastAsia="en-US"/>
        </w:rPr>
        <w:t>, los sistemas tecnológicos</w:t>
      </w:r>
      <w:r w:rsidR="000951CF">
        <w:rPr>
          <w:rFonts w:eastAsia="Calibri"/>
          <w:sz w:val="20"/>
          <w:szCs w:val="20"/>
          <w:lang w:eastAsia="en-US"/>
        </w:rPr>
        <w:t xml:space="preserve"> se definen </w:t>
      </w:r>
      <w:r w:rsidRPr="008769FB">
        <w:rPr>
          <w:rFonts w:eastAsia="Calibri"/>
          <w:sz w:val="20"/>
          <w:szCs w:val="20"/>
          <w:lang w:eastAsia="en-US"/>
        </w:rPr>
        <w:t>como</w:t>
      </w:r>
      <w:r w:rsidR="00C26B26" w:rsidRPr="008769FB">
        <w:rPr>
          <w:rFonts w:eastAsia="Calibri"/>
          <w:sz w:val="20"/>
          <w:szCs w:val="20"/>
          <w:lang w:eastAsia="en-US"/>
        </w:rPr>
        <w:t xml:space="preserve"> un conjunto interdependiente de </w:t>
      </w:r>
      <w:r w:rsidR="00104B6A" w:rsidRPr="008769FB">
        <w:rPr>
          <w:rFonts w:eastAsia="Calibri"/>
          <w:sz w:val="20"/>
          <w:szCs w:val="20"/>
          <w:lang w:eastAsia="en-US"/>
        </w:rPr>
        <w:t>componentes variados, conformados en una red</w:t>
      </w:r>
      <w:r w:rsidR="00954467">
        <w:rPr>
          <w:rFonts w:eastAsia="Calibri"/>
          <w:sz w:val="20"/>
          <w:szCs w:val="20"/>
          <w:lang w:eastAsia="en-US"/>
        </w:rPr>
        <w:t xml:space="preserve"> </w:t>
      </w:r>
      <w:r w:rsidR="00104B6A" w:rsidRPr="008769FB">
        <w:rPr>
          <w:rFonts w:eastAsia="Calibri"/>
          <w:sz w:val="20"/>
          <w:szCs w:val="20"/>
          <w:lang w:eastAsia="en-US"/>
        </w:rPr>
        <w:t xml:space="preserve">que incluye tanto a </w:t>
      </w:r>
      <w:r w:rsidR="007A0789" w:rsidRPr="008769FB">
        <w:rPr>
          <w:rFonts w:eastAsia="Calibri"/>
          <w:sz w:val="20"/>
          <w:szCs w:val="20"/>
          <w:lang w:eastAsia="en-US"/>
        </w:rPr>
        <w:t>las máquinas como a las perso</w:t>
      </w:r>
      <w:r w:rsidR="00123425" w:rsidRPr="008769FB">
        <w:rPr>
          <w:rFonts w:eastAsia="Calibri"/>
          <w:sz w:val="20"/>
          <w:szCs w:val="20"/>
          <w:lang w:eastAsia="en-US"/>
        </w:rPr>
        <w:t>nas. Según este autor, l</w:t>
      </w:r>
      <w:r w:rsidR="00104B6A" w:rsidRPr="008769FB">
        <w:rPr>
          <w:rFonts w:eastAsia="Calibri"/>
          <w:sz w:val="20"/>
          <w:szCs w:val="20"/>
          <w:lang w:eastAsia="en-US"/>
        </w:rPr>
        <w:t xml:space="preserve">os sistemas tecnológicos </w:t>
      </w:r>
      <w:r w:rsidR="00B444FF" w:rsidRPr="008769FB">
        <w:rPr>
          <w:rFonts w:eastAsia="Calibri"/>
          <w:sz w:val="20"/>
          <w:szCs w:val="20"/>
          <w:lang w:eastAsia="en-US"/>
        </w:rPr>
        <w:t xml:space="preserve">nacen </w:t>
      </w:r>
      <w:r w:rsidR="00F645A3" w:rsidRPr="008769FB">
        <w:rPr>
          <w:rFonts w:eastAsia="Calibri"/>
          <w:sz w:val="20"/>
          <w:szCs w:val="20"/>
          <w:lang w:eastAsia="en-US"/>
        </w:rPr>
        <w:t>como invención radical</w:t>
      </w:r>
      <w:r w:rsidR="00D97EB9" w:rsidRPr="008769FB">
        <w:rPr>
          <w:rFonts w:eastAsia="Calibri"/>
          <w:sz w:val="20"/>
          <w:szCs w:val="20"/>
          <w:lang w:eastAsia="en-US"/>
        </w:rPr>
        <w:t xml:space="preserve"> y siguen un proceso de desarrollo de varias fases o </w:t>
      </w:r>
      <w:r w:rsidR="00026CCD" w:rsidRPr="008769FB">
        <w:rPr>
          <w:rFonts w:eastAsia="Calibri"/>
          <w:sz w:val="20"/>
          <w:szCs w:val="20"/>
          <w:lang w:eastAsia="en-US"/>
        </w:rPr>
        <w:t>estadios</w:t>
      </w:r>
      <w:r w:rsidR="00D97EB9" w:rsidRPr="008769FB">
        <w:rPr>
          <w:rFonts w:eastAsia="Calibri"/>
          <w:sz w:val="20"/>
          <w:szCs w:val="20"/>
          <w:lang w:eastAsia="en-US"/>
        </w:rPr>
        <w:t xml:space="preserve">, que puede llegar a la implementación en un </w:t>
      </w:r>
      <w:r w:rsidR="00B444FF" w:rsidRPr="008769FB">
        <w:rPr>
          <w:rFonts w:eastAsia="Calibri"/>
          <w:sz w:val="20"/>
          <w:szCs w:val="20"/>
          <w:lang w:eastAsia="en-US"/>
        </w:rPr>
        <w:t>e</w:t>
      </w:r>
      <w:r w:rsidR="00D97EB9" w:rsidRPr="008769FB">
        <w:rPr>
          <w:rFonts w:eastAsia="Calibri"/>
          <w:sz w:val="20"/>
          <w:szCs w:val="20"/>
          <w:lang w:eastAsia="en-US"/>
        </w:rPr>
        <w:t xml:space="preserve">ntorno operacional y comercial. Esos </w:t>
      </w:r>
      <w:r w:rsidR="00026CCD" w:rsidRPr="008769FB">
        <w:rPr>
          <w:rFonts w:eastAsia="Calibri"/>
          <w:sz w:val="20"/>
          <w:szCs w:val="20"/>
          <w:lang w:eastAsia="en-US"/>
        </w:rPr>
        <w:t>estadios</w:t>
      </w:r>
      <w:r w:rsidR="00D97EB9" w:rsidRPr="008769FB">
        <w:rPr>
          <w:rFonts w:eastAsia="Calibri"/>
          <w:sz w:val="20"/>
          <w:szCs w:val="20"/>
          <w:lang w:eastAsia="en-US"/>
        </w:rPr>
        <w:t xml:space="preserve">, </w:t>
      </w:r>
      <w:r w:rsidR="00664343" w:rsidRPr="008769FB">
        <w:rPr>
          <w:rFonts w:eastAsia="Calibri"/>
          <w:sz w:val="20"/>
          <w:szCs w:val="20"/>
          <w:lang w:eastAsia="en-US"/>
        </w:rPr>
        <w:t xml:space="preserve">según </w:t>
      </w:r>
      <w:r w:rsidR="00144D4B" w:rsidRPr="008769FB">
        <w:rPr>
          <w:rFonts w:eastAsia="Calibri"/>
          <w:sz w:val="20"/>
          <w:szCs w:val="20"/>
          <w:lang w:eastAsia="en-US"/>
        </w:rPr>
        <w:t xml:space="preserve">sea el grado de maduración tecnológica, </w:t>
      </w:r>
      <w:r w:rsidR="00D97EB9" w:rsidRPr="008769FB">
        <w:rPr>
          <w:rFonts w:eastAsia="Calibri"/>
          <w:sz w:val="20"/>
          <w:szCs w:val="20"/>
          <w:lang w:eastAsia="en-US"/>
        </w:rPr>
        <w:t>se irán sucedie</w:t>
      </w:r>
      <w:r w:rsidR="000873B0" w:rsidRPr="008769FB">
        <w:rPr>
          <w:rFonts w:eastAsia="Calibri"/>
          <w:sz w:val="20"/>
          <w:szCs w:val="20"/>
          <w:lang w:eastAsia="en-US"/>
        </w:rPr>
        <w:t>n</w:t>
      </w:r>
      <w:r w:rsidR="00D97EB9" w:rsidRPr="008769FB">
        <w:rPr>
          <w:rFonts w:eastAsia="Calibri"/>
          <w:sz w:val="20"/>
          <w:szCs w:val="20"/>
          <w:lang w:eastAsia="en-US"/>
        </w:rPr>
        <w:t xml:space="preserve">do </w:t>
      </w:r>
      <w:r w:rsidR="00144D4B" w:rsidRPr="008769FB">
        <w:rPr>
          <w:rFonts w:eastAsia="Calibri"/>
          <w:sz w:val="20"/>
          <w:szCs w:val="20"/>
          <w:lang w:eastAsia="en-US"/>
        </w:rPr>
        <w:t xml:space="preserve">en un proceso </w:t>
      </w:r>
      <w:r w:rsidR="00B444FF" w:rsidRPr="008769FB">
        <w:rPr>
          <w:rFonts w:eastAsia="Calibri"/>
          <w:sz w:val="20"/>
          <w:szCs w:val="20"/>
          <w:lang w:eastAsia="en-US"/>
        </w:rPr>
        <w:t xml:space="preserve">intermediado por </w:t>
      </w:r>
      <w:r w:rsidR="00664343" w:rsidRPr="008769FB">
        <w:rPr>
          <w:rFonts w:eastAsia="Calibri"/>
          <w:sz w:val="20"/>
          <w:szCs w:val="20"/>
          <w:lang w:eastAsia="en-US"/>
        </w:rPr>
        <w:t>e</w:t>
      </w:r>
      <w:r w:rsidR="00104B6A" w:rsidRPr="008769FB">
        <w:rPr>
          <w:rFonts w:eastAsia="Calibri"/>
          <w:sz w:val="20"/>
          <w:szCs w:val="20"/>
          <w:lang w:eastAsia="en-US"/>
        </w:rPr>
        <w:t>l predominio de cierto tipo de actores</w:t>
      </w:r>
      <w:r w:rsidR="009B7177" w:rsidRPr="008769FB">
        <w:rPr>
          <w:rFonts w:eastAsia="Calibri"/>
          <w:sz w:val="20"/>
          <w:szCs w:val="20"/>
          <w:lang w:eastAsia="en-US"/>
        </w:rPr>
        <w:t xml:space="preserve"> que se van articulando en </w:t>
      </w:r>
      <w:r w:rsidR="00144D4B" w:rsidRPr="008769FB">
        <w:rPr>
          <w:rFonts w:eastAsia="Calibri"/>
          <w:sz w:val="20"/>
          <w:szCs w:val="20"/>
          <w:lang w:eastAsia="en-US"/>
        </w:rPr>
        <w:t>cada etapa</w:t>
      </w:r>
      <w:r w:rsidR="009B7177" w:rsidRPr="008769FB">
        <w:rPr>
          <w:rFonts w:eastAsia="Calibri"/>
          <w:sz w:val="20"/>
          <w:szCs w:val="20"/>
          <w:lang w:eastAsia="en-US"/>
        </w:rPr>
        <w:t xml:space="preserve">: </w:t>
      </w:r>
      <w:r w:rsidR="00B444FF" w:rsidRPr="008769FB">
        <w:rPr>
          <w:rFonts w:eastAsia="Calibri"/>
          <w:sz w:val="20"/>
          <w:szCs w:val="20"/>
          <w:lang w:eastAsia="en-US"/>
        </w:rPr>
        <w:t xml:space="preserve">inventores, investigadores, </w:t>
      </w:r>
      <w:r w:rsidR="00104B6A" w:rsidRPr="008769FB">
        <w:rPr>
          <w:rFonts w:eastAsia="Calibri"/>
          <w:sz w:val="20"/>
          <w:szCs w:val="20"/>
          <w:lang w:eastAsia="en-US"/>
        </w:rPr>
        <w:t xml:space="preserve">ingenieros, </w:t>
      </w:r>
      <w:r w:rsidR="009B7177" w:rsidRPr="008769FB">
        <w:rPr>
          <w:rFonts w:eastAsia="Calibri"/>
          <w:sz w:val="20"/>
          <w:szCs w:val="20"/>
          <w:lang w:eastAsia="en-US"/>
        </w:rPr>
        <w:t>inversionistas, administradores, abogados</w:t>
      </w:r>
      <w:r w:rsidR="00104B6A" w:rsidRPr="008769FB">
        <w:rPr>
          <w:rFonts w:eastAsia="Calibri"/>
          <w:sz w:val="20"/>
          <w:szCs w:val="20"/>
          <w:lang w:eastAsia="en-US"/>
        </w:rPr>
        <w:t xml:space="preserve">. </w:t>
      </w:r>
      <w:r w:rsidR="000873B0" w:rsidRPr="008769FB">
        <w:rPr>
          <w:rFonts w:eastAsia="Calibri"/>
          <w:sz w:val="20"/>
          <w:szCs w:val="20"/>
          <w:lang w:eastAsia="en-US"/>
        </w:rPr>
        <w:t>Por otra parte, l</w:t>
      </w:r>
      <w:r w:rsidR="00254B49" w:rsidRPr="008769FB">
        <w:rPr>
          <w:rFonts w:eastAsia="Calibri"/>
          <w:sz w:val="20"/>
          <w:szCs w:val="20"/>
          <w:lang w:eastAsia="en-US"/>
        </w:rPr>
        <w:t xml:space="preserve">a </w:t>
      </w:r>
      <w:r w:rsidR="009B7177" w:rsidRPr="008769FB">
        <w:rPr>
          <w:rFonts w:eastAsia="Calibri"/>
          <w:sz w:val="20"/>
          <w:szCs w:val="20"/>
          <w:lang w:eastAsia="en-US"/>
        </w:rPr>
        <w:t>configuración</w:t>
      </w:r>
      <w:r w:rsidR="00254B49" w:rsidRPr="008769FB">
        <w:rPr>
          <w:rFonts w:eastAsia="Calibri"/>
          <w:sz w:val="20"/>
          <w:szCs w:val="20"/>
          <w:lang w:eastAsia="en-US"/>
        </w:rPr>
        <w:t xml:space="preserve"> de los sistemas tecnológicos se sostiene </w:t>
      </w:r>
      <w:r w:rsidR="009B7177" w:rsidRPr="008769FB">
        <w:rPr>
          <w:rFonts w:eastAsia="Calibri"/>
          <w:sz w:val="20"/>
          <w:szCs w:val="20"/>
          <w:lang w:eastAsia="en-US"/>
        </w:rPr>
        <w:t xml:space="preserve">también </w:t>
      </w:r>
      <w:r w:rsidR="00254B49" w:rsidRPr="008769FB">
        <w:rPr>
          <w:rFonts w:eastAsia="Calibri"/>
          <w:sz w:val="20"/>
          <w:szCs w:val="20"/>
          <w:lang w:eastAsia="en-US"/>
        </w:rPr>
        <w:t xml:space="preserve">a través de </w:t>
      </w:r>
      <w:r w:rsidR="009B7177" w:rsidRPr="008769FB">
        <w:rPr>
          <w:rFonts w:eastAsia="Calibri"/>
          <w:sz w:val="20"/>
          <w:szCs w:val="20"/>
          <w:lang w:eastAsia="en-US"/>
        </w:rPr>
        <w:t xml:space="preserve">habilidades prácticas, </w:t>
      </w:r>
      <w:r w:rsidR="00254B49" w:rsidRPr="008769FB">
        <w:rPr>
          <w:rFonts w:eastAsia="Calibri"/>
          <w:sz w:val="20"/>
          <w:szCs w:val="20"/>
          <w:lang w:eastAsia="en-US"/>
        </w:rPr>
        <w:t>recursos fi</w:t>
      </w:r>
      <w:r w:rsidR="009B7177" w:rsidRPr="008769FB">
        <w:rPr>
          <w:rFonts w:eastAsia="Calibri"/>
          <w:sz w:val="20"/>
          <w:szCs w:val="20"/>
          <w:lang w:eastAsia="en-US"/>
        </w:rPr>
        <w:t>nancieros</w:t>
      </w:r>
      <w:r w:rsidR="00254B49" w:rsidRPr="008769FB">
        <w:rPr>
          <w:rFonts w:eastAsia="Calibri"/>
          <w:sz w:val="20"/>
          <w:szCs w:val="20"/>
          <w:lang w:eastAsia="en-US"/>
        </w:rPr>
        <w:t xml:space="preserve"> y formatos organizacionales, </w:t>
      </w:r>
      <w:r w:rsidRPr="008769FB">
        <w:rPr>
          <w:rFonts w:eastAsia="Calibri"/>
          <w:sz w:val="20"/>
          <w:szCs w:val="20"/>
          <w:lang w:eastAsia="en-US"/>
        </w:rPr>
        <w:t xml:space="preserve">como resultado de las múltiples interacciones entre los actores </w:t>
      </w:r>
      <w:r w:rsidR="00DD41B3" w:rsidRPr="008769FB">
        <w:rPr>
          <w:rFonts w:eastAsia="Calibri"/>
          <w:sz w:val="20"/>
          <w:szCs w:val="20"/>
          <w:lang w:eastAsia="en-US"/>
        </w:rPr>
        <w:t>del sistema.</w:t>
      </w:r>
    </w:p>
    <w:p w14:paraId="7E6BAEF2" w14:textId="77777777" w:rsidR="00EB4F7B" w:rsidRPr="008769FB" w:rsidRDefault="00EB4F7B" w:rsidP="00EB4F7B">
      <w:pPr>
        <w:keepNext w:val="0"/>
        <w:ind w:left="0" w:firstLine="709"/>
        <w:rPr>
          <w:rFonts w:eastAsia="Calibri"/>
          <w:sz w:val="20"/>
          <w:szCs w:val="20"/>
          <w:lang w:eastAsia="en-US"/>
        </w:rPr>
      </w:pPr>
    </w:p>
    <w:p w14:paraId="62047E39" w14:textId="04237A45" w:rsidR="00377E9F" w:rsidRDefault="00F645A3" w:rsidP="00EB4F7B">
      <w:pPr>
        <w:keepNext w:val="0"/>
        <w:ind w:left="0" w:firstLine="709"/>
        <w:rPr>
          <w:sz w:val="20"/>
          <w:szCs w:val="20"/>
          <w:lang w:val="es-ES_tradnl"/>
        </w:rPr>
      </w:pPr>
      <w:r w:rsidRPr="008769FB">
        <w:rPr>
          <w:sz w:val="20"/>
          <w:szCs w:val="20"/>
          <w:lang w:val="es-ES_tradnl"/>
        </w:rPr>
        <w:t>El</w:t>
      </w:r>
      <w:r w:rsidR="000951CF">
        <w:rPr>
          <w:sz w:val="20"/>
          <w:szCs w:val="20"/>
        </w:rPr>
        <w:t xml:space="preserve"> CVP </w:t>
      </w:r>
      <w:r w:rsidR="00954467">
        <w:rPr>
          <w:sz w:val="20"/>
          <w:szCs w:val="20"/>
          <w:lang w:val="es-ES_tradnl"/>
        </w:rPr>
        <w:t>y</w:t>
      </w:r>
      <w:r w:rsidRPr="008769FB">
        <w:rPr>
          <w:sz w:val="20"/>
          <w:szCs w:val="20"/>
          <w:lang w:val="es-ES_tradnl"/>
        </w:rPr>
        <w:t xml:space="preserve"> </w:t>
      </w:r>
      <w:r w:rsidR="00521CF8" w:rsidRPr="008769FB">
        <w:rPr>
          <w:sz w:val="20"/>
          <w:szCs w:val="20"/>
          <w:lang w:val="es-ES_tradnl"/>
        </w:rPr>
        <w:t>la noción</w:t>
      </w:r>
      <w:r w:rsidRPr="008769FB">
        <w:rPr>
          <w:sz w:val="20"/>
          <w:szCs w:val="20"/>
          <w:lang w:val="es-ES_tradnl"/>
        </w:rPr>
        <w:t xml:space="preserve"> de </w:t>
      </w:r>
      <w:r w:rsidR="00521CF8" w:rsidRPr="008769FB">
        <w:rPr>
          <w:sz w:val="20"/>
          <w:szCs w:val="20"/>
          <w:lang w:val="es-ES_tradnl"/>
        </w:rPr>
        <w:t xml:space="preserve">los </w:t>
      </w:r>
      <w:r w:rsidRPr="008769FB">
        <w:rPr>
          <w:sz w:val="20"/>
          <w:szCs w:val="20"/>
          <w:lang w:val="es-ES_tradnl"/>
        </w:rPr>
        <w:t xml:space="preserve">sistemas tecnológicos de Hughes encuentran </w:t>
      </w:r>
      <w:r w:rsidR="00521CF8" w:rsidRPr="008769FB">
        <w:rPr>
          <w:sz w:val="20"/>
          <w:szCs w:val="20"/>
          <w:lang w:val="es-ES_tradnl"/>
        </w:rPr>
        <w:t xml:space="preserve">numerosos </w:t>
      </w:r>
      <w:r w:rsidRPr="008769FB">
        <w:rPr>
          <w:sz w:val="20"/>
          <w:szCs w:val="20"/>
          <w:lang w:val="es-ES_tradnl"/>
        </w:rPr>
        <w:t xml:space="preserve">puntos de </w:t>
      </w:r>
      <w:r w:rsidR="00521CF8" w:rsidRPr="008769FB">
        <w:rPr>
          <w:sz w:val="20"/>
          <w:szCs w:val="20"/>
          <w:lang w:val="es-ES_tradnl"/>
        </w:rPr>
        <w:t>concordancia</w:t>
      </w:r>
      <w:r w:rsidR="00954467">
        <w:rPr>
          <w:sz w:val="20"/>
          <w:szCs w:val="20"/>
          <w:lang w:val="es-ES_tradnl"/>
        </w:rPr>
        <w:t>;</w:t>
      </w:r>
      <w:r w:rsidR="00521CF8" w:rsidRPr="008769FB">
        <w:rPr>
          <w:sz w:val="20"/>
          <w:szCs w:val="20"/>
          <w:lang w:val="es-ES_tradnl"/>
        </w:rPr>
        <w:t xml:space="preserve"> por ejemplo</w:t>
      </w:r>
      <w:r w:rsidR="00954467">
        <w:rPr>
          <w:sz w:val="20"/>
          <w:szCs w:val="20"/>
          <w:lang w:val="es-ES_tradnl"/>
        </w:rPr>
        <w:t xml:space="preserve">, </w:t>
      </w:r>
      <w:r w:rsidR="00137713" w:rsidRPr="008769FB">
        <w:rPr>
          <w:sz w:val="20"/>
          <w:szCs w:val="20"/>
          <w:lang w:val="es-ES_tradnl"/>
        </w:rPr>
        <w:t xml:space="preserve">ambos </w:t>
      </w:r>
      <w:r w:rsidR="00521CF8" w:rsidRPr="008769FB">
        <w:rPr>
          <w:sz w:val="20"/>
          <w:szCs w:val="20"/>
          <w:lang w:val="es-ES_tradnl"/>
        </w:rPr>
        <w:t>modelos describen la</w:t>
      </w:r>
      <w:r w:rsidR="00954467">
        <w:rPr>
          <w:sz w:val="20"/>
          <w:szCs w:val="20"/>
          <w:lang w:val="es-ES_tradnl"/>
        </w:rPr>
        <w:t xml:space="preserve"> </w:t>
      </w:r>
      <w:r w:rsidR="00521CF8" w:rsidRPr="008769FB">
        <w:rPr>
          <w:sz w:val="20"/>
          <w:szCs w:val="20"/>
          <w:lang w:val="es-ES_tradnl"/>
        </w:rPr>
        <w:t>llegada</w:t>
      </w:r>
      <w:r w:rsidR="00137713" w:rsidRPr="008769FB">
        <w:rPr>
          <w:sz w:val="20"/>
          <w:szCs w:val="20"/>
          <w:lang w:val="es-ES_tradnl"/>
        </w:rPr>
        <w:t xml:space="preserve"> de un determinado producto al mercado, la verificación de </w:t>
      </w:r>
      <w:r w:rsidR="00521CF8" w:rsidRPr="008769FB">
        <w:rPr>
          <w:sz w:val="20"/>
          <w:szCs w:val="20"/>
          <w:lang w:val="es-ES_tradnl"/>
        </w:rPr>
        <w:t xml:space="preserve">fases o </w:t>
      </w:r>
      <w:r w:rsidR="00B3024A" w:rsidRPr="008769FB">
        <w:rPr>
          <w:sz w:val="20"/>
          <w:szCs w:val="20"/>
          <w:lang w:val="es-ES_tradnl"/>
        </w:rPr>
        <w:t>estadios</w:t>
      </w:r>
      <w:r w:rsidR="00521CF8" w:rsidRPr="008769FB">
        <w:rPr>
          <w:sz w:val="20"/>
          <w:szCs w:val="20"/>
          <w:lang w:val="es-ES_tradnl"/>
        </w:rPr>
        <w:t xml:space="preserve"> definidos </w:t>
      </w:r>
      <w:r w:rsidR="00137713" w:rsidRPr="008769FB">
        <w:rPr>
          <w:sz w:val="20"/>
          <w:szCs w:val="20"/>
          <w:lang w:val="es-ES_tradnl"/>
        </w:rPr>
        <w:t xml:space="preserve">y </w:t>
      </w:r>
      <w:r w:rsidR="00123425" w:rsidRPr="008769FB">
        <w:rPr>
          <w:sz w:val="20"/>
          <w:szCs w:val="20"/>
          <w:lang w:val="es-ES_tradnl"/>
        </w:rPr>
        <w:t>problemáticas específicas que se suceden en el proceso. Ambos modelos ofrecen</w:t>
      </w:r>
      <w:r w:rsidR="00521CF8" w:rsidRPr="008769FB">
        <w:rPr>
          <w:sz w:val="20"/>
          <w:szCs w:val="20"/>
          <w:lang w:val="es-ES_tradnl"/>
        </w:rPr>
        <w:t xml:space="preserve"> visiones complementarias</w:t>
      </w:r>
      <w:r w:rsidR="002B69C2" w:rsidRPr="008769FB">
        <w:rPr>
          <w:sz w:val="20"/>
          <w:szCs w:val="20"/>
          <w:lang w:val="es-ES_tradnl"/>
        </w:rPr>
        <w:t>, con perspectivas fragmentadas</w:t>
      </w:r>
      <w:r w:rsidR="00521CF8" w:rsidRPr="008769FB">
        <w:rPr>
          <w:sz w:val="20"/>
          <w:szCs w:val="20"/>
          <w:lang w:val="es-ES_tradnl"/>
        </w:rPr>
        <w:t xml:space="preserve">: el primero </w:t>
      </w:r>
      <w:r w:rsidR="00521CF8" w:rsidRPr="008769FB">
        <w:rPr>
          <w:sz w:val="20"/>
          <w:szCs w:val="20"/>
          <w:lang w:val="es-ES_tradnl"/>
        </w:rPr>
        <w:lastRenderedPageBreak/>
        <w:t>enfocado en el producto, el segundo en el sistema técnico de producción</w:t>
      </w:r>
      <w:r w:rsidR="009C2313" w:rsidRPr="008769FB">
        <w:rPr>
          <w:sz w:val="20"/>
          <w:szCs w:val="20"/>
          <w:lang w:val="es-ES_tradnl"/>
        </w:rPr>
        <w:t xml:space="preserve"> y sus operadores</w:t>
      </w:r>
      <w:r w:rsidR="003B6636" w:rsidRPr="008769FB">
        <w:rPr>
          <w:sz w:val="20"/>
          <w:szCs w:val="20"/>
          <w:lang w:val="es-ES_tradnl"/>
        </w:rPr>
        <w:t xml:space="preserve">. </w:t>
      </w:r>
      <w:r w:rsidR="00377E9F">
        <w:rPr>
          <w:sz w:val="20"/>
          <w:szCs w:val="20"/>
          <w:lang w:val="es-ES_tradnl"/>
        </w:rPr>
        <w:t xml:space="preserve">Según </w:t>
      </w:r>
      <w:r w:rsidR="008B3616">
        <w:rPr>
          <w:sz w:val="20"/>
          <w:szCs w:val="20"/>
          <w:lang w:val="es-ES_tradnl"/>
        </w:rPr>
        <w:t>Leandro</w:t>
      </w:r>
      <w:r w:rsidR="00954467">
        <w:rPr>
          <w:sz w:val="20"/>
          <w:szCs w:val="20"/>
          <w:lang w:val="es-ES_tradnl"/>
        </w:rPr>
        <w:t xml:space="preserve"> </w:t>
      </w:r>
      <w:proofErr w:type="spellStart"/>
      <w:r w:rsidR="00377E9F">
        <w:rPr>
          <w:sz w:val="20"/>
          <w:szCs w:val="20"/>
          <w:lang w:val="es-ES_tradnl"/>
        </w:rPr>
        <w:t>Lepratte</w:t>
      </w:r>
      <w:proofErr w:type="spellEnd"/>
      <w:r w:rsidR="00954467">
        <w:rPr>
          <w:sz w:val="20"/>
          <w:szCs w:val="20"/>
          <w:lang w:val="es-ES_tradnl"/>
        </w:rPr>
        <w:t xml:space="preserve"> </w:t>
      </w:r>
      <w:r w:rsidR="00377E9F" w:rsidRPr="00377E9F">
        <w:rPr>
          <w:noProof/>
          <w:sz w:val="20"/>
          <w:szCs w:val="20"/>
          <w:lang w:val="es-AR"/>
        </w:rPr>
        <w:t>(2014)</w:t>
      </w:r>
      <w:r w:rsidR="00377E9F">
        <w:rPr>
          <w:sz w:val="20"/>
          <w:szCs w:val="20"/>
          <w:lang w:val="es-ES_tradnl"/>
        </w:rPr>
        <w:t xml:space="preserve">: </w:t>
      </w:r>
    </w:p>
    <w:p w14:paraId="616B4A3D" w14:textId="77777777" w:rsidR="00377E9F" w:rsidRDefault="00377E9F" w:rsidP="00EB4F7B">
      <w:pPr>
        <w:keepNext w:val="0"/>
        <w:ind w:left="0" w:firstLine="709"/>
        <w:rPr>
          <w:sz w:val="20"/>
          <w:szCs w:val="20"/>
          <w:lang w:val="es-ES_tradnl"/>
        </w:rPr>
      </w:pPr>
    </w:p>
    <w:p w14:paraId="6C0BF7D3" w14:textId="25DF187C" w:rsidR="002A45F4" w:rsidRDefault="00377E9F" w:rsidP="00EB4F7B">
      <w:pPr>
        <w:keepNext w:val="0"/>
        <w:ind w:left="0"/>
        <w:rPr>
          <w:sz w:val="20"/>
          <w:szCs w:val="20"/>
          <w:lang w:val="es-ES_tradnl"/>
        </w:rPr>
      </w:pPr>
      <w:proofErr w:type="spellStart"/>
      <w:r w:rsidRPr="00377E9F">
        <w:rPr>
          <w:sz w:val="20"/>
          <w:szCs w:val="20"/>
          <w:lang w:val="es-ES_tradnl"/>
        </w:rPr>
        <w:t>Bruun</w:t>
      </w:r>
      <w:proofErr w:type="spellEnd"/>
      <w:r w:rsidRPr="00377E9F">
        <w:rPr>
          <w:sz w:val="20"/>
          <w:szCs w:val="20"/>
          <w:lang w:val="es-ES_tradnl"/>
        </w:rPr>
        <w:t xml:space="preserve"> y </w:t>
      </w:r>
      <w:proofErr w:type="spellStart"/>
      <w:r w:rsidRPr="00377E9F">
        <w:rPr>
          <w:sz w:val="20"/>
          <w:szCs w:val="20"/>
          <w:lang w:val="es-ES_tradnl"/>
        </w:rPr>
        <w:t>Hukkinen</w:t>
      </w:r>
      <w:proofErr w:type="spellEnd"/>
      <w:r w:rsidRPr="00377E9F">
        <w:rPr>
          <w:sz w:val="20"/>
          <w:szCs w:val="20"/>
          <w:lang w:val="es-ES_tradnl"/>
        </w:rPr>
        <w:t>, quienes han planteado uno de los escasos marcos analíticos convergentes entre ciertos aportes teóricos de ambas trayectorias a ni</w:t>
      </w:r>
      <w:r w:rsidR="0084265C">
        <w:rPr>
          <w:sz w:val="20"/>
          <w:szCs w:val="20"/>
          <w:lang w:val="es-ES_tradnl"/>
        </w:rPr>
        <w:t>vel internacional, afirman que:</w:t>
      </w:r>
    </w:p>
    <w:p w14:paraId="7ABB1221" w14:textId="77777777" w:rsidR="00EB4F7B" w:rsidRDefault="00EB4F7B" w:rsidP="00EB4F7B">
      <w:pPr>
        <w:keepNext w:val="0"/>
        <w:ind w:left="0"/>
        <w:rPr>
          <w:sz w:val="20"/>
          <w:szCs w:val="20"/>
          <w:lang w:val="es-ES_tradnl"/>
        </w:rPr>
      </w:pPr>
    </w:p>
    <w:p w14:paraId="222F488C" w14:textId="7EA81876" w:rsidR="002A45F4" w:rsidRDefault="00377E9F" w:rsidP="00EB4F7B">
      <w:pPr>
        <w:keepNext w:val="0"/>
        <w:ind w:left="284"/>
        <w:rPr>
          <w:sz w:val="20"/>
          <w:szCs w:val="20"/>
          <w:lang w:val="es-ES_tradnl"/>
        </w:rPr>
      </w:pPr>
      <w:r w:rsidRPr="00377E9F">
        <w:rPr>
          <w:sz w:val="20"/>
          <w:szCs w:val="20"/>
          <w:lang w:val="es-ES_tradnl"/>
        </w:rPr>
        <w:t>Tanto la economía como la sociología estudian la ciencia y la tecnología. Sin embargo, el nivel de interacción entre las dos disciplinas parece ser bajo, y la relación entre las aproximaciones sociológicas y económicas al tema es raramente discutida. Es en verdad fascinante que discursos sobre un mismo tema puedan hoy, en un mundo de flujos de información globalizada, encontrarse tan separados. Las antologías económicas sobre el cambio</w:t>
      </w:r>
      <w:r w:rsidR="00954467">
        <w:rPr>
          <w:sz w:val="20"/>
          <w:szCs w:val="20"/>
          <w:lang w:val="es-ES_tradnl"/>
        </w:rPr>
        <w:t xml:space="preserve"> </w:t>
      </w:r>
      <w:r w:rsidRPr="00377E9F">
        <w:rPr>
          <w:sz w:val="20"/>
          <w:szCs w:val="20"/>
          <w:lang w:val="es-ES_tradnl"/>
        </w:rPr>
        <w:t>tecnológico raramente contienen contribuciones del campo de los estudios de la ciencia y la tecnología y viceversa. La negación es mutua (</w:t>
      </w:r>
      <w:r w:rsidR="0084265C">
        <w:rPr>
          <w:sz w:val="20"/>
          <w:szCs w:val="20"/>
          <w:lang w:val="es-ES_tradnl"/>
        </w:rPr>
        <w:t>p. 44</w:t>
      </w:r>
      <w:r w:rsidRPr="00377E9F">
        <w:rPr>
          <w:sz w:val="20"/>
          <w:szCs w:val="20"/>
          <w:lang w:val="es-ES_tradnl"/>
        </w:rPr>
        <w:t>)</w:t>
      </w:r>
      <w:r w:rsidR="00EB4F7B">
        <w:rPr>
          <w:sz w:val="20"/>
          <w:szCs w:val="20"/>
          <w:lang w:val="es-ES_tradnl"/>
        </w:rPr>
        <w:t>.</w:t>
      </w:r>
    </w:p>
    <w:p w14:paraId="0AFEF61C" w14:textId="77777777" w:rsidR="00377E9F" w:rsidRDefault="00377E9F" w:rsidP="00EB4F7B">
      <w:pPr>
        <w:keepNext w:val="0"/>
        <w:ind w:left="284" w:firstLine="709"/>
        <w:rPr>
          <w:sz w:val="20"/>
          <w:szCs w:val="20"/>
          <w:lang w:val="es-ES_tradnl"/>
        </w:rPr>
      </w:pPr>
    </w:p>
    <w:p w14:paraId="72343C14" w14:textId="1966DE0A" w:rsidR="00663FF9" w:rsidRDefault="002B69C2" w:rsidP="00EB4F7B">
      <w:pPr>
        <w:keepNext w:val="0"/>
        <w:ind w:left="0" w:firstLine="709"/>
        <w:rPr>
          <w:rFonts w:eastAsia="Calibri"/>
          <w:sz w:val="20"/>
          <w:szCs w:val="20"/>
          <w:lang w:eastAsia="en-US"/>
        </w:rPr>
      </w:pPr>
      <w:r w:rsidRPr="008769FB">
        <w:rPr>
          <w:rFonts w:eastAsia="Calibri"/>
          <w:sz w:val="20"/>
          <w:szCs w:val="20"/>
          <w:lang w:eastAsia="en-US"/>
        </w:rPr>
        <w:t xml:space="preserve">El ensayo se realiza desde la revisión bibliográfica de ambas orientaciones, entendiendo los fundamentos de las dos conceptualizaciones y </w:t>
      </w:r>
      <w:r w:rsidR="00004DED" w:rsidRPr="008769FB">
        <w:rPr>
          <w:rFonts w:eastAsia="Calibri"/>
          <w:sz w:val="20"/>
          <w:szCs w:val="20"/>
          <w:lang w:eastAsia="en-US"/>
        </w:rPr>
        <w:t>con el objetivo de identificar</w:t>
      </w:r>
      <w:r w:rsidRPr="008769FB">
        <w:rPr>
          <w:rFonts w:eastAsia="Calibri"/>
          <w:sz w:val="20"/>
          <w:szCs w:val="20"/>
          <w:lang w:eastAsia="en-US"/>
        </w:rPr>
        <w:t xml:space="preserve"> los puntos</w:t>
      </w:r>
      <w:r w:rsidR="00004DED" w:rsidRPr="008769FB">
        <w:rPr>
          <w:rFonts w:eastAsia="Calibri"/>
          <w:sz w:val="20"/>
          <w:szCs w:val="20"/>
          <w:lang w:eastAsia="en-US"/>
        </w:rPr>
        <w:t xml:space="preserve"> de contacto y complementación, </w:t>
      </w:r>
      <w:r w:rsidRPr="008769FB">
        <w:rPr>
          <w:rFonts w:eastAsia="Calibri"/>
          <w:sz w:val="20"/>
          <w:szCs w:val="20"/>
          <w:lang w:eastAsia="en-US"/>
        </w:rPr>
        <w:t xml:space="preserve">para dar lugar a la construcción de una nueva herramienta de </w:t>
      </w:r>
      <w:r w:rsidR="0084265C">
        <w:rPr>
          <w:rFonts w:eastAsia="Calibri"/>
          <w:sz w:val="20"/>
          <w:szCs w:val="20"/>
          <w:lang w:eastAsia="en-US"/>
        </w:rPr>
        <w:t>interpretación</w:t>
      </w:r>
      <w:r w:rsidRPr="008769FB">
        <w:rPr>
          <w:rFonts w:eastAsia="Calibri"/>
          <w:sz w:val="20"/>
          <w:szCs w:val="20"/>
          <w:lang w:eastAsia="en-US"/>
        </w:rPr>
        <w:t xml:space="preserve">. </w:t>
      </w:r>
      <w:r w:rsidR="00521CF8" w:rsidRPr="008769FB">
        <w:rPr>
          <w:sz w:val="20"/>
          <w:szCs w:val="20"/>
          <w:lang w:val="es-ES_tradnl"/>
        </w:rPr>
        <w:t>B</w:t>
      </w:r>
      <w:r w:rsidR="006B78BF" w:rsidRPr="008769FB">
        <w:rPr>
          <w:rFonts w:eastAsia="Calibri"/>
          <w:sz w:val="20"/>
          <w:szCs w:val="20"/>
          <w:lang w:eastAsia="en-US"/>
        </w:rPr>
        <w:t xml:space="preserve">ajo esta </w:t>
      </w:r>
      <w:r w:rsidR="00521CF8" w:rsidRPr="008769FB">
        <w:rPr>
          <w:rFonts w:eastAsia="Calibri"/>
          <w:sz w:val="20"/>
          <w:szCs w:val="20"/>
          <w:lang w:eastAsia="en-US"/>
        </w:rPr>
        <w:t>comprensión</w:t>
      </w:r>
      <w:r w:rsidR="006B78BF" w:rsidRPr="008769FB">
        <w:rPr>
          <w:rFonts w:eastAsia="Calibri"/>
          <w:sz w:val="20"/>
          <w:szCs w:val="20"/>
          <w:lang w:eastAsia="en-US"/>
        </w:rPr>
        <w:t xml:space="preserve">, se pretende </w:t>
      </w:r>
      <w:r w:rsidR="009B7177" w:rsidRPr="008769FB">
        <w:rPr>
          <w:rFonts w:eastAsia="Calibri"/>
          <w:sz w:val="20"/>
          <w:szCs w:val="20"/>
          <w:lang w:eastAsia="en-US"/>
        </w:rPr>
        <w:t xml:space="preserve">construir un modelo de </w:t>
      </w:r>
      <w:r w:rsidR="000951CF">
        <w:rPr>
          <w:rFonts w:eastAsia="Calibri"/>
          <w:sz w:val="20"/>
          <w:szCs w:val="20"/>
          <w:lang w:eastAsia="en-US"/>
        </w:rPr>
        <w:t xml:space="preserve">CVP </w:t>
      </w:r>
      <w:r w:rsidR="00004DED" w:rsidRPr="008769FB">
        <w:rPr>
          <w:rFonts w:eastAsia="Calibri"/>
          <w:sz w:val="20"/>
          <w:szCs w:val="20"/>
          <w:lang w:eastAsia="en-US"/>
        </w:rPr>
        <w:t xml:space="preserve">Ampliado, una </w:t>
      </w:r>
      <w:r w:rsidR="0084265C">
        <w:rPr>
          <w:rFonts w:eastAsia="Calibri"/>
          <w:sz w:val="20"/>
          <w:szCs w:val="20"/>
          <w:lang w:eastAsia="en-US"/>
        </w:rPr>
        <w:t>herramienta</w:t>
      </w:r>
      <w:r w:rsidR="00004DED" w:rsidRPr="008769FB">
        <w:rPr>
          <w:rFonts w:eastAsia="Calibri"/>
          <w:sz w:val="20"/>
          <w:szCs w:val="20"/>
          <w:lang w:eastAsia="en-US"/>
        </w:rPr>
        <w:t xml:space="preserve"> de análisis de cartera de productos que ofrezca una visión </w:t>
      </w:r>
      <w:r w:rsidR="00123425" w:rsidRPr="008769FB">
        <w:rPr>
          <w:rFonts w:eastAsia="Calibri"/>
          <w:sz w:val="20"/>
          <w:szCs w:val="20"/>
          <w:lang w:eastAsia="en-US"/>
        </w:rPr>
        <w:t>estructurada</w:t>
      </w:r>
      <w:r w:rsidR="00004DED" w:rsidRPr="008769FB">
        <w:rPr>
          <w:rFonts w:eastAsia="Calibri"/>
          <w:sz w:val="20"/>
          <w:szCs w:val="20"/>
          <w:lang w:eastAsia="en-US"/>
        </w:rPr>
        <w:t xml:space="preserve"> de la complejidad del proceso, tanto de los componentes tecnológicos, de mercado, </w:t>
      </w:r>
      <w:r w:rsidR="000951CF">
        <w:rPr>
          <w:rFonts w:eastAsia="Calibri"/>
          <w:sz w:val="20"/>
          <w:szCs w:val="20"/>
          <w:lang w:eastAsia="en-US"/>
        </w:rPr>
        <w:t>como de</w:t>
      </w:r>
      <w:r w:rsidR="00004DED" w:rsidRPr="008769FB">
        <w:rPr>
          <w:rFonts w:eastAsia="Calibri"/>
          <w:sz w:val="20"/>
          <w:szCs w:val="20"/>
          <w:lang w:eastAsia="en-US"/>
        </w:rPr>
        <w:t xml:space="preserve"> los derivados de la interacción </w:t>
      </w:r>
      <w:proofErr w:type="spellStart"/>
      <w:r w:rsidR="00004DED" w:rsidRPr="008769FB">
        <w:rPr>
          <w:rFonts w:eastAsia="Calibri"/>
          <w:sz w:val="20"/>
          <w:szCs w:val="20"/>
          <w:lang w:eastAsia="en-US"/>
        </w:rPr>
        <w:t>sociotécnica</w:t>
      </w:r>
      <w:proofErr w:type="spellEnd"/>
      <w:r w:rsidR="00004DED" w:rsidRPr="008769FB">
        <w:rPr>
          <w:rFonts w:eastAsia="Calibri"/>
          <w:sz w:val="20"/>
          <w:szCs w:val="20"/>
          <w:lang w:eastAsia="en-US"/>
        </w:rPr>
        <w:t xml:space="preserve">. </w:t>
      </w:r>
      <w:r w:rsidR="00137713" w:rsidRPr="0084265C">
        <w:rPr>
          <w:rFonts w:eastAsia="Calibri"/>
          <w:sz w:val="20"/>
          <w:szCs w:val="20"/>
          <w:lang w:eastAsia="en-US"/>
        </w:rPr>
        <w:t xml:space="preserve">Se espera que el Modelo de </w:t>
      </w:r>
      <w:r w:rsidR="000951CF">
        <w:rPr>
          <w:rFonts w:eastAsia="Calibri"/>
          <w:sz w:val="20"/>
          <w:szCs w:val="20"/>
          <w:lang w:eastAsia="en-US"/>
        </w:rPr>
        <w:t>CVP</w:t>
      </w:r>
      <w:r w:rsidR="00137713" w:rsidRPr="0084265C">
        <w:rPr>
          <w:rFonts w:eastAsia="Calibri"/>
          <w:sz w:val="20"/>
          <w:szCs w:val="20"/>
          <w:lang w:eastAsia="en-US"/>
        </w:rPr>
        <w:t xml:space="preserve"> Ampliado sirva a empresarios y emprendedores, </w:t>
      </w:r>
      <w:r w:rsidR="000873B0" w:rsidRPr="0084265C">
        <w:rPr>
          <w:rFonts w:eastAsia="Calibri"/>
          <w:sz w:val="20"/>
          <w:szCs w:val="20"/>
          <w:lang w:eastAsia="en-US"/>
        </w:rPr>
        <w:t xml:space="preserve">a técnicos, investigadores y tecnólogos, </w:t>
      </w:r>
      <w:r w:rsidR="00137713" w:rsidRPr="0084265C">
        <w:rPr>
          <w:rFonts w:eastAsia="Calibri"/>
          <w:sz w:val="20"/>
          <w:szCs w:val="20"/>
          <w:lang w:eastAsia="en-US"/>
        </w:rPr>
        <w:t xml:space="preserve">a políticos y a financistas, </w:t>
      </w:r>
      <w:r w:rsidR="000873B0" w:rsidRPr="0084265C">
        <w:rPr>
          <w:rFonts w:eastAsia="Calibri"/>
          <w:sz w:val="20"/>
          <w:szCs w:val="20"/>
          <w:lang w:eastAsia="en-US"/>
        </w:rPr>
        <w:t>a administradores y publicistas</w:t>
      </w:r>
      <w:r w:rsidR="00954467">
        <w:rPr>
          <w:rFonts w:eastAsia="Calibri"/>
          <w:sz w:val="20"/>
          <w:szCs w:val="20"/>
          <w:lang w:eastAsia="en-US"/>
        </w:rPr>
        <w:t xml:space="preserve"> </w:t>
      </w:r>
      <w:r w:rsidR="00137713" w:rsidRPr="0084265C">
        <w:rPr>
          <w:rFonts w:eastAsia="Calibri"/>
          <w:sz w:val="20"/>
          <w:szCs w:val="20"/>
          <w:lang w:eastAsia="en-US"/>
        </w:rPr>
        <w:t xml:space="preserve">a </w:t>
      </w:r>
      <w:r w:rsidRPr="0084265C">
        <w:rPr>
          <w:rFonts w:eastAsia="Calibri"/>
          <w:sz w:val="20"/>
          <w:szCs w:val="20"/>
          <w:lang w:eastAsia="en-US"/>
        </w:rPr>
        <w:t>visibilizar</w:t>
      </w:r>
      <w:r w:rsidR="00137713" w:rsidRPr="0084265C">
        <w:rPr>
          <w:rFonts w:eastAsia="Calibri"/>
          <w:sz w:val="20"/>
          <w:szCs w:val="20"/>
          <w:lang w:eastAsia="en-US"/>
        </w:rPr>
        <w:t xml:space="preserve"> las características propias de cada fase, </w:t>
      </w:r>
      <w:r w:rsidR="00DC19F9" w:rsidRPr="0084265C">
        <w:rPr>
          <w:rFonts w:eastAsia="Calibri"/>
          <w:sz w:val="20"/>
          <w:szCs w:val="20"/>
          <w:lang w:eastAsia="en-US"/>
        </w:rPr>
        <w:t xml:space="preserve">entendiendo los requerimientos de cada </w:t>
      </w:r>
      <w:r w:rsidR="00C93974" w:rsidRPr="0084265C">
        <w:rPr>
          <w:rFonts w:eastAsia="Calibri"/>
          <w:sz w:val="20"/>
          <w:szCs w:val="20"/>
          <w:lang w:eastAsia="en-US"/>
        </w:rPr>
        <w:t>estadio</w:t>
      </w:r>
      <w:r w:rsidR="00954467">
        <w:rPr>
          <w:rFonts w:eastAsia="Calibri"/>
          <w:sz w:val="20"/>
          <w:szCs w:val="20"/>
          <w:lang w:eastAsia="en-US"/>
        </w:rPr>
        <w:t xml:space="preserve"> </w:t>
      </w:r>
      <w:r w:rsidRPr="0084265C">
        <w:rPr>
          <w:rFonts w:eastAsia="Calibri"/>
          <w:sz w:val="20"/>
          <w:szCs w:val="20"/>
          <w:lang w:eastAsia="en-US"/>
        </w:rPr>
        <w:t xml:space="preserve">tempranamente, </w:t>
      </w:r>
      <w:r w:rsidR="00004DED" w:rsidRPr="0084265C">
        <w:rPr>
          <w:rFonts w:eastAsia="Calibri"/>
          <w:sz w:val="20"/>
          <w:szCs w:val="20"/>
          <w:lang w:eastAsia="en-US"/>
        </w:rPr>
        <w:t xml:space="preserve">en procura de ampliar las opciones estratégicas disponibles para cada situación, </w:t>
      </w:r>
      <w:r w:rsidRPr="0084265C">
        <w:rPr>
          <w:rFonts w:eastAsia="Calibri"/>
          <w:sz w:val="20"/>
          <w:szCs w:val="20"/>
          <w:lang w:eastAsia="en-US"/>
        </w:rPr>
        <w:t xml:space="preserve">funcionando como instrumento no sólo de </w:t>
      </w:r>
      <w:proofErr w:type="spellStart"/>
      <w:r w:rsidRPr="0084265C">
        <w:rPr>
          <w:rFonts w:eastAsia="Calibri"/>
          <w:sz w:val="20"/>
          <w:szCs w:val="20"/>
          <w:lang w:eastAsia="en-US"/>
        </w:rPr>
        <w:t>visibilización</w:t>
      </w:r>
      <w:proofErr w:type="spellEnd"/>
      <w:r w:rsidR="00954467">
        <w:rPr>
          <w:rFonts w:eastAsia="Calibri"/>
          <w:sz w:val="20"/>
          <w:szCs w:val="20"/>
          <w:lang w:eastAsia="en-US"/>
        </w:rPr>
        <w:t>,</w:t>
      </w:r>
      <w:r w:rsidRPr="0084265C">
        <w:rPr>
          <w:rFonts w:eastAsia="Calibri"/>
          <w:sz w:val="20"/>
          <w:szCs w:val="20"/>
          <w:lang w:eastAsia="en-US"/>
        </w:rPr>
        <w:t xml:space="preserve"> sino también como herramienta de diálogo interdisciplinario.</w:t>
      </w:r>
    </w:p>
    <w:p w14:paraId="1A60EB18" w14:textId="77777777" w:rsidR="00EB4F7B" w:rsidRPr="008769FB" w:rsidRDefault="00EB4F7B" w:rsidP="00EB4F7B">
      <w:pPr>
        <w:keepNext w:val="0"/>
        <w:ind w:left="0" w:firstLine="709"/>
        <w:rPr>
          <w:rFonts w:eastAsia="Calibri"/>
          <w:sz w:val="20"/>
          <w:szCs w:val="20"/>
          <w:lang w:eastAsia="en-US"/>
        </w:rPr>
      </w:pPr>
    </w:p>
    <w:p w14:paraId="58F1B60A" w14:textId="77777777" w:rsidR="00663FF9" w:rsidRPr="008769FB" w:rsidRDefault="00663FF9" w:rsidP="00EB4F7B">
      <w:pPr>
        <w:keepNext w:val="0"/>
        <w:ind w:left="0" w:firstLine="709"/>
        <w:rPr>
          <w:rFonts w:eastAsia="Calibri"/>
          <w:sz w:val="20"/>
          <w:szCs w:val="20"/>
          <w:lang w:eastAsia="en-US"/>
        </w:rPr>
      </w:pPr>
      <w:r w:rsidRPr="008769FB">
        <w:rPr>
          <w:sz w:val="20"/>
          <w:szCs w:val="20"/>
        </w:rPr>
        <w:t>El ensayo observa la siguiente estructura: plante</w:t>
      </w:r>
      <w:r w:rsidR="0084265C">
        <w:rPr>
          <w:sz w:val="20"/>
          <w:szCs w:val="20"/>
        </w:rPr>
        <w:t>a</w:t>
      </w:r>
      <w:r w:rsidR="00C93974">
        <w:rPr>
          <w:sz w:val="20"/>
          <w:szCs w:val="20"/>
        </w:rPr>
        <w:t>,</w:t>
      </w:r>
      <w:r w:rsidR="0084265C">
        <w:rPr>
          <w:sz w:val="20"/>
          <w:szCs w:val="20"/>
        </w:rPr>
        <w:t xml:space="preserve"> en primer lugar</w:t>
      </w:r>
      <w:r w:rsidR="00C93974">
        <w:rPr>
          <w:sz w:val="20"/>
          <w:szCs w:val="20"/>
        </w:rPr>
        <w:t>,</w:t>
      </w:r>
      <w:r w:rsidR="0084265C">
        <w:rPr>
          <w:sz w:val="20"/>
          <w:szCs w:val="20"/>
        </w:rPr>
        <w:t xml:space="preserve"> la noción de grandes sistemas tecnológicos </w:t>
      </w:r>
      <w:r w:rsidRPr="008769FB">
        <w:rPr>
          <w:sz w:val="20"/>
          <w:szCs w:val="20"/>
        </w:rPr>
        <w:t>de Hughes</w:t>
      </w:r>
      <w:r w:rsidR="00954467">
        <w:rPr>
          <w:sz w:val="20"/>
          <w:szCs w:val="20"/>
        </w:rPr>
        <w:t>;</w:t>
      </w:r>
      <w:r w:rsidRPr="008769FB">
        <w:rPr>
          <w:sz w:val="20"/>
          <w:szCs w:val="20"/>
        </w:rPr>
        <w:t xml:space="preserve"> en segundo lugar</w:t>
      </w:r>
      <w:r w:rsidR="00954467">
        <w:rPr>
          <w:sz w:val="20"/>
          <w:szCs w:val="20"/>
        </w:rPr>
        <w:t>,</w:t>
      </w:r>
      <w:r w:rsidRPr="008769FB">
        <w:rPr>
          <w:sz w:val="20"/>
          <w:szCs w:val="20"/>
        </w:rPr>
        <w:t xml:space="preserve"> recorre el mode</w:t>
      </w:r>
      <w:r w:rsidR="0084265C">
        <w:rPr>
          <w:sz w:val="20"/>
          <w:szCs w:val="20"/>
        </w:rPr>
        <w:t>lo de ciclo de vida de p</w:t>
      </w:r>
      <w:r w:rsidR="002B69C2" w:rsidRPr="008769FB">
        <w:rPr>
          <w:sz w:val="20"/>
          <w:szCs w:val="20"/>
        </w:rPr>
        <w:t xml:space="preserve">roducto, para finalizar en la presentación de la conjunción de ambos modelos, el modelo de </w:t>
      </w:r>
      <w:r w:rsidR="000951CF">
        <w:rPr>
          <w:sz w:val="20"/>
          <w:szCs w:val="20"/>
        </w:rPr>
        <w:t>CVP</w:t>
      </w:r>
      <w:r w:rsidR="002B69C2" w:rsidRPr="008769FB">
        <w:rPr>
          <w:sz w:val="20"/>
          <w:szCs w:val="20"/>
        </w:rPr>
        <w:t xml:space="preserve"> Ampliado. Finalmente, a modo de conclusión, se plantean</w:t>
      </w:r>
      <w:r w:rsidR="0084265C">
        <w:rPr>
          <w:sz w:val="20"/>
          <w:szCs w:val="20"/>
        </w:rPr>
        <w:t xml:space="preserve"> los usos del modelo postulado y las líneas de investigación que podrán derivarse de su uso. </w:t>
      </w:r>
    </w:p>
    <w:p w14:paraId="4BE17154" w14:textId="77777777" w:rsidR="00E12CCC" w:rsidRPr="008769FB" w:rsidRDefault="00E12CCC" w:rsidP="00EB4F7B">
      <w:pPr>
        <w:keepNext w:val="0"/>
        <w:ind w:left="0"/>
        <w:rPr>
          <w:rFonts w:eastAsia="Calibri"/>
          <w:sz w:val="20"/>
          <w:szCs w:val="20"/>
          <w:lang w:eastAsia="en-US"/>
        </w:rPr>
      </w:pPr>
    </w:p>
    <w:p w14:paraId="22C5793C" w14:textId="77777777" w:rsidR="008257FA" w:rsidRPr="008769FB" w:rsidRDefault="008257FA" w:rsidP="00EB4F7B">
      <w:pPr>
        <w:keepNext w:val="0"/>
        <w:ind w:left="0"/>
        <w:rPr>
          <w:rFonts w:eastAsia="Calibri"/>
          <w:sz w:val="20"/>
          <w:szCs w:val="20"/>
          <w:lang w:eastAsia="en-US"/>
        </w:rPr>
      </w:pPr>
    </w:p>
    <w:p w14:paraId="0CC8C4D9" w14:textId="67823C1E" w:rsidR="00C7160E" w:rsidRPr="008769FB" w:rsidRDefault="00062B3D" w:rsidP="00EB4F7B">
      <w:pPr>
        <w:pStyle w:val="Ttulo2"/>
        <w:rPr>
          <w:rFonts w:asciiTheme="minorHAnsi" w:hAnsiTheme="minorHAnsi" w:cstheme="minorHAnsi"/>
          <w:sz w:val="20"/>
          <w:szCs w:val="20"/>
        </w:rPr>
      </w:pPr>
      <w:r w:rsidRPr="008769FB">
        <w:rPr>
          <w:rFonts w:asciiTheme="minorHAnsi" w:hAnsiTheme="minorHAnsi" w:cstheme="minorHAnsi"/>
          <w:sz w:val="20"/>
          <w:szCs w:val="20"/>
        </w:rPr>
        <w:t>Desarrollo</w:t>
      </w:r>
      <w:r w:rsidR="00BB46AD">
        <w:rPr>
          <w:rFonts w:asciiTheme="minorHAnsi" w:hAnsiTheme="minorHAnsi" w:cstheme="minorHAnsi"/>
          <w:sz w:val="20"/>
          <w:szCs w:val="20"/>
        </w:rPr>
        <w:t>.</w:t>
      </w:r>
    </w:p>
    <w:p w14:paraId="0D346857" w14:textId="77777777" w:rsidR="00C7160E" w:rsidRPr="008769FB" w:rsidRDefault="00C7160E" w:rsidP="00EB4F7B">
      <w:pPr>
        <w:keepNext w:val="0"/>
        <w:ind w:left="0"/>
        <w:rPr>
          <w:rFonts w:eastAsia="Calibri"/>
          <w:sz w:val="20"/>
          <w:szCs w:val="20"/>
          <w:lang w:eastAsia="en-US"/>
        </w:rPr>
      </w:pPr>
    </w:p>
    <w:p w14:paraId="2E938B3A" w14:textId="0A49475C" w:rsidR="00F73138" w:rsidRPr="00BB46AD" w:rsidRDefault="00F73138" w:rsidP="00EB4F7B">
      <w:pPr>
        <w:pStyle w:val="Ttulo2"/>
        <w:rPr>
          <w:rFonts w:asciiTheme="minorHAnsi" w:hAnsiTheme="minorHAnsi" w:cstheme="minorHAnsi"/>
          <w:sz w:val="20"/>
          <w:szCs w:val="20"/>
        </w:rPr>
      </w:pPr>
      <w:r w:rsidRPr="00BB46AD">
        <w:rPr>
          <w:rFonts w:asciiTheme="minorHAnsi" w:hAnsiTheme="minorHAnsi" w:cstheme="minorHAnsi"/>
          <w:sz w:val="20"/>
          <w:szCs w:val="20"/>
        </w:rPr>
        <w:t xml:space="preserve">Grandes </w:t>
      </w:r>
      <w:r w:rsidR="00EB4F7B" w:rsidRPr="00BB46AD">
        <w:rPr>
          <w:rFonts w:asciiTheme="minorHAnsi" w:hAnsiTheme="minorHAnsi" w:cstheme="minorHAnsi"/>
          <w:sz w:val="20"/>
          <w:szCs w:val="20"/>
        </w:rPr>
        <w:t>Sistemas Tecnológicos</w:t>
      </w:r>
      <w:r w:rsidR="00BB46AD" w:rsidRPr="00BB46AD">
        <w:rPr>
          <w:rFonts w:asciiTheme="minorHAnsi" w:hAnsiTheme="minorHAnsi" w:cstheme="minorHAnsi"/>
          <w:sz w:val="20"/>
          <w:szCs w:val="20"/>
        </w:rPr>
        <w:t>.</w:t>
      </w:r>
    </w:p>
    <w:p w14:paraId="6D50FDB2" w14:textId="77777777" w:rsidR="00F73138" w:rsidRPr="008769FB" w:rsidRDefault="00F73138" w:rsidP="00EB4F7B">
      <w:pPr>
        <w:keepNext w:val="0"/>
        <w:ind w:left="0"/>
        <w:rPr>
          <w:rFonts w:eastAsia="Calibri"/>
          <w:sz w:val="20"/>
          <w:szCs w:val="20"/>
          <w:lang w:eastAsia="en-US"/>
        </w:rPr>
      </w:pPr>
    </w:p>
    <w:p w14:paraId="57217665" w14:textId="151C4F58" w:rsidR="00D72ACC" w:rsidRDefault="00062B3D" w:rsidP="00EB4F7B">
      <w:pPr>
        <w:keepNext w:val="0"/>
        <w:ind w:left="0"/>
        <w:rPr>
          <w:rFonts w:eastAsia="Calibri"/>
          <w:sz w:val="20"/>
          <w:szCs w:val="20"/>
          <w:lang w:eastAsia="en-US"/>
        </w:rPr>
      </w:pPr>
      <w:r w:rsidRPr="008769FB">
        <w:rPr>
          <w:rFonts w:eastAsia="Calibri"/>
          <w:sz w:val="20"/>
          <w:szCs w:val="20"/>
          <w:lang w:eastAsia="en-US"/>
        </w:rPr>
        <w:t xml:space="preserve">Hughes </w:t>
      </w:r>
      <w:r w:rsidR="00DE18EF" w:rsidRPr="00DE18EF">
        <w:rPr>
          <w:rFonts w:eastAsia="Calibri"/>
          <w:noProof/>
          <w:sz w:val="20"/>
          <w:szCs w:val="20"/>
          <w:lang w:val="es-AR" w:eastAsia="en-US"/>
        </w:rPr>
        <w:t>(1987</w:t>
      </w:r>
      <w:r w:rsidR="00863DC1">
        <w:rPr>
          <w:rFonts w:eastAsia="Calibri"/>
          <w:noProof/>
          <w:sz w:val="20"/>
          <w:szCs w:val="20"/>
          <w:lang w:val="es-AR" w:eastAsia="en-US"/>
        </w:rPr>
        <w:t>/2008</w:t>
      </w:r>
      <w:r w:rsidR="00DE18EF" w:rsidRPr="00DE18EF">
        <w:rPr>
          <w:rFonts w:eastAsia="Calibri"/>
          <w:noProof/>
          <w:sz w:val="20"/>
          <w:szCs w:val="20"/>
          <w:lang w:val="es-AR" w:eastAsia="en-US"/>
        </w:rPr>
        <w:t>)</w:t>
      </w:r>
      <w:r w:rsidR="00954467">
        <w:rPr>
          <w:rFonts w:eastAsia="Calibri"/>
          <w:noProof/>
          <w:sz w:val="20"/>
          <w:szCs w:val="20"/>
          <w:lang w:val="es-AR" w:eastAsia="en-US"/>
        </w:rPr>
        <w:t xml:space="preserve"> </w:t>
      </w:r>
      <w:r w:rsidRPr="008769FB">
        <w:rPr>
          <w:rFonts w:eastAsia="Calibri"/>
          <w:sz w:val="20"/>
          <w:szCs w:val="20"/>
          <w:lang w:eastAsia="en-US"/>
        </w:rPr>
        <w:t xml:space="preserve">define a los </w:t>
      </w:r>
      <w:r w:rsidR="006E2B31" w:rsidRPr="008769FB">
        <w:rPr>
          <w:rFonts w:eastAsia="Calibri"/>
          <w:sz w:val="20"/>
          <w:szCs w:val="20"/>
          <w:lang w:eastAsia="en-US"/>
        </w:rPr>
        <w:t>g</w:t>
      </w:r>
      <w:r w:rsidRPr="008769FB">
        <w:rPr>
          <w:rFonts w:eastAsia="Calibri"/>
          <w:sz w:val="20"/>
          <w:szCs w:val="20"/>
          <w:lang w:eastAsia="en-US"/>
        </w:rPr>
        <w:t xml:space="preserve">randes </w:t>
      </w:r>
      <w:r w:rsidR="006E2B31" w:rsidRPr="008769FB">
        <w:rPr>
          <w:rFonts w:eastAsia="Calibri"/>
          <w:sz w:val="20"/>
          <w:szCs w:val="20"/>
          <w:lang w:eastAsia="en-US"/>
        </w:rPr>
        <w:t>sistemas t</w:t>
      </w:r>
      <w:r w:rsidRPr="008769FB">
        <w:rPr>
          <w:rFonts w:eastAsia="Calibri"/>
          <w:sz w:val="20"/>
          <w:szCs w:val="20"/>
          <w:lang w:eastAsia="en-US"/>
        </w:rPr>
        <w:t>ecnológicos como un conjunto interdependiente de componentes diversos</w:t>
      </w:r>
      <w:r w:rsidR="00F73138" w:rsidRPr="008769FB">
        <w:rPr>
          <w:rFonts w:eastAsia="Calibri"/>
          <w:sz w:val="20"/>
          <w:szCs w:val="20"/>
          <w:lang w:eastAsia="en-US"/>
        </w:rPr>
        <w:t xml:space="preserve"> (</w:t>
      </w:r>
      <w:r w:rsidRPr="008769FB">
        <w:rPr>
          <w:rFonts w:eastAsia="Calibri"/>
          <w:sz w:val="20"/>
          <w:szCs w:val="20"/>
          <w:lang w:eastAsia="en-US"/>
        </w:rPr>
        <w:t>organizaciones, individuos, artefactos físicos, recursos naturales, mecanismos legales y académicos</w:t>
      </w:r>
      <w:r w:rsidR="00F73138" w:rsidRPr="008769FB">
        <w:rPr>
          <w:rFonts w:eastAsia="Calibri"/>
          <w:sz w:val="20"/>
          <w:szCs w:val="20"/>
          <w:lang w:eastAsia="en-US"/>
        </w:rPr>
        <w:t>)</w:t>
      </w:r>
      <w:r w:rsidRPr="008769FB">
        <w:rPr>
          <w:rFonts w:eastAsia="Calibri"/>
          <w:sz w:val="20"/>
          <w:szCs w:val="20"/>
          <w:lang w:eastAsia="en-US"/>
        </w:rPr>
        <w:t xml:space="preserve"> que permiten resolver problemas complejos y que conforman </w:t>
      </w:r>
      <w:r w:rsidR="007C29F1" w:rsidRPr="008769FB">
        <w:rPr>
          <w:rFonts w:eastAsia="Calibri"/>
          <w:sz w:val="20"/>
          <w:szCs w:val="20"/>
          <w:lang w:eastAsia="en-US"/>
        </w:rPr>
        <w:t xml:space="preserve">un entramado </w:t>
      </w:r>
      <w:proofErr w:type="spellStart"/>
      <w:r w:rsidR="007C29F1" w:rsidRPr="008769FB">
        <w:rPr>
          <w:rFonts w:eastAsia="Calibri"/>
          <w:sz w:val="20"/>
          <w:szCs w:val="20"/>
          <w:lang w:eastAsia="en-US"/>
        </w:rPr>
        <w:t>sociotécnico</w:t>
      </w:r>
      <w:proofErr w:type="spellEnd"/>
      <w:r w:rsidR="007C29F1" w:rsidRPr="008769FB">
        <w:rPr>
          <w:rFonts w:eastAsia="Calibri"/>
          <w:sz w:val="20"/>
          <w:szCs w:val="20"/>
          <w:lang w:eastAsia="en-US"/>
        </w:rPr>
        <w:t>, una red que los vincula</w:t>
      </w:r>
      <w:r w:rsidRPr="008769FB">
        <w:rPr>
          <w:rFonts w:eastAsia="Calibri"/>
          <w:sz w:val="20"/>
          <w:szCs w:val="20"/>
          <w:lang w:eastAsia="en-US"/>
        </w:rPr>
        <w:t xml:space="preserve">. </w:t>
      </w:r>
      <w:r w:rsidR="00E750EB" w:rsidRPr="008769FB">
        <w:rPr>
          <w:rFonts w:eastAsia="Calibri"/>
          <w:sz w:val="20"/>
          <w:szCs w:val="20"/>
          <w:lang w:eastAsia="en-US"/>
        </w:rPr>
        <w:t>Junto con la visión del Constructivismo Social de la Ciencia</w:t>
      </w:r>
      <w:r w:rsidR="00BB46AD">
        <w:rPr>
          <w:rFonts w:eastAsia="Calibri"/>
          <w:sz w:val="20"/>
          <w:szCs w:val="20"/>
          <w:lang w:eastAsia="en-US"/>
        </w:rPr>
        <w:t xml:space="preserve"> (Nota 1)</w:t>
      </w:r>
      <w:r w:rsidR="00E750EB" w:rsidRPr="008769FB">
        <w:rPr>
          <w:rFonts w:eastAsia="Calibri"/>
          <w:sz w:val="20"/>
          <w:szCs w:val="20"/>
          <w:lang w:eastAsia="en-US"/>
        </w:rPr>
        <w:t xml:space="preserve"> y la Teoría del Actor Red</w:t>
      </w:r>
      <w:r w:rsidR="00BB46AD">
        <w:rPr>
          <w:rFonts w:eastAsia="Calibri"/>
          <w:sz w:val="20"/>
          <w:szCs w:val="20"/>
          <w:lang w:eastAsia="en-US"/>
        </w:rPr>
        <w:t xml:space="preserve"> (Nota 2)</w:t>
      </w:r>
      <w:r w:rsidR="006E2B31" w:rsidRPr="008769FB">
        <w:rPr>
          <w:rFonts w:eastAsia="Calibri"/>
          <w:sz w:val="20"/>
          <w:szCs w:val="20"/>
          <w:lang w:eastAsia="en-US"/>
        </w:rPr>
        <w:t>, la noción de los grandes sistemas t</w:t>
      </w:r>
      <w:r w:rsidR="00E750EB" w:rsidRPr="008769FB">
        <w:rPr>
          <w:rFonts w:eastAsia="Calibri"/>
          <w:sz w:val="20"/>
          <w:szCs w:val="20"/>
          <w:lang w:eastAsia="en-US"/>
        </w:rPr>
        <w:t xml:space="preserve">ecnológicos de Hughes </w:t>
      </w:r>
      <w:r w:rsidR="00F73138" w:rsidRPr="008769FB">
        <w:rPr>
          <w:rFonts w:eastAsia="Calibri"/>
          <w:sz w:val="20"/>
          <w:szCs w:val="20"/>
          <w:lang w:eastAsia="en-US"/>
        </w:rPr>
        <w:t>se opone</w:t>
      </w:r>
      <w:r w:rsidR="00CB725E" w:rsidRPr="008769FB">
        <w:rPr>
          <w:rFonts w:eastAsia="Calibri"/>
          <w:sz w:val="20"/>
          <w:szCs w:val="20"/>
          <w:lang w:eastAsia="en-US"/>
        </w:rPr>
        <w:t xml:space="preserve"> a</w:t>
      </w:r>
      <w:r w:rsidRPr="008769FB">
        <w:rPr>
          <w:rFonts w:eastAsia="Calibri"/>
          <w:sz w:val="20"/>
          <w:szCs w:val="20"/>
          <w:lang w:eastAsia="en-US"/>
        </w:rPr>
        <w:t>l determini</w:t>
      </w:r>
      <w:r w:rsidR="00756F8D" w:rsidRPr="008769FB">
        <w:rPr>
          <w:rFonts w:eastAsia="Calibri"/>
          <w:sz w:val="20"/>
          <w:szCs w:val="20"/>
          <w:lang w:eastAsia="en-US"/>
        </w:rPr>
        <w:t>s</w:t>
      </w:r>
      <w:r w:rsidRPr="008769FB">
        <w:rPr>
          <w:rFonts w:eastAsia="Calibri"/>
          <w:sz w:val="20"/>
          <w:szCs w:val="20"/>
          <w:lang w:eastAsia="en-US"/>
        </w:rPr>
        <w:t>mo tecnológico</w:t>
      </w:r>
      <w:r w:rsidR="00BB46AD">
        <w:rPr>
          <w:rFonts w:eastAsia="Calibri"/>
          <w:sz w:val="20"/>
          <w:szCs w:val="20"/>
          <w:lang w:eastAsia="en-US"/>
        </w:rPr>
        <w:t xml:space="preserve"> (Nota 3)</w:t>
      </w:r>
      <w:r w:rsidR="00CB725E" w:rsidRPr="008769FB">
        <w:rPr>
          <w:rFonts w:eastAsia="Calibri"/>
          <w:sz w:val="20"/>
          <w:szCs w:val="20"/>
          <w:lang w:eastAsia="en-US"/>
        </w:rPr>
        <w:t xml:space="preserve">. </w:t>
      </w:r>
      <w:r w:rsidR="00C362BF" w:rsidRPr="008769FB">
        <w:rPr>
          <w:rFonts w:eastAsia="Calibri"/>
          <w:sz w:val="20"/>
          <w:szCs w:val="20"/>
          <w:lang w:eastAsia="en-US"/>
        </w:rPr>
        <w:t xml:space="preserve">Por su lado, </w:t>
      </w:r>
      <w:r w:rsidR="00CB725E" w:rsidRPr="008769FB">
        <w:rPr>
          <w:rFonts w:eastAsia="Calibri"/>
          <w:sz w:val="20"/>
          <w:szCs w:val="20"/>
          <w:lang w:eastAsia="en-US"/>
        </w:rPr>
        <w:t>como c</w:t>
      </w:r>
      <w:r w:rsidR="00D72ACC" w:rsidRPr="008769FB">
        <w:rPr>
          <w:rFonts w:eastAsia="Calibri"/>
          <w:sz w:val="20"/>
          <w:szCs w:val="20"/>
          <w:lang w:eastAsia="en-US"/>
        </w:rPr>
        <w:t xml:space="preserve">onsecuencia del análisis empírico e historiográfico, la perspectiva de los </w:t>
      </w:r>
      <w:r w:rsidR="006E2B31" w:rsidRPr="008769FB">
        <w:rPr>
          <w:rFonts w:eastAsia="Calibri"/>
          <w:sz w:val="20"/>
          <w:szCs w:val="20"/>
          <w:lang w:eastAsia="en-US"/>
        </w:rPr>
        <w:t>g</w:t>
      </w:r>
      <w:r w:rsidR="00435E0A" w:rsidRPr="008769FB">
        <w:rPr>
          <w:rFonts w:eastAsia="Calibri"/>
          <w:sz w:val="20"/>
          <w:szCs w:val="20"/>
          <w:lang w:eastAsia="en-US"/>
        </w:rPr>
        <w:t xml:space="preserve">randes </w:t>
      </w:r>
      <w:r w:rsidR="002B584D">
        <w:rPr>
          <w:rFonts w:eastAsia="Calibri"/>
          <w:sz w:val="20"/>
          <w:szCs w:val="20"/>
          <w:lang w:eastAsia="en-US"/>
        </w:rPr>
        <w:t>sistemas t</w:t>
      </w:r>
      <w:r w:rsidR="00D72ACC" w:rsidRPr="008769FB">
        <w:rPr>
          <w:rFonts w:eastAsia="Calibri"/>
          <w:sz w:val="20"/>
          <w:szCs w:val="20"/>
          <w:lang w:eastAsia="en-US"/>
        </w:rPr>
        <w:t>ecnológicos tiene viabilidad, si bien, como cualquier otra teoría, debe sobrellevar algunas críticas</w:t>
      </w:r>
      <w:r w:rsidR="00BB46AD">
        <w:rPr>
          <w:rFonts w:eastAsia="Calibri"/>
          <w:sz w:val="20"/>
          <w:szCs w:val="20"/>
          <w:lang w:eastAsia="en-US"/>
        </w:rPr>
        <w:t xml:space="preserve"> (Nota 4)</w:t>
      </w:r>
      <w:r w:rsidR="00D72ACC" w:rsidRPr="008769FB">
        <w:rPr>
          <w:rFonts w:eastAsia="Calibri"/>
          <w:sz w:val="20"/>
          <w:szCs w:val="20"/>
          <w:lang w:eastAsia="en-US"/>
        </w:rPr>
        <w:t>.</w:t>
      </w:r>
    </w:p>
    <w:p w14:paraId="6EAF210C" w14:textId="77777777" w:rsidR="00EB4F7B" w:rsidRDefault="00EB4F7B" w:rsidP="00EB4F7B">
      <w:pPr>
        <w:keepNext w:val="0"/>
        <w:ind w:left="0"/>
        <w:rPr>
          <w:rFonts w:eastAsia="Calibri"/>
          <w:sz w:val="20"/>
          <w:szCs w:val="20"/>
          <w:lang w:eastAsia="en-US"/>
        </w:rPr>
      </w:pPr>
    </w:p>
    <w:p w14:paraId="34704E93" w14:textId="76510AF7" w:rsidR="00BB46AD" w:rsidRDefault="00BB46AD" w:rsidP="00EB4F7B">
      <w:pPr>
        <w:keepNext w:val="0"/>
        <w:ind w:left="0"/>
        <w:rPr>
          <w:rFonts w:eastAsia="Calibri"/>
          <w:noProof/>
          <w:sz w:val="20"/>
          <w:szCs w:val="20"/>
          <w:lang w:val="es-AR" w:eastAsia="en-US"/>
        </w:rPr>
      </w:pPr>
      <w:r w:rsidRPr="00BB46AD">
        <w:rPr>
          <w:rFonts w:eastAsia="Calibri"/>
          <w:sz w:val="20"/>
          <w:szCs w:val="20"/>
          <w:lang w:eastAsia="en-US"/>
        </w:rPr>
        <w:t xml:space="preserve">Nota 1. </w:t>
      </w:r>
      <w:r w:rsidRPr="00BB46AD">
        <w:rPr>
          <w:sz w:val="20"/>
          <w:szCs w:val="20"/>
        </w:rPr>
        <w:t xml:space="preserve">El Constructivismo Social de la Ciencia </w:t>
      </w:r>
      <w:r w:rsidRPr="00BB46AD">
        <w:rPr>
          <w:rFonts w:eastAsia="Calibri"/>
          <w:noProof/>
          <w:sz w:val="20"/>
          <w:szCs w:val="20"/>
          <w:lang w:val="es-AR" w:eastAsia="en-US"/>
        </w:rPr>
        <w:t xml:space="preserve">(Bijker et al., 1987) </w:t>
      </w:r>
      <w:r w:rsidRPr="00BB46AD">
        <w:rPr>
          <w:rFonts w:eastAsia="Calibri"/>
          <w:sz w:val="20"/>
          <w:szCs w:val="20"/>
          <w:lang w:eastAsia="en-US"/>
        </w:rPr>
        <w:t xml:space="preserve">es un enfoque descriptivo que propone un acercamiento al estudio de la fenomenología tecnológica analizando grupos sociales, interpretaciones flexibles a los significados en función a sus valores e intereses, la expresión de los problemas y sus posibles soluciones, y los mecanismos de cierre de controversias. Según este encuadre, los colectivos sociales construyen sus artefactos y les otorgan un significado determinado, siguiendo sus intereses </w:t>
      </w:r>
      <w:r w:rsidRPr="00BB46AD">
        <w:rPr>
          <w:rFonts w:eastAsia="Calibri"/>
          <w:noProof/>
          <w:sz w:val="20"/>
          <w:szCs w:val="20"/>
          <w:lang w:val="es-AR" w:eastAsia="en-US"/>
        </w:rPr>
        <w:t>(Hughes, 1996).Fin de Nota 1.</w:t>
      </w:r>
    </w:p>
    <w:p w14:paraId="3A252693" w14:textId="77777777" w:rsidR="00BB46AD" w:rsidRDefault="00BB46AD" w:rsidP="00EB4F7B">
      <w:pPr>
        <w:keepNext w:val="0"/>
        <w:ind w:left="0"/>
        <w:rPr>
          <w:rFonts w:eastAsia="Calibri"/>
          <w:noProof/>
          <w:sz w:val="20"/>
          <w:szCs w:val="20"/>
          <w:lang w:val="es-AR" w:eastAsia="en-US"/>
        </w:rPr>
      </w:pPr>
    </w:p>
    <w:p w14:paraId="3E45A1C1" w14:textId="22CDAE3F" w:rsidR="00BB46AD" w:rsidRDefault="00BB46AD" w:rsidP="00EB4F7B">
      <w:pPr>
        <w:keepNext w:val="0"/>
        <w:ind w:left="0"/>
        <w:rPr>
          <w:rFonts w:eastAsia="Calibri"/>
          <w:noProof/>
          <w:sz w:val="20"/>
          <w:szCs w:val="20"/>
          <w:lang w:val="es-AR" w:eastAsia="en-US"/>
        </w:rPr>
      </w:pPr>
      <w:r w:rsidRPr="00BB46AD">
        <w:rPr>
          <w:rFonts w:eastAsia="Calibri"/>
          <w:noProof/>
          <w:sz w:val="20"/>
          <w:szCs w:val="20"/>
          <w:lang w:val="es-AR" w:eastAsia="en-US"/>
        </w:rPr>
        <w:t xml:space="preserve">Nota 2. </w:t>
      </w:r>
      <w:r w:rsidRPr="00BB46AD">
        <w:rPr>
          <w:rFonts w:eastAsia="Calibri"/>
          <w:sz w:val="20"/>
          <w:szCs w:val="20"/>
          <w:lang w:eastAsia="en-US"/>
        </w:rPr>
        <w:t xml:space="preserve">La Teoría del Actor Red, desarrollada por </w:t>
      </w:r>
      <w:proofErr w:type="spellStart"/>
      <w:r w:rsidRPr="00BB46AD">
        <w:rPr>
          <w:rFonts w:eastAsia="Calibri"/>
          <w:sz w:val="20"/>
          <w:szCs w:val="20"/>
          <w:lang w:eastAsia="en-US"/>
        </w:rPr>
        <w:t>Callon</w:t>
      </w:r>
      <w:proofErr w:type="spellEnd"/>
      <w:r w:rsidRPr="00BB46AD">
        <w:rPr>
          <w:rFonts w:eastAsia="Calibri"/>
          <w:sz w:val="20"/>
          <w:szCs w:val="20"/>
          <w:lang w:eastAsia="en-US"/>
        </w:rPr>
        <w:t xml:space="preserve"> y </w:t>
      </w:r>
      <w:proofErr w:type="spellStart"/>
      <w:r w:rsidRPr="00BB46AD">
        <w:rPr>
          <w:rFonts w:eastAsia="Calibri"/>
          <w:sz w:val="20"/>
          <w:szCs w:val="20"/>
          <w:lang w:eastAsia="en-US"/>
        </w:rPr>
        <w:t>Latour</w:t>
      </w:r>
      <w:proofErr w:type="spellEnd"/>
      <w:r w:rsidRPr="00BB46AD">
        <w:rPr>
          <w:rFonts w:eastAsia="Calibri"/>
          <w:sz w:val="20"/>
          <w:szCs w:val="20"/>
          <w:lang w:eastAsia="en-US"/>
        </w:rPr>
        <w:t xml:space="preserve"> </w:t>
      </w:r>
      <w:r w:rsidRPr="00BB46AD">
        <w:rPr>
          <w:rFonts w:eastAsia="Calibri"/>
          <w:noProof/>
          <w:sz w:val="20"/>
          <w:szCs w:val="20"/>
          <w:lang w:val="es-AR" w:eastAsia="en-US"/>
        </w:rPr>
        <w:t xml:space="preserve">(Latour, 2008) </w:t>
      </w:r>
      <w:r w:rsidRPr="00BB46AD">
        <w:rPr>
          <w:rFonts w:eastAsia="Calibri"/>
          <w:sz w:val="20"/>
          <w:szCs w:val="20"/>
          <w:lang w:eastAsia="en-US"/>
        </w:rPr>
        <w:t xml:space="preserve">considera que la tecnología adquiere un status de actor social al igual que cualquier otro y, por ende, media en las relaciones sociales al punto de considerar a los seres humanos como animales </w:t>
      </w:r>
      <w:proofErr w:type="spellStart"/>
      <w:r w:rsidRPr="00BB46AD">
        <w:rPr>
          <w:rFonts w:eastAsia="Calibri"/>
          <w:sz w:val="20"/>
          <w:szCs w:val="20"/>
          <w:lang w:eastAsia="en-US"/>
        </w:rPr>
        <w:t>sociotécnicos</w:t>
      </w:r>
      <w:proofErr w:type="spellEnd"/>
      <w:r w:rsidRPr="00BB46AD">
        <w:rPr>
          <w:rFonts w:eastAsia="Calibri"/>
          <w:sz w:val="20"/>
          <w:szCs w:val="20"/>
          <w:lang w:eastAsia="en-US"/>
        </w:rPr>
        <w:t xml:space="preserve">. Desde esta </w:t>
      </w:r>
      <w:r w:rsidRPr="00BB46AD">
        <w:rPr>
          <w:rFonts w:eastAsia="Calibri"/>
          <w:sz w:val="20"/>
          <w:szCs w:val="20"/>
          <w:lang w:eastAsia="en-US"/>
        </w:rPr>
        <w:lastRenderedPageBreak/>
        <w:t xml:space="preserve">presunción, el Actor Red es un elemento operando en un proceso donde las diferencias entre lo social y lo técnico se desdibujan </w:t>
      </w:r>
      <w:r w:rsidRPr="00BB46AD">
        <w:rPr>
          <w:rFonts w:eastAsia="Calibri"/>
          <w:noProof/>
          <w:sz w:val="20"/>
          <w:szCs w:val="20"/>
          <w:lang w:val="es-AR" w:eastAsia="en-US"/>
        </w:rPr>
        <w:t>(Latour, 2001).Fin de Nota 2.</w:t>
      </w:r>
    </w:p>
    <w:p w14:paraId="5B457029" w14:textId="77777777" w:rsidR="00BB46AD" w:rsidRDefault="00BB46AD" w:rsidP="00EB4F7B">
      <w:pPr>
        <w:keepNext w:val="0"/>
        <w:ind w:left="0"/>
        <w:rPr>
          <w:rFonts w:eastAsia="Calibri"/>
          <w:noProof/>
          <w:sz w:val="20"/>
          <w:szCs w:val="20"/>
          <w:lang w:val="es-AR" w:eastAsia="en-US"/>
        </w:rPr>
      </w:pPr>
    </w:p>
    <w:p w14:paraId="11ECB435" w14:textId="6A7FA3E1" w:rsidR="00BB46AD" w:rsidRDefault="00BB46AD" w:rsidP="00EB4F7B">
      <w:pPr>
        <w:keepNext w:val="0"/>
        <w:ind w:left="0"/>
        <w:rPr>
          <w:rFonts w:eastAsia="Calibri"/>
          <w:sz w:val="20"/>
          <w:szCs w:val="20"/>
          <w:lang w:eastAsia="en-US"/>
        </w:rPr>
      </w:pPr>
      <w:r w:rsidRPr="00BB46AD">
        <w:rPr>
          <w:rFonts w:eastAsia="Calibri"/>
          <w:noProof/>
          <w:sz w:val="20"/>
          <w:szCs w:val="20"/>
          <w:lang w:val="es-AR" w:eastAsia="en-US"/>
        </w:rPr>
        <w:t xml:space="preserve">Nota 3. </w:t>
      </w:r>
      <w:r w:rsidRPr="00BB46AD">
        <w:rPr>
          <w:rFonts w:eastAsia="Calibri"/>
          <w:sz w:val="20"/>
          <w:szCs w:val="20"/>
          <w:lang w:eastAsia="en-US"/>
        </w:rPr>
        <w:t>El determinismo tecnológico entiende el cambio tecnológico como un elemento categórico y concluyente del cambio social. La evolución tecnológica es concebida como un proceso inevitable que se desenvuelve impelido por sus propias leyes, la que es una concepción lineal y unidireccional. Fin de Nota 3.</w:t>
      </w:r>
    </w:p>
    <w:p w14:paraId="5C117ACF" w14:textId="77777777" w:rsidR="00BB46AD" w:rsidRDefault="00BB46AD" w:rsidP="00EB4F7B">
      <w:pPr>
        <w:keepNext w:val="0"/>
        <w:ind w:left="0"/>
        <w:rPr>
          <w:rFonts w:eastAsia="Calibri"/>
          <w:sz w:val="20"/>
          <w:szCs w:val="20"/>
          <w:lang w:eastAsia="en-US"/>
        </w:rPr>
      </w:pPr>
    </w:p>
    <w:p w14:paraId="25A13D8E" w14:textId="0D244C05" w:rsidR="00BB46AD" w:rsidRPr="00BB46AD" w:rsidRDefault="00BB46AD" w:rsidP="00EB4F7B">
      <w:pPr>
        <w:keepNext w:val="0"/>
        <w:ind w:left="0"/>
        <w:rPr>
          <w:rFonts w:eastAsia="Calibri"/>
          <w:noProof/>
          <w:sz w:val="20"/>
          <w:szCs w:val="20"/>
          <w:lang w:val="es-AR" w:eastAsia="en-US"/>
        </w:rPr>
      </w:pPr>
      <w:r w:rsidRPr="00BB46AD">
        <w:rPr>
          <w:rFonts w:eastAsia="Calibri"/>
          <w:noProof/>
          <w:sz w:val="20"/>
          <w:szCs w:val="20"/>
          <w:lang w:val="es-AR" w:eastAsia="en-US"/>
        </w:rPr>
        <w:t>Nota 4. La perspectiva de Grandes Sistemas Tecnológicos es criticada debido a algunas dificultades metodológicas en relación a la distinción de componentes y sus relaciones con el entorno, se le atribuye una mirada superficial de las vinculaciones entre elementos y, en relación al comportamiento de los actores, éste queda sin explicación. Fin de Nota 4. Vuelva al texto.</w:t>
      </w:r>
    </w:p>
    <w:p w14:paraId="41E481B6" w14:textId="77777777" w:rsidR="00BB46AD" w:rsidRPr="008769FB" w:rsidRDefault="00BB46AD" w:rsidP="00EB4F7B">
      <w:pPr>
        <w:keepNext w:val="0"/>
        <w:ind w:left="0"/>
        <w:rPr>
          <w:rFonts w:eastAsia="Calibri"/>
          <w:sz w:val="20"/>
          <w:szCs w:val="20"/>
          <w:lang w:eastAsia="en-US"/>
        </w:rPr>
      </w:pPr>
    </w:p>
    <w:p w14:paraId="39C7EDB6" w14:textId="4F93BE52" w:rsidR="000F2F2E" w:rsidRDefault="00C362BF" w:rsidP="00EB4F7B">
      <w:pPr>
        <w:keepNext w:val="0"/>
        <w:ind w:left="0" w:firstLine="709"/>
        <w:rPr>
          <w:rFonts w:eastAsia="Calibri"/>
          <w:sz w:val="20"/>
          <w:szCs w:val="20"/>
          <w:lang w:eastAsia="en-US"/>
        </w:rPr>
      </w:pPr>
      <w:r w:rsidRPr="008769FB">
        <w:rPr>
          <w:rFonts w:eastAsia="Calibri"/>
          <w:sz w:val="20"/>
          <w:szCs w:val="20"/>
          <w:lang w:eastAsia="en-US"/>
        </w:rPr>
        <w:t>L</w:t>
      </w:r>
      <w:r w:rsidR="00104B6A" w:rsidRPr="008769FB">
        <w:rPr>
          <w:rFonts w:eastAsia="Calibri"/>
          <w:sz w:val="20"/>
          <w:szCs w:val="20"/>
          <w:lang w:eastAsia="en-US"/>
        </w:rPr>
        <w:t xml:space="preserve">os sistemas tecnológicos son construidos </w:t>
      </w:r>
      <w:r w:rsidR="00346EDE" w:rsidRPr="008769FB">
        <w:rPr>
          <w:rFonts w:eastAsia="Calibri"/>
          <w:sz w:val="20"/>
          <w:szCs w:val="20"/>
          <w:lang w:eastAsia="en-US"/>
        </w:rPr>
        <w:t xml:space="preserve">técnica y </w:t>
      </w:r>
      <w:r w:rsidR="00104B6A" w:rsidRPr="008769FB">
        <w:rPr>
          <w:rFonts w:eastAsia="Calibri"/>
          <w:sz w:val="20"/>
          <w:szCs w:val="20"/>
          <w:lang w:eastAsia="en-US"/>
        </w:rPr>
        <w:t>socialmente debido a la</w:t>
      </w:r>
      <w:r w:rsidR="00CB725E" w:rsidRPr="008769FB">
        <w:rPr>
          <w:rFonts w:eastAsia="Calibri"/>
          <w:sz w:val="20"/>
          <w:szCs w:val="20"/>
          <w:lang w:eastAsia="en-US"/>
        </w:rPr>
        <w:t>s relaciones de competencia y</w:t>
      </w:r>
      <w:r w:rsidR="00104B6A" w:rsidRPr="008769FB">
        <w:rPr>
          <w:rFonts w:eastAsia="Calibri"/>
          <w:sz w:val="20"/>
          <w:szCs w:val="20"/>
          <w:lang w:eastAsia="en-US"/>
        </w:rPr>
        <w:t xml:space="preserve"> cooperación </w:t>
      </w:r>
      <w:r w:rsidR="00830D43" w:rsidRPr="008769FB">
        <w:rPr>
          <w:rFonts w:eastAsia="Calibri"/>
          <w:sz w:val="20"/>
          <w:szCs w:val="20"/>
          <w:lang w:eastAsia="en-US"/>
        </w:rPr>
        <w:t xml:space="preserve">entre </w:t>
      </w:r>
      <w:r w:rsidR="007C29F1" w:rsidRPr="008769FB">
        <w:rPr>
          <w:rFonts w:eastAsia="Calibri"/>
          <w:sz w:val="20"/>
          <w:szCs w:val="20"/>
          <w:lang w:eastAsia="en-US"/>
        </w:rPr>
        <w:t xml:space="preserve">los </w:t>
      </w:r>
      <w:r w:rsidR="00830D43" w:rsidRPr="008769FB">
        <w:rPr>
          <w:rFonts w:eastAsia="Calibri"/>
          <w:sz w:val="20"/>
          <w:szCs w:val="20"/>
          <w:lang w:eastAsia="en-US"/>
        </w:rPr>
        <w:t>actores</w:t>
      </w:r>
      <w:r w:rsidR="007C29F1" w:rsidRPr="008769FB">
        <w:rPr>
          <w:rFonts w:eastAsia="Calibri"/>
          <w:sz w:val="20"/>
          <w:szCs w:val="20"/>
          <w:lang w:eastAsia="en-US"/>
        </w:rPr>
        <w:t xml:space="preserve"> intervinientes</w:t>
      </w:r>
      <w:r w:rsidR="00BF683A" w:rsidRPr="008769FB">
        <w:rPr>
          <w:rFonts w:eastAsia="Calibri"/>
          <w:sz w:val="20"/>
          <w:szCs w:val="20"/>
          <w:lang w:eastAsia="en-US"/>
        </w:rPr>
        <w:t xml:space="preserve">. </w:t>
      </w:r>
      <w:r w:rsidR="00BC1E19" w:rsidRPr="008769FB">
        <w:rPr>
          <w:rFonts w:eastAsia="Calibri"/>
          <w:sz w:val="20"/>
          <w:szCs w:val="20"/>
          <w:lang w:eastAsia="en-US"/>
        </w:rPr>
        <w:t>U</w:t>
      </w:r>
      <w:r w:rsidR="002A3C31" w:rsidRPr="008769FB">
        <w:rPr>
          <w:rFonts w:eastAsia="Calibri"/>
          <w:sz w:val="20"/>
          <w:szCs w:val="20"/>
          <w:lang w:eastAsia="en-US"/>
        </w:rPr>
        <w:t xml:space="preserve">n sistema de producción no implica únicamente definir los aspectos técnicos </w:t>
      </w:r>
      <w:r w:rsidR="00004DED" w:rsidRPr="008769FB">
        <w:rPr>
          <w:rFonts w:eastAsia="Calibri"/>
          <w:sz w:val="20"/>
          <w:szCs w:val="20"/>
          <w:lang w:eastAsia="en-US"/>
        </w:rPr>
        <w:t xml:space="preserve">o tecnológicos </w:t>
      </w:r>
      <w:r w:rsidR="002A3C31" w:rsidRPr="008769FB">
        <w:rPr>
          <w:rFonts w:eastAsia="Calibri"/>
          <w:sz w:val="20"/>
          <w:szCs w:val="20"/>
          <w:lang w:eastAsia="en-US"/>
        </w:rPr>
        <w:t>de las máquinas y las secuencias de procesos productivos capaces de transformar insumos en un producto final</w:t>
      </w:r>
      <w:r w:rsidR="001D7B90">
        <w:rPr>
          <w:rFonts w:eastAsia="Calibri"/>
          <w:sz w:val="20"/>
          <w:szCs w:val="20"/>
          <w:lang w:eastAsia="en-US"/>
        </w:rPr>
        <w:t xml:space="preserve">. Los sistemas de producción </w:t>
      </w:r>
      <w:r w:rsidR="002A3C31" w:rsidRPr="008769FB">
        <w:rPr>
          <w:rFonts w:eastAsia="Calibri"/>
          <w:sz w:val="20"/>
          <w:szCs w:val="20"/>
          <w:lang w:eastAsia="en-US"/>
        </w:rPr>
        <w:t xml:space="preserve"> requieren personas que l</w:t>
      </w:r>
      <w:r w:rsidR="001D7B90">
        <w:rPr>
          <w:rFonts w:eastAsia="Calibri"/>
          <w:sz w:val="20"/>
          <w:szCs w:val="20"/>
          <w:lang w:eastAsia="en-US"/>
        </w:rPr>
        <w:t>os</w:t>
      </w:r>
      <w:r w:rsidR="002A3C31" w:rsidRPr="008769FB">
        <w:rPr>
          <w:rFonts w:eastAsia="Calibri"/>
          <w:sz w:val="20"/>
          <w:szCs w:val="20"/>
          <w:lang w:eastAsia="en-US"/>
        </w:rPr>
        <w:t xml:space="preserve"> manejen, servicios públicos</w:t>
      </w:r>
      <w:r w:rsidR="00123425" w:rsidRPr="008769FB">
        <w:rPr>
          <w:rFonts w:eastAsia="Calibri"/>
          <w:sz w:val="20"/>
          <w:szCs w:val="20"/>
          <w:lang w:eastAsia="en-US"/>
        </w:rPr>
        <w:t xml:space="preserve"> que los</w:t>
      </w:r>
      <w:r w:rsidR="00954467">
        <w:rPr>
          <w:rFonts w:eastAsia="Calibri"/>
          <w:sz w:val="20"/>
          <w:szCs w:val="20"/>
          <w:lang w:eastAsia="en-US"/>
        </w:rPr>
        <w:t xml:space="preserve"> </w:t>
      </w:r>
      <w:r w:rsidR="0054526A" w:rsidRPr="008769FB">
        <w:rPr>
          <w:rFonts w:eastAsia="Calibri"/>
          <w:sz w:val="20"/>
          <w:szCs w:val="20"/>
          <w:lang w:eastAsia="en-US"/>
        </w:rPr>
        <w:t>abastezcan</w:t>
      </w:r>
      <w:r w:rsidR="00BC1E19" w:rsidRPr="008769FB">
        <w:rPr>
          <w:rFonts w:eastAsia="Calibri"/>
          <w:sz w:val="20"/>
          <w:szCs w:val="20"/>
          <w:lang w:eastAsia="en-US"/>
        </w:rPr>
        <w:t xml:space="preserve">, </w:t>
      </w:r>
      <w:r w:rsidR="002A3C31" w:rsidRPr="008769FB">
        <w:rPr>
          <w:rFonts w:eastAsia="Calibri"/>
          <w:sz w:val="20"/>
          <w:szCs w:val="20"/>
          <w:lang w:eastAsia="en-US"/>
        </w:rPr>
        <w:t xml:space="preserve">configuraciones organizacionales que los gestionen, </w:t>
      </w:r>
      <w:r w:rsidR="00774972" w:rsidRPr="008769FB">
        <w:rPr>
          <w:rFonts w:eastAsia="Calibri"/>
          <w:sz w:val="20"/>
          <w:szCs w:val="20"/>
          <w:lang w:eastAsia="en-US"/>
        </w:rPr>
        <w:t xml:space="preserve">sistemas legales que los </w:t>
      </w:r>
      <w:r w:rsidR="00BC1E19" w:rsidRPr="008769FB">
        <w:rPr>
          <w:rFonts w:eastAsia="Calibri"/>
          <w:sz w:val="20"/>
          <w:szCs w:val="20"/>
          <w:lang w:eastAsia="en-US"/>
        </w:rPr>
        <w:t>regule</w:t>
      </w:r>
      <w:r w:rsidR="00774972" w:rsidRPr="008769FB">
        <w:rPr>
          <w:rFonts w:eastAsia="Calibri"/>
          <w:sz w:val="20"/>
          <w:szCs w:val="20"/>
          <w:lang w:eastAsia="en-US"/>
        </w:rPr>
        <w:t xml:space="preserve">n </w:t>
      </w:r>
      <w:r w:rsidR="002A3C31" w:rsidRPr="008769FB">
        <w:rPr>
          <w:rFonts w:eastAsia="Calibri"/>
          <w:sz w:val="20"/>
          <w:szCs w:val="20"/>
          <w:lang w:eastAsia="en-US"/>
        </w:rPr>
        <w:t>y mercado</w:t>
      </w:r>
      <w:r w:rsidR="00BC1E19" w:rsidRPr="008769FB">
        <w:rPr>
          <w:rFonts w:eastAsia="Calibri"/>
          <w:sz w:val="20"/>
          <w:szCs w:val="20"/>
          <w:lang w:eastAsia="en-US"/>
        </w:rPr>
        <w:t>s donde los productos se consuma</w:t>
      </w:r>
      <w:r w:rsidR="002A3C31" w:rsidRPr="008769FB">
        <w:rPr>
          <w:rFonts w:eastAsia="Calibri"/>
          <w:sz w:val="20"/>
          <w:szCs w:val="20"/>
          <w:lang w:eastAsia="en-US"/>
        </w:rPr>
        <w:t xml:space="preserve">n. </w:t>
      </w:r>
      <w:r w:rsidR="006E2B31" w:rsidRPr="008769FB">
        <w:rPr>
          <w:rFonts w:eastAsia="Calibri"/>
          <w:sz w:val="20"/>
          <w:szCs w:val="20"/>
          <w:lang w:eastAsia="en-US"/>
        </w:rPr>
        <w:t xml:space="preserve">En tal sentido, los actores no se consideran artefactos del sistema, sino componentes, debido a que las personas poseen grados de libertad de acción. </w:t>
      </w:r>
      <w:r w:rsidR="008B1A9E" w:rsidRPr="008769FB">
        <w:rPr>
          <w:rFonts w:eastAsia="Calibri"/>
          <w:sz w:val="20"/>
          <w:szCs w:val="20"/>
          <w:lang w:eastAsia="en-US"/>
        </w:rPr>
        <w:t>Por otra parte, las personas juega</w:t>
      </w:r>
      <w:r w:rsidR="00062FEC">
        <w:rPr>
          <w:rFonts w:eastAsia="Calibri"/>
          <w:sz w:val="20"/>
          <w:szCs w:val="20"/>
          <w:lang w:eastAsia="en-US"/>
        </w:rPr>
        <w:t>n</w:t>
      </w:r>
      <w:r w:rsidR="008B1A9E" w:rsidRPr="008769FB">
        <w:rPr>
          <w:rFonts w:eastAsia="Calibri"/>
          <w:sz w:val="20"/>
          <w:szCs w:val="20"/>
          <w:lang w:eastAsia="en-US"/>
        </w:rPr>
        <w:t xml:space="preserve"> un rol primordial al completar “el circuito de realimentación entre las realizaciones del sistema y sus metas, y al hacer esto, corregir los errores que surgen en el rendimiento del mismo” (Hughes, </w:t>
      </w:r>
      <w:r w:rsidR="001D7B90">
        <w:rPr>
          <w:rFonts w:eastAsia="Calibri"/>
          <w:sz w:val="20"/>
          <w:szCs w:val="20"/>
          <w:lang w:eastAsia="en-US"/>
        </w:rPr>
        <w:t>1987</w:t>
      </w:r>
      <w:r w:rsidR="0073744E">
        <w:rPr>
          <w:rFonts w:eastAsia="Calibri"/>
          <w:sz w:val="20"/>
          <w:szCs w:val="20"/>
          <w:lang w:eastAsia="en-US"/>
        </w:rPr>
        <w:t>/</w:t>
      </w:r>
      <w:r w:rsidR="00863DC1">
        <w:rPr>
          <w:rFonts w:eastAsia="Calibri"/>
          <w:sz w:val="20"/>
          <w:szCs w:val="20"/>
          <w:lang w:eastAsia="en-US"/>
        </w:rPr>
        <w:t>2008</w:t>
      </w:r>
      <w:r w:rsidR="008B1A9E" w:rsidRPr="008769FB">
        <w:rPr>
          <w:rFonts w:eastAsia="Calibri"/>
          <w:sz w:val="20"/>
          <w:szCs w:val="20"/>
          <w:lang w:eastAsia="en-US"/>
        </w:rPr>
        <w:t xml:space="preserve">, p. </w:t>
      </w:r>
      <w:r w:rsidR="0073744E">
        <w:rPr>
          <w:rFonts w:eastAsia="Calibri"/>
          <w:sz w:val="20"/>
          <w:szCs w:val="20"/>
          <w:lang w:eastAsia="en-US"/>
        </w:rPr>
        <w:t>107</w:t>
      </w:r>
      <w:r w:rsidR="008B1A9E" w:rsidRPr="008769FB">
        <w:rPr>
          <w:rFonts w:eastAsia="Calibri"/>
          <w:sz w:val="20"/>
          <w:szCs w:val="20"/>
          <w:lang w:eastAsia="en-US"/>
        </w:rPr>
        <w:t>).</w:t>
      </w:r>
    </w:p>
    <w:p w14:paraId="71F93E75" w14:textId="77777777" w:rsidR="00EB4F7B" w:rsidRPr="008769FB" w:rsidRDefault="00EB4F7B" w:rsidP="00EB4F7B">
      <w:pPr>
        <w:keepNext w:val="0"/>
        <w:ind w:left="0" w:firstLine="709"/>
        <w:rPr>
          <w:sz w:val="20"/>
          <w:szCs w:val="20"/>
          <w:lang w:val="es-ES_tradnl"/>
        </w:rPr>
      </w:pPr>
    </w:p>
    <w:p w14:paraId="45F743F8" w14:textId="495B5E3A" w:rsidR="007C29F1" w:rsidRDefault="007C29F1" w:rsidP="00EB4F7B">
      <w:pPr>
        <w:keepNext w:val="0"/>
        <w:ind w:left="0" w:firstLine="709"/>
        <w:rPr>
          <w:rFonts w:eastAsia="Calibri"/>
          <w:sz w:val="20"/>
          <w:szCs w:val="20"/>
          <w:lang w:eastAsia="en-US"/>
        </w:rPr>
      </w:pPr>
      <w:r w:rsidRPr="008769FB">
        <w:rPr>
          <w:rFonts w:eastAsia="Calibri"/>
          <w:sz w:val="20"/>
          <w:szCs w:val="20"/>
          <w:lang w:eastAsia="en-US"/>
        </w:rPr>
        <w:t>L</w:t>
      </w:r>
      <w:r w:rsidR="00346EDE" w:rsidRPr="008769FB">
        <w:rPr>
          <w:rFonts w:eastAsia="Calibri"/>
          <w:sz w:val="20"/>
          <w:szCs w:val="20"/>
          <w:lang w:eastAsia="en-US"/>
        </w:rPr>
        <w:t xml:space="preserve">a función de los actores se comprende mejor al observar </w:t>
      </w:r>
      <w:r w:rsidR="0054526A" w:rsidRPr="008769FB">
        <w:rPr>
          <w:rFonts w:eastAsia="Calibri"/>
          <w:sz w:val="20"/>
          <w:szCs w:val="20"/>
          <w:lang w:eastAsia="en-US"/>
        </w:rPr>
        <w:t>sus límites: l</w:t>
      </w:r>
      <w:r w:rsidRPr="008769FB">
        <w:rPr>
          <w:rFonts w:eastAsia="Calibri"/>
          <w:sz w:val="20"/>
          <w:szCs w:val="20"/>
          <w:lang w:eastAsia="en-US"/>
        </w:rPr>
        <w:t xml:space="preserve">os límites de un gran sistema tecnológico están dados por los límites del control de sus operadores. Los operadores son </w:t>
      </w:r>
      <w:r w:rsidR="00346EDE" w:rsidRPr="008769FB">
        <w:rPr>
          <w:rFonts w:eastAsia="Calibri"/>
          <w:sz w:val="20"/>
          <w:szCs w:val="20"/>
          <w:lang w:eastAsia="en-US"/>
        </w:rPr>
        <w:t>quienes</w:t>
      </w:r>
      <w:r w:rsidRPr="008769FB">
        <w:rPr>
          <w:rFonts w:eastAsia="Calibri"/>
          <w:sz w:val="20"/>
          <w:szCs w:val="20"/>
          <w:lang w:eastAsia="en-US"/>
        </w:rPr>
        <w:t xml:space="preserve"> se encargan de</w:t>
      </w:r>
      <w:r w:rsidR="00346EDE" w:rsidRPr="008769FB">
        <w:rPr>
          <w:rFonts w:eastAsia="Calibri"/>
          <w:sz w:val="20"/>
          <w:szCs w:val="20"/>
          <w:lang w:eastAsia="en-US"/>
        </w:rPr>
        <w:t>l funcionamiento del sistema</w:t>
      </w:r>
      <w:r w:rsidR="00C767D2" w:rsidRPr="008769FB">
        <w:rPr>
          <w:rFonts w:eastAsia="Calibri"/>
          <w:sz w:val="20"/>
          <w:szCs w:val="20"/>
          <w:lang w:eastAsia="en-US"/>
        </w:rPr>
        <w:t xml:space="preserve"> y de </w:t>
      </w:r>
      <w:r w:rsidRPr="008769FB">
        <w:rPr>
          <w:rFonts w:eastAsia="Calibri"/>
          <w:sz w:val="20"/>
          <w:szCs w:val="20"/>
          <w:lang w:eastAsia="en-US"/>
        </w:rPr>
        <w:t xml:space="preserve">realizar las adaptaciones que el sistema requiera para corregir o revertir errores de </w:t>
      </w:r>
      <w:r w:rsidR="00346EDE" w:rsidRPr="008769FB">
        <w:rPr>
          <w:rFonts w:eastAsia="Calibri"/>
          <w:sz w:val="20"/>
          <w:szCs w:val="20"/>
          <w:lang w:eastAsia="en-US"/>
        </w:rPr>
        <w:t>actividad</w:t>
      </w:r>
      <w:r w:rsidRPr="008769FB">
        <w:rPr>
          <w:rFonts w:eastAsia="Calibri"/>
          <w:sz w:val="20"/>
          <w:szCs w:val="20"/>
          <w:lang w:eastAsia="en-US"/>
        </w:rPr>
        <w:t xml:space="preserve">. </w:t>
      </w:r>
      <w:r w:rsidR="00C767D2" w:rsidRPr="008769FB">
        <w:rPr>
          <w:rFonts w:eastAsia="Calibri"/>
          <w:sz w:val="20"/>
          <w:szCs w:val="20"/>
          <w:lang w:eastAsia="en-US"/>
        </w:rPr>
        <w:t>Hughes</w:t>
      </w:r>
      <w:r w:rsidR="001D7B90">
        <w:rPr>
          <w:rFonts w:eastAsia="Calibri"/>
          <w:sz w:val="20"/>
          <w:szCs w:val="20"/>
          <w:lang w:eastAsia="en-US"/>
        </w:rPr>
        <w:t xml:space="preserve"> (1987</w:t>
      </w:r>
      <w:r w:rsidR="00863DC1">
        <w:rPr>
          <w:rFonts w:eastAsia="Calibri"/>
          <w:sz w:val="20"/>
          <w:szCs w:val="20"/>
          <w:lang w:eastAsia="en-US"/>
        </w:rPr>
        <w:t>/2008</w:t>
      </w:r>
      <w:r w:rsidR="001D7B90">
        <w:rPr>
          <w:rFonts w:eastAsia="Calibri"/>
          <w:sz w:val="20"/>
          <w:szCs w:val="20"/>
          <w:lang w:eastAsia="en-US"/>
        </w:rPr>
        <w:t>)</w:t>
      </w:r>
      <w:r w:rsidR="00C767D2" w:rsidRPr="008769FB">
        <w:rPr>
          <w:rFonts w:eastAsia="Calibri"/>
          <w:sz w:val="20"/>
          <w:szCs w:val="20"/>
          <w:lang w:eastAsia="en-US"/>
        </w:rPr>
        <w:t xml:space="preserve"> reconoce que</w:t>
      </w:r>
      <w:r w:rsidR="00D049B9">
        <w:rPr>
          <w:rFonts w:eastAsia="Calibri"/>
          <w:sz w:val="20"/>
          <w:szCs w:val="20"/>
          <w:lang w:eastAsia="en-US"/>
        </w:rPr>
        <w:t>,</w:t>
      </w:r>
      <w:r w:rsidR="00C767D2" w:rsidRPr="008769FB">
        <w:rPr>
          <w:rFonts w:eastAsia="Calibri"/>
          <w:sz w:val="20"/>
          <w:szCs w:val="20"/>
          <w:lang w:eastAsia="en-US"/>
        </w:rPr>
        <w:t xml:space="preserve"> en cada una de las fases de configuración del sistema tecnológico, el foco está puesto en el papel que juegan las personas en el proceso. </w:t>
      </w:r>
      <w:r w:rsidRPr="008769FB">
        <w:rPr>
          <w:rFonts w:eastAsia="Calibri"/>
          <w:sz w:val="20"/>
          <w:szCs w:val="20"/>
          <w:lang w:eastAsia="en-US"/>
        </w:rPr>
        <w:t>En las conversaciones entre actores hay quienes monopolizan el discurso y quienes guardan silencio, hay actores que</w:t>
      </w:r>
      <w:r w:rsidR="00123425" w:rsidRPr="008769FB">
        <w:rPr>
          <w:rFonts w:eastAsia="Calibri"/>
          <w:sz w:val="20"/>
          <w:szCs w:val="20"/>
          <w:lang w:eastAsia="en-US"/>
        </w:rPr>
        <w:t>,</w:t>
      </w:r>
      <w:r w:rsidRPr="008769FB">
        <w:rPr>
          <w:rFonts w:eastAsia="Calibri"/>
          <w:sz w:val="20"/>
          <w:szCs w:val="20"/>
          <w:lang w:eastAsia="en-US"/>
        </w:rPr>
        <w:t xml:space="preserve"> p</w:t>
      </w:r>
      <w:r w:rsidR="00123425" w:rsidRPr="008769FB">
        <w:rPr>
          <w:rFonts w:eastAsia="Calibri"/>
          <w:sz w:val="20"/>
          <w:szCs w:val="20"/>
          <w:lang w:eastAsia="en-US"/>
        </w:rPr>
        <w:t>or su peso político, financiero o</w:t>
      </w:r>
      <w:r w:rsidRPr="008769FB">
        <w:rPr>
          <w:rFonts w:eastAsia="Calibri"/>
          <w:sz w:val="20"/>
          <w:szCs w:val="20"/>
          <w:lang w:eastAsia="en-US"/>
        </w:rPr>
        <w:t xml:space="preserve"> tecnológico</w:t>
      </w:r>
      <w:r w:rsidR="00123425" w:rsidRPr="008769FB">
        <w:rPr>
          <w:rFonts w:eastAsia="Calibri"/>
          <w:sz w:val="20"/>
          <w:szCs w:val="20"/>
          <w:lang w:eastAsia="en-US"/>
        </w:rPr>
        <w:t>,</w:t>
      </w:r>
      <w:r w:rsidRPr="008769FB">
        <w:rPr>
          <w:rFonts w:eastAsia="Calibri"/>
          <w:sz w:val="20"/>
          <w:szCs w:val="20"/>
          <w:lang w:eastAsia="en-US"/>
        </w:rPr>
        <w:t xml:space="preserve"> desbalancean</w:t>
      </w:r>
      <w:r w:rsidR="0054526A" w:rsidRPr="008769FB">
        <w:rPr>
          <w:rFonts w:eastAsia="Calibri"/>
          <w:sz w:val="20"/>
          <w:szCs w:val="20"/>
          <w:lang w:eastAsia="en-US"/>
        </w:rPr>
        <w:t xml:space="preserve"> el sistema hacia su lado o ejercen</w:t>
      </w:r>
      <w:r w:rsidRPr="008769FB">
        <w:rPr>
          <w:rFonts w:eastAsia="Calibri"/>
          <w:sz w:val="20"/>
          <w:szCs w:val="20"/>
          <w:lang w:eastAsia="en-US"/>
        </w:rPr>
        <w:t xml:space="preserve"> una suerte de contrapeso respecto de otros. Técnicos, ingenieros, administradores, abogados o financistas resuelven los sucesos imprevistos o problemas</w:t>
      </w:r>
      <w:r w:rsidR="006D2965">
        <w:rPr>
          <w:rFonts w:eastAsia="Calibri"/>
          <w:sz w:val="20"/>
          <w:szCs w:val="20"/>
          <w:lang w:eastAsia="en-US"/>
        </w:rPr>
        <w:t xml:space="preserve"> (Nota 5)</w:t>
      </w:r>
      <w:r w:rsidRPr="008769FB">
        <w:rPr>
          <w:rFonts w:eastAsia="Calibri"/>
          <w:sz w:val="20"/>
          <w:szCs w:val="20"/>
          <w:lang w:eastAsia="en-US"/>
        </w:rPr>
        <w:t xml:space="preserve"> que surgen de un sistema tecnológico y</w:t>
      </w:r>
      <w:r w:rsidR="00954467">
        <w:rPr>
          <w:rFonts w:eastAsia="Calibri"/>
          <w:sz w:val="20"/>
          <w:szCs w:val="20"/>
          <w:lang w:eastAsia="en-US"/>
        </w:rPr>
        <w:t>,</w:t>
      </w:r>
      <w:r w:rsidRPr="008769FB">
        <w:rPr>
          <w:rFonts w:eastAsia="Calibri"/>
          <w:sz w:val="20"/>
          <w:szCs w:val="20"/>
          <w:lang w:eastAsia="en-US"/>
        </w:rPr>
        <w:t xml:space="preserve"> a medida que el sistema técnico se va consolidando, se </w:t>
      </w:r>
      <w:r w:rsidR="00CA0795" w:rsidRPr="008769FB">
        <w:rPr>
          <w:rFonts w:eastAsia="Calibri"/>
          <w:sz w:val="20"/>
          <w:szCs w:val="20"/>
          <w:lang w:eastAsia="en-US"/>
        </w:rPr>
        <w:t xml:space="preserve">va alterando la preponderancia de </w:t>
      </w:r>
      <w:r w:rsidR="00C767D2" w:rsidRPr="008769FB">
        <w:rPr>
          <w:rFonts w:eastAsia="Calibri"/>
          <w:sz w:val="20"/>
          <w:szCs w:val="20"/>
          <w:lang w:eastAsia="en-US"/>
        </w:rPr>
        <w:t>los</w:t>
      </w:r>
      <w:r w:rsidR="00CA0795" w:rsidRPr="008769FB">
        <w:rPr>
          <w:rFonts w:eastAsia="Calibri"/>
          <w:sz w:val="20"/>
          <w:szCs w:val="20"/>
          <w:lang w:eastAsia="en-US"/>
        </w:rPr>
        <w:t xml:space="preserve"> actores, en función </w:t>
      </w:r>
      <w:r w:rsidR="008B6849">
        <w:rPr>
          <w:rFonts w:eastAsia="Calibri"/>
          <w:sz w:val="20"/>
          <w:szCs w:val="20"/>
          <w:lang w:eastAsia="en-US"/>
        </w:rPr>
        <w:t>de</w:t>
      </w:r>
      <w:r w:rsidR="00CA0795" w:rsidRPr="008769FB">
        <w:rPr>
          <w:rFonts w:eastAsia="Calibri"/>
          <w:sz w:val="20"/>
          <w:szCs w:val="20"/>
          <w:lang w:eastAsia="en-US"/>
        </w:rPr>
        <w:t xml:space="preserve">l aporte que puede hacer cada uno de ellos según las necesidades del sistema. </w:t>
      </w:r>
      <w:r w:rsidR="00DD41B3" w:rsidRPr="008769FB">
        <w:rPr>
          <w:rFonts w:eastAsia="Calibri"/>
          <w:sz w:val="20"/>
          <w:szCs w:val="20"/>
          <w:lang w:eastAsia="en-US"/>
        </w:rPr>
        <w:t xml:space="preserve">Los actores colaboran al </w:t>
      </w:r>
      <w:proofErr w:type="spellStart"/>
      <w:r w:rsidR="00DD41B3" w:rsidRPr="008769FB">
        <w:rPr>
          <w:rFonts w:eastAsia="Calibri"/>
          <w:i/>
          <w:sz w:val="20"/>
          <w:szCs w:val="20"/>
          <w:lang w:eastAsia="en-US"/>
        </w:rPr>
        <w:t>momentum</w:t>
      </w:r>
      <w:proofErr w:type="spellEnd"/>
      <w:r w:rsidR="00DD41B3" w:rsidRPr="008769FB">
        <w:rPr>
          <w:rFonts w:eastAsia="Calibri"/>
          <w:sz w:val="20"/>
          <w:szCs w:val="20"/>
          <w:lang w:eastAsia="en-US"/>
        </w:rPr>
        <w:t xml:space="preserve"> del sistema tecnológico, a partir de acuerdos explícitos o tácitos </w:t>
      </w:r>
      <w:r w:rsidR="00137713" w:rsidRPr="008769FB">
        <w:rPr>
          <w:rFonts w:eastAsia="Calibri"/>
          <w:sz w:val="20"/>
          <w:szCs w:val="20"/>
          <w:lang w:eastAsia="en-US"/>
        </w:rPr>
        <w:t xml:space="preserve">o </w:t>
      </w:r>
      <w:r w:rsidR="005B563D" w:rsidRPr="008769FB">
        <w:rPr>
          <w:rFonts w:eastAsia="Calibri"/>
          <w:sz w:val="20"/>
          <w:szCs w:val="20"/>
          <w:lang w:eastAsia="en-US"/>
        </w:rPr>
        <w:t xml:space="preserve">según las </w:t>
      </w:r>
      <w:r w:rsidR="00137713" w:rsidRPr="008769FB">
        <w:rPr>
          <w:rFonts w:eastAsia="Calibri"/>
          <w:sz w:val="20"/>
          <w:szCs w:val="20"/>
          <w:lang w:eastAsia="en-US"/>
        </w:rPr>
        <w:t xml:space="preserve">relaciones de interacción sistemática </w:t>
      </w:r>
      <w:r w:rsidR="005B563D" w:rsidRPr="008769FB">
        <w:rPr>
          <w:rFonts w:eastAsia="Calibri"/>
          <w:sz w:val="20"/>
          <w:szCs w:val="20"/>
          <w:lang w:eastAsia="en-US"/>
        </w:rPr>
        <w:t xml:space="preserve">que se construyan </w:t>
      </w:r>
      <w:r w:rsidR="009809A3" w:rsidRPr="008769FB">
        <w:rPr>
          <w:rFonts w:eastAsia="Calibri"/>
          <w:sz w:val="20"/>
          <w:szCs w:val="20"/>
          <w:lang w:eastAsia="en-US"/>
        </w:rPr>
        <w:t>entre ellos</w:t>
      </w:r>
      <w:r w:rsidR="00137713" w:rsidRPr="008769FB">
        <w:rPr>
          <w:rFonts w:eastAsia="Calibri"/>
          <w:sz w:val="20"/>
          <w:szCs w:val="20"/>
          <w:lang w:eastAsia="en-US"/>
        </w:rPr>
        <w:t xml:space="preserve">, </w:t>
      </w:r>
      <w:r w:rsidR="005B563D" w:rsidRPr="008769FB">
        <w:rPr>
          <w:rFonts w:eastAsia="Calibri"/>
          <w:sz w:val="20"/>
          <w:szCs w:val="20"/>
          <w:lang w:eastAsia="en-US"/>
        </w:rPr>
        <w:t>acuerdos y relaciones que dependen en gran medida del</w:t>
      </w:r>
      <w:r w:rsidR="009809A3" w:rsidRPr="008769FB">
        <w:rPr>
          <w:rFonts w:eastAsia="Calibri"/>
          <w:sz w:val="20"/>
          <w:szCs w:val="20"/>
          <w:lang w:eastAsia="en-US"/>
        </w:rPr>
        <w:t xml:space="preserve"> tiempo político </w:t>
      </w:r>
      <w:r w:rsidR="00DD41B3" w:rsidRPr="008769FB">
        <w:rPr>
          <w:rFonts w:eastAsia="Calibri"/>
          <w:sz w:val="20"/>
          <w:szCs w:val="20"/>
          <w:lang w:eastAsia="en-US"/>
        </w:rPr>
        <w:t xml:space="preserve">de cada actor </w:t>
      </w:r>
      <w:r w:rsidR="0054526A" w:rsidRPr="008769FB">
        <w:rPr>
          <w:rFonts w:eastAsia="Calibri"/>
          <w:noProof/>
          <w:sz w:val="20"/>
          <w:szCs w:val="20"/>
          <w:lang w:val="es-AR" w:eastAsia="en-US"/>
        </w:rPr>
        <w:t>(Matus, 2007)</w:t>
      </w:r>
      <w:r w:rsidR="001D7B90">
        <w:rPr>
          <w:rFonts w:eastAsia="Calibri"/>
          <w:noProof/>
          <w:sz w:val="20"/>
          <w:szCs w:val="20"/>
          <w:lang w:val="es-AR" w:eastAsia="en-US"/>
        </w:rPr>
        <w:t xml:space="preserve">. </w:t>
      </w:r>
      <w:r w:rsidR="0081545B">
        <w:rPr>
          <w:rFonts w:eastAsia="Calibri"/>
          <w:noProof/>
          <w:sz w:val="20"/>
          <w:szCs w:val="20"/>
          <w:lang w:val="es-AR" w:eastAsia="en-US"/>
        </w:rPr>
        <w:t>L</w:t>
      </w:r>
      <w:r w:rsidR="0054526A" w:rsidRPr="008769FB">
        <w:rPr>
          <w:rFonts w:eastAsia="Calibri"/>
          <w:sz w:val="20"/>
          <w:szCs w:val="20"/>
          <w:lang w:eastAsia="en-US"/>
        </w:rPr>
        <w:t>as connotaciones políticas son relevantes en la medida que l</w:t>
      </w:r>
      <w:r w:rsidR="0054526A" w:rsidRPr="008769FB">
        <w:rPr>
          <w:sz w:val="20"/>
          <w:szCs w:val="20"/>
          <w:lang w:val="es-ES_tradnl"/>
        </w:rPr>
        <w:t>os constructores de sistemas</w:t>
      </w:r>
      <w:r w:rsidR="0081545B">
        <w:rPr>
          <w:sz w:val="20"/>
          <w:szCs w:val="20"/>
          <w:lang w:val="es-ES_tradnl"/>
        </w:rPr>
        <w:t xml:space="preserve"> </w:t>
      </w:r>
      <w:r w:rsidR="005D6E53" w:rsidRPr="008769FB">
        <w:rPr>
          <w:rFonts w:eastAsia="Calibri"/>
          <w:sz w:val="20"/>
          <w:szCs w:val="20"/>
          <w:lang w:eastAsia="en-US"/>
        </w:rPr>
        <w:t>“</w:t>
      </w:r>
      <w:r w:rsidR="0054526A" w:rsidRPr="008769FB">
        <w:rPr>
          <w:sz w:val="20"/>
          <w:szCs w:val="20"/>
          <w:lang w:val="es-ES_tradnl"/>
        </w:rPr>
        <w:t xml:space="preserve">pugnan por incrementar el tamaño del sistema bajo su control y reducir el tamaño del entorno que </w:t>
      </w:r>
      <w:r w:rsidR="008B1A9E" w:rsidRPr="008769FB">
        <w:rPr>
          <w:sz w:val="20"/>
          <w:szCs w:val="20"/>
          <w:lang w:val="es-ES_tradnl"/>
        </w:rPr>
        <w:t xml:space="preserve">no se encuentra bajo su control” </w:t>
      </w:r>
      <w:r w:rsidR="005D6E53" w:rsidRPr="008769FB">
        <w:rPr>
          <w:sz w:val="20"/>
          <w:szCs w:val="20"/>
          <w:lang w:val="es-ES_tradnl"/>
        </w:rPr>
        <w:t>(Hughes,</w:t>
      </w:r>
      <w:r w:rsidR="0081545B">
        <w:rPr>
          <w:sz w:val="20"/>
          <w:szCs w:val="20"/>
          <w:lang w:val="es-ES_tradnl"/>
        </w:rPr>
        <w:t xml:space="preserve"> </w:t>
      </w:r>
      <w:r w:rsidR="001D7B90">
        <w:rPr>
          <w:sz w:val="20"/>
          <w:szCs w:val="20"/>
          <w:lang w:val="es-ES_tradnl"/>
        </w:rPr>
        <w:t>1987</w:t>
      </w:r>
      <w:r w:rsidR="000B5652">
        <w:rPr>
          <w:sz w:val="20"/>
          <w:szCs w:val="20"/>
          <w:lang w:val="es-ES_tradnl"/>
        </w:rPr>
        <w:t>/</w:t>
      </w:r>
      <w:r w:rsidR="00863DC1">
        <w:rPr>
          <w:sz w:val="20"/>
          <w:szCs w:val="20"/>
          <w:lang w:val="es-ES_tradnl"/>
        </w:rPr>
        <w:t>2008</w:t>
      </w:r>
      <w:r w:rsidR="008B1A9E" w:rsidRPr="008769FB">
        <w:rPr>
          <w:sz w:val="20"/>
          <w:szCs w:val="20"/>
          <w:lang w:val="es-ES_tradnl"/>
        </w:rPr>
        <w:t xml:space="preserve">, p. </w:t>
      </w:r>
      <w:r w:rsidR="000B5652">
        <w:rPr>
          <w:sz w:val="20"/>
          <w:szCs w:val="20"/>
          <w:lang w:val="es-ES_tradnl"/>
        </w:rPr>
        <w:t>123</w:t>
      </w:r>
      <w:r w:rsidR="005D6E53" w:rsidRPr="008769FB">
        <w:rPr>
          <w:sz w:val="20"/>
          <w:szCs w:val="20"/>
          <w:lang w:val="es-ES_tradnl"/>
        </w:rPr>
        <w:t>)</w:t>
      </w:r>
      <w:r w:rsidR="008B1A9E" w:rsidRPr="008769FB">
        <w:rPr>
          <w:sz w:val="20"/>
          <w:szCs w:val="20"/>
          <w:lang w:val="es-ES_tradnl"/>
        </w:rPr>
        <w:t>.</w:t>
      </w:r>
      <w:r w:rsidR="0081545B">
        <w:rPr>
          <w:sz w:val="20"/>
          <w:szCs w:val="20"/>
          <w:lang w:val="es-ES_tradnl"/>
        </w:rPr>
        <w:t xml:space="preserve"> </w:t>
      </w:r>
      <w:r w:rsidR="00DD41B3" w:rsidRPr="008769FB">
        <w:rPr>
          <w:rFonts w:eastAsia="Calibri"/>
          <w:sz w:val="20"/>
          <w:szCs w:val="20"/>
          <w:lang w:eastAsia="en-US"/>
        </w:rPr>
        <w:t>Por otra parte, el “presente” de los actores</w:t>
      </w:r>
      <w:r w:rsidR="002B584D">
        <w:rPr>
          <w:rFonts w:eastAsia="Calibri"/>
          <w:sz w:val="20"/>
          <w:szCs w:val="20"/>
          <w:lang w:eastAsia="en-US"/>
        </w:rPr>
        <w:t>,</w:t>
      </w:r>
      <w:r w:rsidR="00DD41B3" w:rsidRPr="008769FB">
        <w:rPr>
          <w:rFonts w:eastAsia="Calibri"/>
          <w:sz w:val="20"/>
          <w:szCs w:val="20"/>
          <w:lang w:eastAsia="en-US"/>
        </w:rPr>
        <w:t xml:space="preserve"> en términos de desarrollo </w:t>
      </w:r>
      <w:r w:rsidR="008B1A9E" w:rsidRPr="008769FB">
        <w:rPr>
          <w:rFonts w:eastAsia="Calibri"/>
          <w:sz w:val="20"/>
          <w:szCs w:val="20"/>
          <w:lang w:eastAsia="en-US"/>
        </w:rPr>
        <w:t xml:space="preserve">de capacidades y habilidades, </w:t>
      </w:r>
      <w:r w:rsidR="00DD41B3" w:rsidRPr="008769FB">
        <w:rPr>
          <w:rFonts w:eastAsia="Calibri"/>
          <w:sz w:val="20"/>
          <w:szCs w:val="20"/>
          <w:lang w:eastAsia="en-US"/>
        </w:rPr>
        <w:t xml:space="preserve">y </w:t>
      </w:r>
      <w:r w:rsidR="008B1A9E" w:rsidRPr="008769FB">
        <w:rPr>
          <w:rFonts w:eastAsia="Calibri"/>
          <w:sz w:val="20"/>
          <w:szCs w:val="20"/>
          <w:lang w:eastAsia="en-US"/>
        </w:rPr>
        <w:t xml:space="preserve">también sus </w:t>
      </w:r>
      <w:r w:rsidR="00DD41B3" w:rsidRPr="008769FB">
        <w:rPr>
          <w:rFonts w:eastAsia="Calibri"/>
          <w:sz w:val="20"/>
          <w:szCs w:val="20"/>
          <w:lang w:eastAsia="en-US"/>
        </w:rPr>
        <w:t xml:space="preserve">necesidades, puede variar notablemente, haciendo que los saberes que manejan </w:t>
      </w:r>
      <w:r w:rsidR="00584C13" w:rsidRPr="008769FB">
        <w:rPr>
          <w:rFonts w:eastAsia="Calibri"/>
          <w:sz w:val="20"/>
          <w:szCs w:val="20"/>
          <w:lang w:eastAsia="en-US"/>
        </w:rPr>
        <w:t xml:space="preserve">los </w:t>
      </w:r>
      <w:r w:rsidR="00DD41B3" w:rsidRPr="008769FB">
        <w:rPr>
          <w:rFonts w:eastAsia="Calibri"/>
          <w:sz w:val="20"/>
          <w:szCs w:val="20"/>
          <w:lang w:eastAsia="en-US"/>
        </w:rPr>
        <w:t xml:space="preserve">distintos participantes </w:t>
      </w:r>
      <w:r w:rsidR="00584C13" w:rsidRPr="008769FB">
        <w:rPr>
          <w:rFonts w:eastAsia="Calibri"/>
          <w:sz w:val="20"/>
          <w:szCs w:val="20"/>
          <w:lang w:eastAsia="en-US"/>
        </w:rPr>
        <w:t xml:space="preserve">del sistema </w:t>
      </w:r>
      <w:proofErr w:type="spellStart"/>
      <w:r w:rsidR="00584C13" w:rsidRPr="008769FB">
        <w:rPr>
          <w:rFonts w:eastAsia="Calibri"/>
          <w:sz w:val="20"/>
          <w:szCs w:val="20"/>
          <w:lang w:eastAsia="en-US"/>
        </w:rPr>
        <w:t>sociotécnico</w:t>
      </w:r>
      <w:proofErr w:type="spellEnd"/>
      <w:r w:rsidR="0081545B">
        <w:rPr>
          <w:rFonts w:eastAsia="Calibri"/>
          <w:sz w:val="20"/>
          <w:szCs w:val="20"/>
          <w:lang w:eastAsia="en-US"/>
        </w:rPr>
        <w:t xml:space="preserve"> </w:t>
      </w:r>
      <w:r w:rsidR="00DD41B3" w:rsidRPr="008769FB">
        <w:rPr>
          <w:rFonts w:eastAsia="Calibri"/>
          <w:sz w:val="20"/>
          <w:szCs w:val="20"/>
          <w:lang w:eastAsia="en-US"/>
        </w:rPr>
        <w:t>no sean necesariamente contemporáneos en el tiempo a pesar de que</w:t>
      </w:r>
      <w:r w:rsidR="0081545B">
        <w:rPr>
          <w:rFonts w:eastAsia="Calibri"/>
          <w:sz w:val="20"/>
          <w:szCs w:val="20"/>
          <w:lang w:eastAsia="en-US"/>
        </w:rPr>
        <w:t xml:space="preserve"> </w:t>
      </w:r>
      <w:r w:rsidR="00DD41B3" w:rsidRPr="008769FB">
        <w:rPr>
          <w:rFonts w:eastAsia="Calibri"/>
          <w:sz w:val="20"/>
          <w:szCs w:val="20"/>
          <w:lang w:eastAsia="en-US"/>
        </w:rPr>
        <w:t xml:space="preserve">puedan serlo en el aspecto </w:t>
      </w:r>
      <w:r w:rsidR="0054526A" w:rsidRPr="008769FB">
        <w:rPr>
          <w:rFonts w:eastAsia="Calibri"/>
          <w:sz w:val="20"/>
          <w:szCs w:val="20"/>
          <w:lang w:eastAsia="en-US"/>
        </w:rPr>
        <w:t>material</w:t>
      </w:r>
      <w:r w:rsidR="0081545B">
        <w:rPr>
          <w:rFonts w:eastAsia="Calibri"/>
          <w:sz w:val="20"/>
          <w:szCs w:val="20"/>
          <w:lang w:eastAsia="en-US"/>
        </w:rPr>
        <w:t xml:space="preserve"> </w:t>
      </w:r>
      <w:r w:rsidR="003960C7">
        <w:rPr>
          <w:rFonts w:eastAsia="Calibri"/>
          <w:noProof/>
          <w:sz w:val="20"/>
          <w:szCs w:val="20"/>
          <w:lang w:val="es-AR" w:eastAsia="en-US"/>
        </w:rPr>
        <w:t xml:space="preserve">(Castro Gomez y </w:t>
      </w:r>
      <w:r w:rsidR="0054526A" w:rsidRPr="008769FB">
        <w:rPr>
          <w:rFonts w:eastAsia="Calibri"/>
          <w:noProof/>
          <w:sz w:val="20"/>
          <w:szCs w:val="20"/>
          <w:lang w:val="es-AR" w:eastAsia="en-US"/>
        </w:rPr>
        <w:t>Grosfoguel, 2007)</w:t>
      </w:r>
      <w:r w:rsidR="0054526A" w:rsidRPr="008769FB">
        <w:rPr>
          <w:rFonts w:eastAsia="Calibri"/>
          <w:sz w:val="20"/>
          <w:szCs w:val="20"/>
          <w:lang w:eastAsia="en-US"/>
        </w:rPr>
        <w:t xml:space="preserve">. </w:t>
      </w:r>
    </w:p>
    <w:p w14:paraId="2A40FF9D" w14:textId="77777777" w:rsidR="006D2965" w:rsidRDefault="006D2965" w:rsidP="006D2965">
      <w:pPr>
        <w:keepNext w:val="0"/>
        <w:ind w:left="0"/>
        <w:rPr>
          <w:rFonts w:eastAsia="Calibri"/>
          <w:sz w:val="20"/>
          <w:szCs w:val="20"/>
          <w:lang w:eastAsia="en-US"/>
        </w:rPr>
      </w:pPr>
    </w:p>
    <w:p w14:paraId="1A9AF1BF" w14:textId="3A082764" w:rsidR="006D2965" w:rsidRPr="006D2965" w:rsidRDefault="006D2965" w:rsidP="006D2965">
      <w:pPr>
        <w:keepNext w:val="0"/>
        <w:ind w:left="0"/>
        <w:rPr>
          <w:sz w:val="20"/>
          <w:szCs w:val="20"/>
          <w:lang w:val="es-ES_tradnl"/>
        </w:rPr>
      </w:pPr>
      <w:r w:rsidRPr="006D2965">
        <w:rPr>
          <w:sz w:val="20"/>
          <w:szCs w:val="20"/>
          <w:lang w:val="es-ES_tradnl"/>
        </w:rPr>
        <w:t>Nota 5. Las salientes reversas en términos de Hughes (1987/2008).Fin de Nota 5. Vuelva al texto.</w:t>
      </w:r>
    </w:p>
    <w:p w14:paraId="674BCC05" w14:textId="77777777" w:rsidR="006D2965" w:rsidRPr="008769FB" w:rsidRDefault="006D2965" w:rsidP="006D2965">
      <w:pPr>
        <w:keepNext w:val="0"/>
        <w:ind w:left="0"/>
        <w:rPr>
          <w:rFonts w:eastAsia="Calibri"/>
          <w:sz w:val="20"/>
          <w:szCs w:val="20"/>
          <w:lang w:eastAsia="en-US"/>
        </w:rPr>
      </w:pPr>
    </w:p>
    <w:p w14:paraId="39F76DAA" w14:textId="2922EC1E" w:rsidR="00D049B9" w:rsidRDefault="009809A3" w:rsidP="00EB4F7B">
      <w:pPr>
        <w:keepNext w:val="0"/>
        <w:ind w:left="0" w:firstLine="709"/>
        <w:rPr>
          <w:rFonts w:eastAsia="Calibri"/>
          <w:sz w:val="20"/>
          <w:szCs w:val="20"/>
          <w:lang w:eastAsia="en-US"/>
        </w:rPr>
      </w:pPr>
      <w:r w:rsidRPr="008769FB">
        <w:rPr>
          <w:rFonts w:eastAsia="Calibri"/>
          <w:sz w:val="20"/>
          <w:szCs w:val="20"/>
          <w:lang w:eastAsia="en-US"/>
        </w:rPr>
        <w:t>Los sistemas tecnológicos evolucionan, con el tiempo, a</w:t>
      </w:r>
      <w:r w:rsidR="005B563D" w:rsidRPr="008769FB">
        <w:rPr>
          <w:rFonts w:eastAsia="Calibri"/>
          <w:sz w:val="20"/>
          <w:szCs w:val="20"/>
          <w:lang w:eastAsia="en-US"/>
        </w:rPr>
        <w:t xml:space="preserve"> versiones cada vez más complejas y cada vez menos sujetas a la influencia del </w:t>
      </w:r>
      <w:r w:rsidR="00123425" w:rsidRPr="008769FB">
        <w:rPr>
          <w:rFonts w:eastAsia="Calibri"/>
          <w:sz w:val="20"/>
          <w:szCs w:val="20"/>
          <w:lang w:eastAsia="en-US"/>
        </w:rPr>
        <w:t>ambiente externo</w:t>
      </w:r>
      <w:r w:rsidR="005B563D" w:rsidRPr="008769FB">
        <w:rPr>
          <w:rFonts w:eastAsia="Calibri"/>
          <w:sz w:val="20"/>
          <w:szCs w:val="20"/>
          <w:lang w:eastAsia="en-US"/>
        </w:rPr>
        <w:t xml:space="preserve">. </w:t>
      </w:r>
      <w:r w:rsidR="0054526A" w:rsidRPr="008769FB">
        <w:rPr>
          <w:rFonts w:eastAsia="Calibri"/>
          <w:sz w:val="20"/>
          <w:szCs w:val="20"/>
          <w:lang w:eastAsia="en-US"/>
        </w:rPr>
        <w:t>Hughes</w:t>
      </w:r>
      <w:r w:rsidR="00E0147F">
        <w:rPr>
          <w:rFonts w:eastAsia="Calibri"/>
          <w:sz w:val="20"/>
          <w:szCs w:val="20"/>
          <w:lang w:eastAsia="en-US"/>
        </w:rPr>
        <w:t xml:space="preserve"> (1987</w:t>
      </w:r>
      <w:r w:rsidR="00863DC1">
        <w:rPr>
          <w:rFonts w:eastAsia="Calibri"/>
          <w:sz w:val="20"/>
          <w:szCs w:val="20"/>
          <w:lang w:eastAsia="en-US"/>
        </w:rPr>
        <w:t>/2008</w:t>
      </w:r>
      <w:r w:rsidR="00E0147F">
        <w:rPr>
          <w:rFonts w:eastAsia="Calibri"/>
          <w:sz w:val="20"/>
          <w:szCs w:val="20"/>
          <w:lang w:eastAsia="en-US"/>
        </w:rPr>
        <w:t xml:space="preserve">) </w:t>
      </w:r>
      <w:r w:rsidR="0054526A" w:rsidRPr="008769FB">
        <w:rPr>
          <w:rFonts w:eastAsia="Calibri"/>
          <w:sz w:val="20"/>
          <w:szCs w:val="20"/>
          <w:lang w:eastAsia="en-US"/>
        </w:rPr>
        <w:t xml:space="preserve">reconoce </w:t>
      </w:r>
      <w:r w:rsidR="008B1A9E" w:rsidRPr="008769FB">
        <w:rPr>
          <w:rFonts w:eastAsia="Calibri"/>
          <w:sz w:val="20"/>
          <w:szCs w:val="20"/>
          <w:lang w:eastAsia="en-US"/>
        </w:rPr>
        <w:t xml:space="preserve">en ese desarrollo </w:t>
      </w:r>
      <w:r w:rsidR="0054526A" w:rsidRPr="008769FB">
        <w:rPr>
          <w:rFonts w:eastAsia="Calibri"/>
          <w:sz w:val="20"/>
          <w:szCs w:val="20"/>
          <w:lang w:eastAsia="en-US"/>
        </w:rPr>
        <w:t>cinco fases:</w:t>
      </w:r>
      <w:r w:rsidR="008B1A9E" w:rsidRPr="008769FB">
        <w:rPr>
          <w:rFonts w:eastAsia="Calibri"/>
          <w:sz w:val="20"/>
          <w:szCs w:val="20"/>
          <w:lang w:eastAsia="en-US"/>
        </w:rPr>
        <w:t xml:space="preserve"> invención;</w:t>
      </w:r>
      <w:r w:rsidR="0054526A" w:rsidRPr="008769FB">
        <w:rPr>
          <w:rFonts w:eastAsia="Calibri"/>
          <w:sz w:val="20"/>
          <w:szCs w:val="20"/>
          <w:lang w:eastAsia="en-US"/>
        </w:rPr>
        <w:t xml:space="preserve"> desarrollo</w:t>
      </w:r>
      <w:r w:rsidR="008B1A9E" w:rsidRPr="008769FB">
        <w:rPr>
          <w:rFonts w:eastAsia="Calibri"/>
          <w:sz w:val="20"/>
          <w:szCs w:val="20"/>
          <w:lang w:eastAsia="en-US"/>
        </w:rPr>
        <w:t xml:space="preserve">; innovación; transferencia de tecnología; </w:t>
      </w:r>
      <w:r w:rsidR="0054526A" w:rsidRPr="008769FB">
        <w:rPr>
          <w:rFonts w:eastAsia="Calibri"/>
          <w:sz w:val="20"/>
          <w:szCs w:val="20"/>
          <w:lang w:eastAsia="en-US"/>
        </w:rPr>
        <w:t xml:space="preserve">crecimiento, </w:t>
      </w:r>
      <w:r w:rsidR="008B1A9E" w:rsidRPr="008769FB">
        <w:rPr>
          <w:rFonts w:eastAsia="Calibri"/>
          <w:sz w:val="20"/>
          <w:szCs w:val="20"/>
          <w:lang w:eastAsia="en-US"/>
        </w:rPr>
        <w:t xml:space="preserve">competencia y consolidación. Las fases se clasifican en función </w:t>
      </w:r>
      <w:r w:rsidRPr="008769FB">
        <w:rPr>
          <w:rFonts w:eastAsia="Calibri"/>
          <w:sz w:val="20"/>
          <w:szCs w:val="20"/>
          <w:lang w:eastAsia="en-US"/>
        </w:rPr>
        <w:t>“</w:t>
      </w:r>
      <w:r w:rsidR="008B1A9E" w:rsidRPr="008769FB">
        <w:rPr>
          <w:rFonts w:eastAsia="Calibri"/>
          <w:sz w:val="20"/>
          <w:szCs w:val="20"/>
          <w:lang w:eastAsia="en-US"/>
        </w:rPr>
        <w:t>al tipo de constructor de sistemas que es más activo como ejecutor de las decisiones críticas</w:t>
      </w:r>
      <w:r w:rsidRPr="008769FB">
        <w:rPr>
          <w:rFonts w:eastAsia="Calibri"/>
          <w:sz w:val="20"/>
          <w:szCs w:val="20"/>
          <w:lang w:eastAsia="en-US"/>
        </w:rPr>
        <w:t>” (Hughes</w:t>
      </w:r>
      <w:r w:rsidRPr="008769FB">
        <w:rPr>
          <w:sz w:val="20"/>
          <w:szCs w:val="20"/>
          <w:lang w:val="es-ES_tradnl"/>
        </w:rPr>
        <w:t xml:space="preserve">, </w:t>
      </w:r>
      <w:r w:rsidR="00E0147F">
        <w:rPr>
          <w:sz w:val="20"/>
          <w:szCs w:val="20"/>
          <w:lang w:val="es-ES_tradnl"/>
        </w:rPr>
        <w:t>1987</w:t>
      </w:r>
      <w:r w:rsidR="00863DC1">
        <w:rPr>
          <w:sz w:val="20"/>
          <w:szCs w:val="20"/>
          <w:lang w:val="es-ES_tradnl"/>
        </w:rPr>
        <w:t>/2008</w:t>
      </w:r>
      <w:r w:rsidR="00E0147F">
        <w:rPr>
          <w:sz w:val="20"/>
          <w:szCs w:val="20"/>
          <w:lang w:val="es-ES_tradnl"/>
        </w:rPr>
        <w:t>,</w:t>
      </w:r>
      <w:r w:rsidRPr="008769FB">
        <w:rPr>
          <w:sz w:val="20"/>
          <w:szCs w:val="20"/>
          <w:lang w:val="es-ES_tradnl"/>
        </w:rPr>
        <w:t xml:space="preserve"> p. </w:t>
      </w:r>
      <w:r w:rsidR="000B5652">
        <w:rPr>
          <w:sz w:val="20"/>
          <w:szCs w:val="20"/>
          <w:lang w:val="es-ES_tradnl"/>
        </w:rPr>
        <w:t>110</w:t>
      </w:r>
      <w:r w:rsidRPr="008769FB">
        <w:rPr>
          <w:sz w:val="20"/>
          <w:szCs w:val="20"/>
          <w:lang w:val="es-ES_tradnl"/>
        </w:rPr>
        <w:t xml:space="preserve">). </w:t>
      </w:r>
      <w:r w:rsidR="00AB725D" w:rsidRPr="008769FB">
        <w:rPr>
          <w:sz w:val="20"/>
          <w:szCs w:val="20"/>
          <w:lang w:val="es-ES_tradnl"/>
        </w:rPr>
        <w:t xml:space="preserve">En la </w:t>
      </w:r>
      <w:r w:rsidR="00007E2D">
        <w:fldChar w:fldCharType="begin"/>
      </w:r>
      <w:r w:rsidR="00007E2D">
        <w:instrText xml:space="preserve"> REF _Ref28174532 \h  \* MERGEFORMAT </w:instrText>
      </w:r>
      <w:r w:rsidR="00007E2D">
        <w:fldChar w:fldCharType="separate"/>
      </w:r>
      <w:r w:rsidR="00AB725D" w:rsidRPr="008769FB">
        <w:rPr>
          <w:rFonts w:eastAsia="Calibri"/>
          <w:sz w:val="20"/>
          <w:szCs w:val="20"/>
          <w:lang w:eastAsia="en-US"/>
        </w:rPr>
        <w:t>Tabla 1</w:t>
      </w:r>
      <w:r w:rsidR="00007E2D">
        <w:fldChar w:fldCharType="end"/>
      </w:r>
      <w:r w:rsidR="00AB725D" w:rsidRPr="008769FB">
        <w:rPr>
          <w:rFonts w:eastAsia="Calibri"/>
          <w:sz w:val="20"/>
          <w:szCs w:val="20"/>
          <w:lang w:eastAsia="en-US"/>
        </w:rPr>
        <w:t xml:space="preserve">, pueden observarse las principales características de </w:t>
      </w:r>
      <w:r w:rsidR="008F580B" w:rsidRPr="008769FB">
        <w:rPr>
          <w:rFonts w:eastAsia="Calibri"/>
          <w:sz w:val="20"/>
          <w:szCs w:val="20"/>
          <w:lang w:eastAsia="en-US"/>
        </w:rPr>
        <w:t>l</w:t>
      </w:r>
      <w:r w:rsidR="00AB725D" w:rsidRPr="008769FB">
        <w:rPr>
          <w:rFonts w:eastAsia="Calibri"/>
          <w:sz w:val="20"/>
          <w:szCs w:val="20"/>
          <w:lang w:eastAsia="en-US"/>
        </w:rPr>
        <w:t>as fases</w:t>
      </w:r>
      <w:r w:rsidR="008F580B" w:rsidRPr="008769FB">
        <w:rPr>
          <w:rFonts w:eastAsia="Calibri"/>
          <w:sz w:val="20"/>
          <w:szCs w:val="20"/>
          <w:lang w:eastAsia="en-US"/>
        </w:rPr>
        <w:t xml:space="preserve"> de invención, desarrollo, innovación y crecimient</w:t>
      </w:r>
      <w:r w:rsidR="0081545B">
        <w:rPr>
          <w:rFonts w:eastAsia="Calibri"/>
          <w:sz w:val="20"/>
          <w:szCs w:val="20"/>
          <w:lang w:eastAsia="en-US"/>
        </w:rPr>
        <w:t xml:space="preserve">o, competencia y consolidación. </w:t>
      </w:r>
    </w:p>
    <w:p w14:paraId="3BC909B9" w14:textId="77777777" w:rsidR="00EB4F7B" w:rsidRDefault="00EB4F7B" w:rsidP="00EB4F7B">
      <w:pPr>
        <w:keepNext w:val="0"/>
        <w:ind w:left="0" w:firstLine="709"/>
        <w:rPr>
          <w:rFonts w:eastAsia="Calibri"/>
          <w:sz w:val="20"/>
          <w:szCs w:val="20"/>
          <w:lang w:eastAsia="en-US"/>
        </w:rPr>
      </w:pPr>
    </w:p>
    <w:p w14:paraId="2B41CE32" w14:textId="77777777" w:rsidR="0081545B" w:rsidRDefault="00731AA3" w:rsidP="00EB4F7B">
      <w:pPr>
        <w:pStyle w:val="Epgrafe"/>
        <w:ind w:left="0"/>
        <w:jc w:val="center"/>
        <w:rPr>
          <w:color w:val="auto"/>
          <w:sz w:val="20"/>
          <w:szCs w:val="20"/>
        </w:rPr>
      </w:pPr>
      <w:bookmarkStart w:id="0" w:name="_Ref28174532"/>
      <w:r w:rsidRPr="008769FB">
        <w:rPr>
          <w:color w:val="auto"/>
          <w:sz w:val="20"/>
          <w:szCs w:val="20"/>
        </w:rPr>
        <w:lastRenderedPageBreak/>
        <w:t xml:space="preserve">Tabla </w:t>
      </w:r>
      <w:r w:rsidR="002A45F4" w:rsidRPr="008769FB">
        <w:rPr>
          <w:color w:val="auto"/>
          <w:sz w:val="20"/>
          <w:szCs w:val="20"/>
        </w:rPr>
        <w:fldChar w:fldCharType="begin"/>
      </w:r>
      <w:r w:rsidRPr="008769FB">
        <w:rPr>
          <w:color w:val="auto"/>
          <w:sz w:val="20"/>
          <w:szCs w:val="20"/>
        </w:rPr>
        <w:instrText xml:space="preserve"> SEQ Tabla \* ARABIC </w:instrText>
      </w:r>
      <w:r w:rsidR="002A45F4" w:rsidRPr="008769FB">
        <w:rPr>
          <w:color w:val="auto"/>
          <w:sz w:val="20"/>
          <w:szCs w:val="20"/>
        </w:rPr>
        <w:fldChar w:fldCharType="separate"/>
      </w:r>
      <w:r w:rsidR="00EB6DF7" w:rsidRPr="008769FB">
        <w:rPr>
          <w:noProof/>
          <w:color w:val="auto"/>
          <w:sz w:val="20"/>
          <w:szCs w:val="20"/>
        </w:rPr>
        <w:t>1</w:t>
      </w:r>
      <w:r w:rsidR="002A45F4" w:rsidRPr="008769FB">
        <w:rPr>
          <w:color w:val="auto"/>
          <w:sz w:val="20"/>
          <w:szCs w:val="20"/>
        </w:rPr>
        <w:fldChar w:fldCharType="end"/>
      </w:r>
      <w:bookmarkEnd w:id="0"/>
    </w:p>
    <w:p w14:paraId="16900CF6" w14:textId="77777777" w:rsidR="002A45F4" w:rsidRDefault="002A45F4" w:rsidP="00EB4F7B">
      <w:pPr>
        <w:pStyle w:val="Epgrafe"/>
        <w:ind w:left="0"/>
        <w:jc w:val="center"/>
        <w:rPr>
          <w:color w:val="auto"/>
          <w:sz w:val="20"/>
          <w:szCs w:val="20"/>
        </w:rPr>
      </w:pPr>
      <w:r w:rsidRPr="0081545B">
        <w:rPr>
          <w:b w:val="0"/>
          <w:i/>
          <w:color w:val="auto"/>
          <w:sz w:val="20"/>
          <w:szCs w:val="20"/>
        </w:rPr>
        <w:t>Fases de los sistemas tecnológicos</w:t>
      </w:r>
    </w:p>
    <w:p w14:paraId="2F4E0712" w14:textId="77777777" w:rsidR="0081545B" w:rsidRPr="0081545B" w:rsidRDefault="0081545B" w:rsidP="00EB4F7B">
      <w:pPr>
        <w:ind w:left="0"/>
      </w:pPr>
    </w:p>
    <w:p w14:paraId="5F71FEE0" w14:textId="59D7C2F9" w:rsidR="00D049B9" w:rsidRDefault="00200551" w:rsidP="00200551">
      <w:pPr>
        <w:keepNext w:val="0"/>
        <w:ind w:left="0"/>
        <w:jc w:val="center"/>
        <w:rPr>
          <w:rFonts w:eastAsia="Calibri"/>
          <w:i/>
          <w:sz w:val="20"/>
          <w:szCs w:val="20"/>
          <w:lang w:eastAsia="en-US"/>
        </w:rPr>
      </w:pPr>
      <w:r>
        <w:rPr>
          <w:noProof/>
          <w:lang w:val="es-AR"/>
        </w:rPr>
        <w:drawing>
          <wp:inline distT="0" distB="0" distL="0" distR="0" wp14:anchorId="455F9EFA" wp14:editId="21D7DC2D">
            <wp:extent cx="4377296" cy="3159579"/>
            <wp:effectExtent l="0" t="0" r="4445" b="3175"/>
            <wp:docPr id="2" name="Imagen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FD424F-8370-2749-9DD9-1358B1A624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FD424F-8370-2749-9DD9-1358B1A62460}"/>
                        </a:ext>
                      </a:extLst>
                    </pic:cNvPr>
                    <pic:cNvPicPr>
                      <a:picLocks noChangeAspect="1"/>
                    </pic:cNvPicPr>
                  </pic:nvPicPr>
                  <pic:blipFill>
                    <a:blip r:embed="rId12"/>
                    <a:stretch>
                      <a:fillRect/>
                    </a:stretch>
                  </pic:blipFill>
                  <pic:spPr>
                    <a:xfrm>
                      <a:off x="0" y="0"/>
                      <a:ext cx="4385610" cy="3165580"/>
                    </a:xfrm>
                    <a:prstGeom prst="rect">
                      <a:avLst/>
                    </a:prstGeom>
                  </pic:spPr>
                </pic:pic>
              </a:graphicData>
            </a:graphic>
          </wp:inline>
        </w:drawing>
      </w:r>
    </w:p>
    <w:p w14:paraId="334BC033" w14:textId="2A86DB58" w:rsidR="002A3D57" w:rsidRPr="00EB4F7B" w:rsidRDefault="008B6849" w:rsidP="00EB4F7B">
      <w:pPr>
        <w:keepNext w:val="0"/>
        <w:ind w:left="0"/>
        <w:jc w:val="center"/>
        <w:rPr>
          <w:sz w:val="16"/>
          <w:szCs w:val="16"/>
        </w:rPr>
      </w:pPr>
      <w:r w:rsidRPr="00EB4F7B">
        <w:rPr>
          <w:rFonts w:eastAsia="Calibri"/>
          <w:i/>
          <w:sz w:val="16"/>
          <w:szCs w:val="16"/>
          <w:lang w:eastAsia="en-US"/>
        </w:rPr>
        <w:t>Nota.</w:t>
      </w:r>
      <w:r w:rsidR="0081545B" w:rsidRPr="00EB4F7B">
        <w:rPr>
          <w:rFonts w:eastAsia="Calibri"/>
          <w:i/>
          <w:sz w:val="16"/>
          <w:szCs w:val="16"/>
          <w:lang w:eastAsia="en-US"/>
        </w:rPr>
        <w:t xml:space="preserve"> </w:t>
      </w:r>
      <w:r w:rsidR="0081545B" w:rsidRPr="00EB4F7B">
        <w:rPr>
          <w:sz w:val="16"/>
          <w:szCs w:val="16"/>
        </w:rPr>
        <w:t>Elaboración propia en base a Hughes (1987</w:t>
      </w:r>
      <w:r w:rsidR="00863DC1" w:rsidRPr="00EB4F7B">
        <w:rPr>
          <w:sz w:val="16"/>
          <w:szCs w:val="16"/>
        </w:rPr>
        <w:t>/2008</w:t>
      </w:r>
      <w:r w:rsidR="0081545B" w:rsidRPr="00EB4F7B">
        <w:rPr>
          <w:sz w:val="16"/>
          <w:szCs w:val="16"/>
        </w:rPr>
        <w:t>).</w:t>
      </w:r>
    </w:p>
    <w:p w14:paraId="7C1942C9" w14:textId="12999058" w:rsidR="0081545B" w:rsidRDefault="0081545B" w:rsidP="00EB4F7B">
      <w:pPr>
        <w:keepNext w:val="0"/>
        <w:ind w:left="0"/>
        <w:rPr>
          <w:rFonts w:eastAsia="Calibri"/>
          <w:sz w:val="20"/>
          <w:szCs w:val="20"/>
          <w:lang w:eastAsia="en-US"/>
        </w:rPr>
      </w:pPr>
    </w:p>
    <w:p w14:paraId="71CBC75A" w14:textId="77777777" w:rsidR="00986CC3" w:rsidRDefault="00270F78" w:rsidP="00986CC3">
      <w:pPr>
        <w:keepNext w:val="0"/>
        <w:ind w:left="0"/>
        <w:rPr>
          <w:rFonts w:eastAsia="Calibri"/>
          <w:sz w:val="20"/>
          <w:szCs w:val="20"/>
          <w:lang w:eastAsia="en-US"/>
        </w:rPr>
      </w:pPr>
      <w:r w:rsidRPr="00316151">
        <w:rPr>
          <w:rFonts w:eastAsia="Calibri"/>
          <w:sz w:val="20"/>
          <w:szCs w:val="20"/>
          <w:lang w:eastAsia="en-US"/>
        </w:rPr>
        <w:t>Descripción Tabla 1. Fases de los sistemas tecnológicos.</w:t>
      </w:r>
    </w:p>
    <w:p w14:paraId="22550004" w14:textId="77777777" w:rsidR="00986CC3" w:rsidRDefault="00986CC3" w:rsidP="00986CC3">
      <w:pPr>
        <w:keepNext w:val="0"/>
        <w:ind w:left="0"/>
        <w:rPr>
          <w:rFonts w:eastAsia="Calibri"/>
          <w:sz w:val="20"/>
          <w:szCs w:val="20"/>
          <w:lang w:eastAsia="en-US"/>
        </w:rPr>
      </w:pPr>
    </w:p>
    <w:p w14:paraId="0DB000F5" w14:textId="77777777" w:rsidR="00986CC3" w:rsidRPr="00986CC3" w:rsidRDefault="00270F78" w:rsidP="008B4FF1">
      <w:pPr>
        <w:keepNext w:val="0"/>
        <w:ind w:left="0"/>
        <w:rPr>
          <w:sz w:val="20"/>
          <w:szCs w:val="20"/>
          <w:lang w:val="es-ES_tradnl"/>
        </w:rPr>
      </w:pPr>
      <w:r w:rsidRPr="00986CC3">
        <w:rPr>
          <w:sz w:val="20"/>
          <w:szCs w:val="20"/>
          <w:lang w:val="es-ES_tradnl"/>
        </w:rPr>
        <w:t xml:space="preserve">Descripción. A continuación un cuadro de doble entrada, de </w:t>
      </w:r>
      <w:r w:rsidR="00316151" w:rsidRPr="00986CC3">
        <w:rPr>
          <w:sz w:val="20"/>
          <w:szCs w:val="20"/>
          <w:lang w:val="es-ES_tradnl"/>
        </w:rPr>
        <w:t>cinco</w:t>
      </w:r>
      <w:r w:rsidRPr="00986CC3">
        <w:rPr>
          <w:sz w:val="20"/>
          <w:szCs w:val="20"/>
          <w:lang w:val="es-ES_tradnl"/>
        </w:rPr>
        <w:t xml:space="preserve"> columnas y </w:t>
      </w:r>
      <w:r w:rsidR="00316151" w:rsidRPr="00986CC3">
        <w:rPr>
          <w:sz w:val="20"/>
          <w:szCs w:val="20"/>
          <w:lang w:val="es-ES_tradnl"/>
        </w:rPr>
        <w:t>cinco</w:t>
      </w:r>
      <w:r w:rsidRPr="00986CC3">
        <w:rPr>
          <w:sz w:val="20"/>
          <w:szCs w:val="20"/>
          <w:lang w:val="es-ES_tradnl"/>
        </w:rPr>
        <w:t xml:space="preserve"> filas, en donde se ponen en relación</w:t>
      </w:r>
      <w:r w:rsidR="00316151" w:rsidRPr="00986CC3">
        <w:rPr>
          <w:sz w:val="20"/>
          <w:szCs w:val="20"/>
          <w:lang w:val="es-ES_tradnl"/>
        </w:rPr>
        <w:t xml:space="preserve"> diversos conceptos, siendo en la primera fila:</w:t>
      </w:r>
      <w:r w:rsidRPr="00986CC3">
        <w:rPr>
          <w:sz w:val="20"/>
          <w:szCs w:val="20"/>
          <w:lang w:val="es-ES_tradnl"/>
        </w:rPr>
        <w:t xml:space="preserve"> </w:t>
      </w:r>
      <w:r w:rsidR="00316151" w:rsidRPr="00986CC3">
        <w:rPr>
          <w:sz w:val="20"/>
          <w:szCs w:val="20"/>
          <w:lang w:val="es-ES_tradnl"/>
        </w:rPr>
        <w:t>Fases, invención, desarrollo, innovación y Crecimiento, Competencia y consolidación</w:t>
      </w:r>
      <w:r w:rsidRPr="00986CC3">
        <w:rPr>
          <w:sz w:val="20"/>
          <w:szCs w:val="20"/>
          <w:lang w:val="es-ES_tradnl"/>
        </w:rPr>
        <w:t>.</w:t>
      </w:r>
      <w:r w:rsidR="00316151" w:rsidRPr="00986CC3">
        <w:rPr>
          <w:sz w:val="20"/>
          <w:szCs w:val="20"/>
          <w:lang w:val="es-ES_tradnl"/>
        </w:rPr>
        <w:t xml:space="preserve"> La primera columna contiene las distintas fases: Énfasis, Entorno, Actores y Problemas.</w:t>
      </w:r>
    </w:p>
    <w:p w14:paraId="0182FC69" w14:textId="77777777" w:rsidR="00986CC3" w:rsidRPr="00986CC3" w:rsidRDefault="00986CC3" w:rsidP="008B4FF1">
      <w:pPr>
        <w:keepNext w:val="0"/>
        <w:ind w:left="0"/>
        <w:rPr>
          <w:sz w:val="20"/>
          <w:szCs w:val="20"/>
          <w:lang w:val="es-ES_tradnl"/>
        </w:rPr>
      </w:pPr>
    </w:p>
    <w:p w14:paraId="61C1EC6C" w14:textId="34216DED" w:rsidR="00270F78" w:rsidRPr="00986CC3" w:rsidRDefault="00270F78" w:rsidP="008B4FF1">
      <w:pPr>
        <w:keepNext w:val="0"/>
        <w:ind w:left="0"/>
        <w:rPr>
          <w:sz w:val="20"/>
          <w:szCs w:val="20"/>
          <w:lang w:val="es-ES_tradnl"/>
        </w:rPr>
      </w:pPr>
      <w:r w:rsidRPr="00986CC3">
        <w:rPr>
          <w:sz w:val="20"/>
          <w:szCs w:val="20"/>
          <w:lang w:val="es-ES_tradnl"/>
        </w:rPr>
        <w:t>Las celdas de la primera fila y primera columna contienen los conceptos a relacionar.</w:t>
      </w:r>
    </w:p>
    <w:p w14:paraId="3958E966" w14:textId="77777777" w:rsidR="00316151" w:rsidRPr="00986CC3" w:rsidRDefault="00316151" w:rsidP="008B4FF1">
      <w:pPr>
        <w:keepNext w:val="0"/>
        <w:ind w:left="0"/>
        <w:rPr>
          <w:sz w:val="20"/>
          <w:szCs w:val="20"/>
          <w:lang w:val="es-ES_tradnl"/>
        </w:rPr>
      </w:pPr>
    </w:p>
    <w:p w14:paraId="5FB6EEE9" w14:textId="0559F5AE" w:rsidR="00E11FE5" w:rsidRPr="00986CC3" w:rsidRDefault="00316151" w:rsidP="008B4FF1">
      <w:pPr>
        <w:keepNext w:val="0"/>
        <w:ind w:left="0"/>
        <w:rPr>
          <w:sz w:val="20"/>
          <w:szCs w:val="20"/>
          <w:lang w:val="es-ES_tradnl"/>
        </w:rPr>
      </w:pPr>
      <w:r w:rsidRPr="00986CC3">
        <w:rPr>
          <w:sz w:val="20"/>
          <w:szCs w:val="20"/>
          <w:lang w:val="es-ES_tradnl"/>
        </w:rPr>
        <w:t>Énfasis</w:t>
      </w:r>
      <w:r w:rsidR="008B4FF1">
        <w:rPr>
          <w:sz w:val="20"/>
          <w:szCs w:val="20"/>
          <w:lang w:val="es-ES_tradnl"/>
        </w:rPr>
        <w:t>.</w:t>
      </w:r>
    </w:p>
    <w:p w14:paraId="081C428F" w14:textId="6437AECC" w:rsidR="00E11FE5" w:rsidRPr="00986CC3" w:rsidRDefault="00E11FE5" w:rsidP="008B4FF1">
      <w:pPr>
        <w:keepNext w:val="0"/>
        <w:ind w:left="0"/>
        <w:rPr>
          <w:sz w:val="20"/>
          <w:szCs w:val="20"/>
          <w:lang w:val="es-ES_tradnl"/>
        </w:rPr>
      </w:pPr>
      <w:r w:rsidRPr="00986CC3">
        <w:rPr>
          <w:sz w:val="20"/>
          <w:szCs w:val="20"/>
          <w:lang w:val="es-ES_tradnl"/>
        </w:rPr>
        <w:t xml:space="preserve">Invención: </w:t>
      </w:r>
      <w:r w:rsidR="00316151" w:rsidRPr="00986CC3">
        <w:rPr>
          <w:sz w:val="20"/>
          <w:szCs w:val="20"/>
          <w:lang w:val="es-ES_tradnl"/>
        </w:rPr>
        <w:t>Invención radica</w:t>
      </w:r>
      <w:r w:rsidR="00D41187" w:rsidRPr="00986CC3">
        <w:rPr>
          <w:sz w:val="20"/>
          <w:szCs w:val="20"/>
          <w:lang w:val="es-ES_tradnl"/>
        </w:rPr>
        <w:t>l: creación de un nuevo sistema</w:t>
      </w:r>
      <w:r w:rsidR="008B4FF1">
        <w:rPr>
          <w:sz w:val="20"/>
          <w:szCs w:val="20"/>
          <w:lang w:val="es-ES_tradnl"/>
        </w:rPr>
        <w:t>.</w:t>
      </w:r>
    </w:p>
    <w:p w14:paraId="113B019C" w14:textId="71B3F131" w:rsidR="00E11FE5" w:rsidRPr="00986CC3" w:rsidRDefault="00D41187" w:rsidP="008B4FF1">
      <w:pPr>
        <w:keepNext w:val="0"/>
        <w:ind w:left="0"/>
        <w:rPr>
          <w:sz w:val="20"/>
          <w:szCs w:val="20"/>
          <w:lang w:val="es-ES_tradnl"/>
        </w:rPr>
      </w:pPr>
      <w:r w:rsidRPr="00986CC3">
        <w:rPr>
          <w:sz w:val="20"/>
          <w:szCs w:val="20"/>
          <w:lang w:val="es-ES_tradnl"/>
        </w:rPr>
        <w:t xml:space="preserve">Desarrollo: </w:t>
      </w:r>
      <w:r w:rsidR="00316151" w:rsidRPr="00986CC3">
        <w:rPr>
          <w:sz w:val="20"/>
          <w:szCs w:val="20"/>
          <w:lang w:val="es-ES_tradnl"/>
        </w:rPr>
        <w:t>Invención conservadora: adaptaciones hacia una versión final</w:t>
      </w:r>
      <w:r w:rsidR="008B4FF1">
        <w:rPr>
          <w:sz w:val="20"/>
          <w:szCs w:val="20"/>
          <w:lang w:val="es-ES_tradnl"/>
        </w:rPr>
        <w:t>.</w:t>
      </w:r>
      <w:r w:rsidR="00316151" w:rsidRPr="00986CC3">
        <w:rPr>
          <w:sz w:val="20"/>
          <w:szCs w:val="20"/>
          <w:lang w:val="es-ES_tradnl"/>
        </w:rPr>
        <w:tab/>
      </w:r>
    </w:p>
    <w:p w14:paraId="26B578D0" w14:textId="7F8A24D5" w:rsidR="00E11FE5" w:rsidRPr="00986CC3" w:rsidRDefault="00D41187" w:rsidP="008B4FF1">
      <w:pPr>
        <w:keepNext w:val="0"/>
        <w:ind w:left="0"/>
        <w:rPr>
          <w:sz w:val="20"/>
          <w:szCs w:val="20"/>
          <w:lang w:val="es-ES_tradnl"/>
        </w:rPr>
      </w:pPr>
      <w:r w:rsidRPr="00986CC3">
        <w:rPr>
          <w:sz w:val="20"/>
          <w:szCs w:val="20"/>
          <w:lang w:val="es-ES_tradnl"/>
        </w:rPr>
        <w:t xml:space="preserve">Innovación: </w:t>
      </w:r>
      <w:r w:rsidR="00316151" w:rsidRPr="00986CC3">
        <w:rPr>
          <w:sz w:val="20"/>
          <w:szCs w:val="20"/>
          <w:lang w:val="es-ES_tradnl"/>
        </w:rPr>
        <w:t>Invención conservadora: énfasis en procesos de manufactura</w:t>
      </w:r>
      <w:r w:rsidR="008B4FF1">
        <w:rPr>
          <w:sz w:val="20"/>
          <w:szCs w:val="20"/>
          <w:lang w:val="es-ES_tradnl"/>
        </w:rPr>
        <w:t>.</w:t>
      </w:r>
      <w:r w:rsidR="00316151" w:rsidRPr="00986CC3">
        <w:rPr>
          <w:sz w:val="20"/>
          <w:szCs w:val="20"/>
          <w:lang w:val="es-ES_tradnl"/>
        </w:rPr>
        <w:t xml:space="preserve"> </w:t>
      </w:r>
    </w:p>
    <w:p w14:paraId="22FEB3D1" w14:textId="1AE87CA9" w:rsidR="00316151" w:rsidRPr="00986CC3" w:rsidRDefault="00D41187" w:rsidP="008B4FF1">
      <w:pPr>
        <w:keepNext w:val="0"/>
        <w:ind w:left="0"/>
        <w:rPr>
          <w:sz w:val="20"/>
          <w:szCs w:val="20"/>
          <w:lang w:val="es-ES_tradnl"/>
        </w:rPr>
      </w:pPr>
      <w:r w:rsidRPr="00986CC3">
        <w:rPr>
          <w:sz w:val="20"/>
          <w:szCs w:val="20"/>
          <w:lang w:val="es-ES_tradnl"/>
        </w:rPr>
        <w:t xml:space="preserve">Crecimiento, Competencia y consolidación: </w:t>
      </w:r>
      <w:r w:rsidR="00316151" w:rsidRPr="00986CC3">
        <w:rPr>
          <w:sz w:val="20"/>
          <w:szCs w:val="20"/>
          <w:lang w:val="es-ES_tradnl"/>
        </w:rPr>
        <w:t>Invención conservadora: resolver salientes reversas.</w:t>
      </w:r>
    </w:p>
    <w:p w14:paraId="54D5A1CF" w14:textId="77777777" w:rsidR="00316151" w:rsidRPr="00986CC3" w:rsidRDefault="00316151" w:rsidP="008B4FF1">
      <w:pPr>
        <w:keepNext w:val="0"/>
        <w:ind w:left="0"/>
        <w:rPr>
          <w:sz w:val="20"/>
          <w:szCs w:val="20"/>
          <w:lang w:val="es-ES_tradnl"/>
        </w:rPr>
      </w:pPr>
    </w:p>
    <w:p w14:paraId="69FD68E8" w14:textId="6732CBE1" w:rsidR="00E11FE5" w:rsidRPr="00986CC3" w:rsidRDefault="00316151" w:rsidP="008B4FF1">
      <w:pPr>
        <w:keepNext w:val="0"/>
        <w:ind w:left="0"/>
        <w:rPr>
          <w:sz w:val="20"/>
          <w:szCs w:val="20"/>
          <w:lang w:val="es-ES_tradnl"/>
        </w:rPr>
      </w:pPr>
      <w:r w:rsidRPr="00986CC3">
        <w:rPr>
          <w:sz w:val="20"/>
          <w:szCs w:val="20"/>
          <w:lang w:val="es-ES_tradnl"/>
        </w:rPr>
        <w:t>Entor</w:t>
      </w:r>
      <w:r w:rsidR="00D41187" w:rsidRPr="00986CC3">
        <w:rPr>
          <w:sz w:val="20"/>
          <w:szCs w:val="20"/>
          <w:lang w:val="es-ES_tradnl"/>
        </w:rPr>
        <w:t>no</w:t>
      </w:r>
      <w:r w:rsidR="008B4FF1">
        <w:rPr>
          <w:sz w:val="20"/>
          <w:szCs w:val="20"/>
          <w:lang w:val="es-ES_tradnl"/>
        </w:rPr>
        <w:t>.</w:t>
      </w:r>
    </w:p>
    <w:p w14:paraId="513B487F" w14:textId="5AE0DCF9" w:rsidR="003C34F8" w:rsidRPr="00986CC3" w:rsidRDefault="00E11FE5" w:rsidP="008B4FF1">
      <w:pPr>
        <w:keepNext w:val="0"/>
        <w:ind w:left="0"/>
        <w:rPr>
          <w:sz w:val="20"/>
          <w:szCs w:val="20"/>
          <w:lang w:val="es-ES_tradnl"/>
        </w:rPr>
      </w:pPr>
      <w:r w:rsidRPr="00986CC3">
        <w:rPr>
          <w:sz w:val="20"/>
          <w:szCs w:val="20"/>
          <w:lang w:val="es-ES_tradnl"/>
        </w:rPr>
        <w:t xml:space="preserve">Invención: </w:t>
      </w:r>
      <w:r w:rsidR="00D41187" w:rsidRPr="00986CC3">
        <w:rPr>
          <w:sz w:val="20"/>
          <w:szCs w:val="20"/>
          <w:lang w:val="es-ES_tradnl"/>
        </w:rPr>
        <w:t>Investigación en laboratorio</w:t>
      </w:r>
      <w:r w:rsidR="008B4FF1">
        <w:rPr>
          <w:sz w:val="20"/>
          <w:szCs w:val="20"/>
          <w:lang w:val="es-ES_tradnl"/>
        </w:rPr>
        <w:t>.</w:t>
      </w:r>
      <w:r w:rsidR="00D41187" w:rsidRPr="00986CC3">
        <w:rPr>
          <w:sz w:val="20"/>
          <w:szCs w:val="20"/>
          <w:lang w:val="es-ES_tradnl"/>
        </w:rPr>
        <w:t xml:space="preserve"> </w:t>
      </w:r>
    </w:p>
    <w:p w14:paraId="7C0DC840" w14:textId="02218466" w:rsidR="003C34F8" w:rsidRPr="00986CC3" w:rsidRDefault="003C34F8" w:rsidP="008B4FF1">
      <w:pPr>
        <w:keepNext w:val="0"/>
        <w:ind w:left="0"/>
        <w:rPr>
          <w:sz w:val="20"/>
          <w:szCs w:val="20"/>
          <w:lang w:val="es-ES_tradnl"/>
        </w:rPr>
      </w:pPr>
      <w:r w:rsidRPr="00986CC3">
        <w:rPr>
          <w:sz w:val="20"/>
          <w:szCs w:val="20"/>
          <w:lang w:val="es-ES_tradnl"/>
        </w:rPr>
        <w:t xml:space="preserve">Desarrollo: </w:t>
      </w:r>
      <w:r w:rsidR="00316151" w:rsidRPr="00986CC3">
        <w:rPr>
          <w:sz w:val="20"/>
          <w:szCs w:val="20"/>
          <w:lang w:val="es-ES_tradnl"/>
        </w:rPr>
        <w:t>Pruebas en entorno relevante, prototipos para entorno operacional no comercial</w:t>
      </w:r>
      <w:r w:rsidRPr="00986CC3">
        <w:rPr>
          <w:sz w:val="20"/>
          <w:szCs w:val="20"/>
          <w:lang w:val="es-ES_tradnl"/>
        </w:rPr>
        <w:t xml:space="preserve"> Innovación: </w:t>
      </w:r>
      <w:r w:rsidR="00316151" w:rsidRPr="00986CC3">
        <w:rPr>
          <w:sz w:val="20"/>
          <w:szCs w:val="20"/>
          <w:lang w:val="es-ES_tradnl"/>
        </w:rPr>
        <w:t>Operacional, comercial</w:t>
      </w:r>
      <w:r w:rsidR="008B4FF1">
        <w:rPr>
          <w:sz w:val="20"/>
          <w:szCs w:val="20"/>
          <w:lang w:val="es-ES_tradnl"/>
        </w:rPr>
        <w:t>.</w:t>
      </w:r>
      <w:r w:rsidR="00316151" w:rsidRPr="00986CC3">
        <w:rPr>
          <w:sz w:val="20"/>
          <w:szCs w:val="20"/>
          <w:lang w:val="es-ES_tradnl"/>
        </w:rPr>
        <w:tab/>
      </w:r>
    </w:p>
    <w:p w14:paraId="71E14415" w14:textId="18FD7B87" w:rsidR="00316151" w:rsidRPr="00986CC3" w:rsidRDefault="003C34F8" w:rsidP="008B4FF1">
      <w:pPr>
        <w:keepNext w:val="0"/>
        <w:ind w:left="0"/>
        <w:rPr>
          <w:sz w:val="20"/>
          <w:szCs w:val="20"/>
          <w:lang w:val="es-ES_tradnl"/>
        </w:rPr>
      </w:pPr>
      <w:r w:rsidRPr="00986CC3">
        <w:rPr>
          <w:sz w:val="20"/>
          <w:szCs w:val="20"/>
          <w:lang w:val="es-ES_tradnl"/>
        </w:rPr>
        <w:t xml:space="preserve">Crecimiento, Competencia y consolidación: </w:t>
      </w:r>
      <w:r w:rsidR="00316151" w:rsidRPr="00986CC3">
        <w:rPr>
          <w:sz w:val="20"/>
          <w:szCs w:val="20"/>
          <w:lang w:val="es-ES_tradnl"/>
        </w:rPr>
        <w:t>Operacional, comercial</w:t>
      </w:r>
      <w:r w:rsidR="00D41187" w:rsidRPr="00986CC3">
        <w:rPr>
          <w:sz w:val="20"/>
          <w:szCs w:val="20"/>
          <w:lang w:val="es-ES_tradnl"/>
        </w:rPr>
        <w:t>.</w:t>
      </w:r>
    </w:p>
    <w:p w14:paraId="7D20052A" w14:textId="77777777" w:rsidR="00316151" w:rsidRPr="00986CC3" w:rsidRDefault="00316151" w:rsidP="008B4FF1">
      <w:pPr>
        <w:keepNext w:val="0"/>
        <w:ind w:left="0"/>
        <w:rPr>
          <w:sz w:val="20"/>
          <w:szCs w:val="20"/>
          <w:lang w:val="es-ES_tradnl"/>
        </w:rPr>
      </w:pPr>
    </w:p>
    <w:p w14:paraId="3F66C1F0" w14:textId="22C4755F" w:rsidR="00E11FE5" w:rsidRPr="00986CC3" w:rsidRDefault="00316151" w:rsidP="008B4FF1">
      <w:pPr>
        <w:keepNext w:val="0"/>
        <w:ind w:left="0"/>
        <w:rPr>
          <w:sz w:val="20"/>
          <w:szCs w:val="20"/>
          <w:lang w:val="es-ES_tradnl"/>
        </w:rPr>
      </w:pPr>
      <w:r w:rsidRPr="00986CC3">
        <w:rPr>
          <w:sz w:val="20"/>
          <w:szCs w:val="20"/>
          <w:lang w:val="es-ES_tradnl"/>
        </w:rPr>
        <w:t>Actores</w:t>
      </w:r>
      <w:r w:rsidR="008B4FF1">
        <w:rPr>
          <w:sz w:val="20"/>
          <w:szCs w:val="20"/>
          <w:lang w:val="es-ES_tradnl"/>
        </w:rPr>
        <w:t>.</w:t>
      </w:r>
    </w:p>
    <w:p w14:paraId="78D44A16" w14:textId="40FD5600" w:rsidR="00426946" w:rsidRPr="00986CC3" w:rsidRDefault="00426946" w:rsidP="008B4FF1">
      <w:pPr>
        <w:keepNext w:val="0"/>
        <w:ind w:left="0"/>
        <w:rPr>
          <w:sz w:val="20"/>
          <w:szCs w:val="20"/>
          <w:lang w:val="es-ES_tradnl"/>
        </w:rPr>
      </w:pPr>
      <w:r w:rsidRPr="00986CC3">
        <w:rPr>
          <w:sz w:val="20"/>
          <w:szCs w:val="20"/>
          <w:lang w:val="es-ES_tradnl"/>
        </w:rPr>
        <w:t xml:space="preserve">Invención: </w:t>
      </w:r>
      <w:r w:rsidR="00316151" w:rsidRPr="00986CC3">
        <w:rPr>
          <w:sz w:val="20"/>
          <w:szCs w:val="20"/>
          <w:lang w:val="es-ES_tradnl"/>
        </w:rPr>
        <w:t>Inventores, científicos, té</w:t>
      </w:r>
      <w:r w:rsidR="00D41187" w:rsidRPr="00986CC3">
        <w:rPr>
          <w:sz w:val="20"/>
          <w:szCs w:val="20"/>
          <w:lang w:val="es-ES_tradnl"/>
        </w:rPr>
        <w:t>cnicos, ingenieros, financistas</w:t>
      </w:r>
      <w:r w:rsidR="008B4FF1">
        <w:rPr>
          <w:sz w:val="20"/>
          <w:szCs w:val="20"/>
          <w:lang w:val="es-ES_tradnl"/>
        </w:rPr>
        <w:t>.</w:t>
      </w:r>
    </w:p>
    <w:p w14:paraId="4C00A827" w14:textId="51D906E8" w:rsidR="00426946" w:rsidRPr="00986CC3" w:rsidRDefault="00426946" w:rsidP="008B4FF1">
      <w:pPr>
        <w:keepNext w:val="0"/>
        <w:ind w:left="0"/>
        <w:rPr>
          <w:sz w:val="20"/>
          <w:szCs w:val="20"/>
          <w:lang w:val="es-ES_tradnl"/>
        </w:rPr>
      </w:pPr>
      <w:r w:rsidRPr="00986CC3">
        <w:rPr>
          <w:sz w:val="20"/>
          <w:szCs w:val="20"/>
          <w:lang w:val="es-ES_tradnl"/>
        </w:rPr>
        <w:t xml:space="preserve">Desarrollo: </w:t>
      </w:r>
      <w:r w:rsidR="00316151" w:rsidRPr="00986CC3">
        <w:rPr>
          <w:sz w:val="20"/>
          <w:szCs w:val="20"/>
          <w:lang w:val="es-ES_tradnl"/>
        </w:rPr>
        <w:t>Inventores, científicos, técnicos, ingenieros, financistas,</w:t>
      </w:r>
      <w:r w:rsidRPr="00986CC3">
        <w:rPr>
          <w:sz w:val="20"/>
          <w:szCs w:val="20"/>
          <w:lang w:val="es-ES_tradnl"/>
        </w:rPr>
        <w:t xml:space="preserve"> </w:t>
      </w:r>
      <w:r w:rsidR="00316151" w:rsidRPr="00986CC3">
        <w:rPr>
          <w:sz w:val="20"/>
          <w:szCs w:val="20"/>
          <w:lang w:val="es-ES_tradnl"/>
        </w:rPr>
        <w:t>administradores, abogados</w:t>
      </w:r>
      <w:r w:rsidR="008B4FF1">
        <w:rPr>
          <w:sz w:val="20"/>
          <w:szCs w:val="20"/>
          <w:lang w:val="es-ES_tradnl"/>
        </w:rPr>
        <w:t>.</w:t>
      </w:r>
      <w:r w:rsidR="00316151" w:rsidRPr="00986CC3">
        <w:rPr>
          <w:sz w:val="20"/>
          <w:szCs w:val="20"/>
          <w:lang w:val="es-ES_tradnl"/>
        </w:rPr>
        <w:tab/>
      </w:r>
    </w:p>
    <w:p w14:paraId="380EED8E" w14:textId="0DEAC202" w:rsidR="00426946" w:rsidRPr="00986CC3" w:rsidRDefault="00426946" w:rsidP="008B4FF1">
      <w:pPr>
        <w:keepNext w:val="0"/>
        <w:ind w:left="0"/>
        <w:rPr>
          <w:sz w:val="20"/>
          <w:szCs w:val="20"/>
          <w:lang w:val="es-ES_tradnl"/>
        </w:rPr>
      </w:pPr>
      <w:r w:rsidRPr="00986CC3">
        <w:rPr>
          <w:sz w:val="20"/>
          <w:szCs w:val="20"/>
          <w:lang w:val="es-ES_tradnl"/>
        </w:rPr>
        <w:t xml:space="preserve">Innovación: </w:t>
      </w:r>
      <w:r w:rsidR="00316151" w:rsidRPr="00986CC3">
        <w:rPr>
          <w:sz w:val="20"/>
          <w:szCs w:val="20"/>
          <w:lang w:val="es-ES_tradnl"/>
        </w:rPr>
        <w:t>Inventores, científicos, técnicos, ingenieros, financistas, administradores, abogados, empresarios, pub</w:t>
      </w:r>
      <w:r w:rsidR="00D41187" w:rsidRPr="00986CC3">
        <w:rPr>
          <w:sz w:val="20"/>
          <w:szCs w:val="20"/>
          <w:lang w:val="es-ES_tradnl"/>
        </w:rPr>
        <w:t>licistas</w:t>
      </w:r>
      <w:r w:rsidR="008B4FF1">
        <w:rPr>
          <w:sz w:val="20"/>
          <w:szCs w:val="20"/>
          <w:lang w:val="es-ES_tradnl"/>
        </w:rPr>
        <w:t>.</w:t>
      </w:r>
    </w:p>
    <w:p w14:paraId="50731677" w14:textId="79196F63" w:rsidR="00316151" w:rsidRPr="00986CC3" w:rsidRDefault="00426946" w:rsidP="008B4FF1">
      <w:pPr>
        <w:keepNext w:val="0"/>
        <w:ind w:left="0"/>
        <w:rPr>
          <w:sz w:val="20"/>
          <w:szCs w:val="20"/>
          <w:lang w:val="es-ES_tradnl"/>
        </w:rPr>
      </w:pPr>
      <w:r w:rsidRPr="00986CC3">
        <w:rPr>
          <w:sz w:val="20"/>
          <w:szCs w:val="20"/>
          <w:lang w:val="es-ES_tradnl"/>
        </w:rPr>
        <w:t xml:space="preserve">Crecimiento, Competencia y consolidación: </w:t>
      </w:r>
      <w:r w:rsidR="00316151" w:rsidRPr="00986CC3">
        <w:rPr>
          <w:sz w:val="20"/>
          <w:szCs w:val="20"/>
          <w:lang w:val="es-ES_tradnl"/>
        </w:rPr>
        <w:t>Administradores, empresarios, publicistas, financistas, políticos, sindicatos</w:t>
      </w:r>
      <w:r w:rsidR="00D41187" w:rsidRPr="00986CC3">
        <w:rPr>
          <w:sz w:val="20"/>
          <w:szCs w:val="20"/>
          <w:lang w:val="es-ES_tradnl"/>
        </w:rPr>
        <w:t>.</w:t>
      </w:r>
    </w:p>
    <w:p w14:paraId="6419C41E" w14:textId="77777777" w:rsidR="00316151" w:rsidRPr="00986CC3" w:rsidRDefault="00316151" w:rsidP="008B4FF1">
      <w:pPr>
        <w:keepNext w:val="0"/>
        <w:ind w:left="0"/>
        <w:rPr>
          <w:sz w:val="20"/>
          <w:szCs w:val="20"/>
          <w:lang w:val="es-ES_tradnl"/>
        </w:rPr>
      </w:pPr>
    </w:p>
    <w:p w14:paraId="36578F3B" w14:textId="65D76FF0" w:rsidR="00E11FE5" w:rsidRPr="00986CC3" w:rsidRDefault="00316151" w:rsidP="008B4FF1">
      <w:pPr>
        <w:keepNext w:val="0"/>
        <w:ind w:left="0"/>
        <w:rPr>
          <w:sz w:val="20"/>
          <w:szCs w:val="20"/>
          <w:lang w:val="es-ES_tradnl"/>
        </w:rPr>
      </w:pPr>
      <w:r w:rsidRPr="00986CC3">
        <w:rPr>
          <w:sz w:val="20"/>
          <w:szCs w:val="20"/>
          <w:lang w:val="es-ES_tradnl"/>
        </w:rPr>
        <w:t>Problemas</w:t>
      </w:r>
      <w:r w:rsidR="008B4FF1">
        <w:rPr>
          <w:sz w:val="20"/>
          <w:szCs w:val="20"/>
          <w:lang w:val="es-ES_tradnl"/>
        </w:rPr>
        <w:t>.</w:t>
      </w:r>
    </w:p>
    <w:p w14:paraId="4BA70E03" w14:textId="746755F6" w:rsidR="00986CC3" w:rsidRPr="00986CC3" w:rsidRDefault="00986CC3" w:rsidP="008B4FF1">
      <w:pPr>
        <w:keepNext w:val="0"/>
        <w:ind w:left="0"/>
        <w:rPr>
          <w:sz w:val="20"/>
          <w:szCs w:val="20"/>
          <w:lang w:val="es-ES_tradnl"/>
        </w:rPr>
      </w:pPr>
      <w:r w:rsidRPr="00986CC3">
        <w:rPr>
          <w:sz w:val="20"/>
          <w:szCs w:val="20"/>
          <w:lang w:val="es-ES_tradnl"/>
        </w:rPr>
        <w:t xml:space="preserve">Invención: </w:t>
      </w:r>
      <w:r w:rsidR="00316151" w:rsidRPr="00986CC3">
        <w:rPr>
          <w:sz w:val="20"/>
          <w:szCs w:val="20"/>
          <w:lang w:val="es-ES_tradnl"/>
        </w:rPr>
        <w:t>Nuevos, d</w:t>
      </w:r>
      <w:r w:rsidR="00E11FE5" w:rsidRPr="00986CC3">
        <w:rPr>
          <w:sz w:val="20"/>
          <w:szCs w:val="20"/>
          <w:lang w:val="es-ES_tradnl"/>
        </w:rPr>
        <w:t>e difícil encuadre o definición</w:t>
      </w:r>
      <w:r w:rsidRPr="00986CC3">
        <w:rPr>
          <w:sz w:val="20"/>
          <w:szCs w:val="20"/>
          <w:lang w:val="es-ES_tradnl"/>
        </w:rPr>
        <w:t>.</w:t>
      </w:r>
    </w:p>
    <w:p w14:paraId="15FB1411" w14:textId="7E4D3E98" w:rsidR="00986CC3" w:rsidRPr="00986CC3" w:rsidRDefault="00986CC3" w:rsidP="008B4FF1">
      <w:pPr>
        <w:keepNext w:val="0"/>
        <w:ind w:left="0"/>
        <w:rPr>
          <w:sz w:val="20"/>
          <w:szCs w:val="20"/>
          <w:lang w:val="es-ES_tradnl"/>
        </w:rPr>
      </w:pPr>
      <w:r w:rsidRPr="00986CC3">
        <w:rPr>
          <w:sz w:val="20"/>
          <w:szCs w:val="20"/>
          <w:lang w:val="es-ES_tradnl"/>
        </w:rPr>
        <w:t>Desarrollo:</w:t>
      </w:r>
      <w:r w:rsidR="00E11FE5" w:rsidRPr="00986CC3">
        <w:rPr>
          <w:sz w:val="20"/>
          <w:szCs w:val="20"/>
          <w:lang w:val="es-ES_tradnl"/>
        </w:rPr>
        <w:t xml:space="preserve"> </w:t>
      </w:r>
      <w:r w:rsidR="00316151" w:rsidRPr="00986CC3">
        <w:rPr>
          <w:sz w:val="20"/>
          <w:szCs w:val="20"/>
          <w:lang w:val="es-ES_tradnl"/>
        </w:rPr>
        <w:t>Definidos por el nuevo sistema tecnológico</w:t>
      </w:r>
      <w:r w:rsidRPr="00986CC3">
        <w:rPr>
          <w:sz w:val="20"/>
          <w:szCs w:val="20"/>
          <w:lang w:val="es-ES_tradnl"/>
        </w:rPr>
        <w:t>.</w:t>
      </w:r>
      <w:r w:rsidR="00D41187" w:rsidRPr="00986CC3">
        <w:rPr>
          <w:sz w:val="20"/>
          <w:szCs w:val="20"/>
          <w:lang w:val="es-ES_tradnl"/>
        </w:rPr>
        <w:t xml:space="preserve"> </w:t>
      </w:r>
    </w:p>
    <w:p w14:paraId="4BA26B44" w14:textId="29A6C7D7" w:rsidR="00986CC3" w:rsidRPr="00986CC3" w:rsidRDefault="00986CC3" w:rsidP="008B4FF1">
      <w:pPr>
        <w:keepNext w:val="0"/>
        <w:ind w:left="0"/>
        <w:rPr>
          <w:sz w:val="20"/>
          <w:szCs w:val="20"/>
          <w:lang w:val="es-ES_tradnl"/>
        </w:rPr>
      </w:pPr>
      <w:r w:rsidRPr="00986CC3">
        <w:rPr>
          <w:sz w:val="20"/>
          <w:szCs w:val="20"/>
          <w:lang w:val="es-ES_tradnl"/>
        </w:rPr>
        <w:lastRenderedPageBreak/>
        <w:t xml:space="preserve">Innovación: </w:t>
      </w:r>
      <w:r w:rsidR="00316151" w:rsidRPr="00986CC3">
        <w:rPr>
          <w:sz w:val="20"/>
          <w:szCs w:val="20"/>
          <w:lang w:val="es-ES_tradnl"/>
        </w:rPr>
        <w:t>Lanzamiento al mercado, generación de ventas, servicios pre y post v</w:t>
      </w:r>
      <w:r w:rsidRPr="00986CC3">
        <w:rPr>
          <w:sz w:val="20"/>
          <w:szCs w:val="20"/>
          <w:lang w:val="es-ES_tradnl"/>
        </w:rPr>
        <w:t>entas, búsqueda de rentabilidad.</w:t>
      </w:r>
    </w:p>
    <w:p w14:paraId="6D019115" w14:textId="43341B05" w:rsidR="008B4FF1" w:rsidRPr="008B4FF1" w:rsidRDefault="00986CC3" w:rsidP="008B4FF1">
      <w:pPr>
        <w:keepNext w:val="0"/>
        <w:ind w:left="0"/>
        <w:rPr>
          <w:sz w:val="20"/>
          <w:szCs w:val="20"/>
          <w:lang w:val="es-ES_tradnl"/>
        </w:rPr>
      </w:pPr>
      <w:r w:rsidRPr="00986CC3">
        <w:rPr>
          <w:sz w:val="20"/>
          <w:szCs w:val="20"/>
          <w:lang w:val="es-ES_tradnl"/>
        </w:rPr>
        <w:t xml:space="preserve">Crecimiento, Competencia y consolidación: </w:t>
      </w:r>
      <w:r w:rsidR="00316151" w:rsidRPr="00986CC3">
        <w:rPr>
          <w:sz w:val="20"/>
          <w:szCs w:val="20"/>
          <w:lang w:val="es-ES_tradnl"/>
        </w:rPr>
        <w:t>Expansión del sistema: economías de escala, necesidad de influencia, control y rentabilidad para los actores</w:t>
      </w:r>
      <w:r w:rsidR="00D41187" w:rsidRPr="00986CC3">
        <w:rPr>
          <w:sz w:val="20"/>
          <w:szCs w:val="20"/>
          <w:lang w:val="es-ES_tradnl"/>
        </w:rPr>
        <w:t>.</w:t>
      </w:r>
      <w:r w:rsidR="008B4FF1">
        <w:rPr>
          <w:sz w:val="20"/>
          <w:szCs w:val="20"/>
          <w:lang w:val="es-ES_tradnl"/>
        </w:rPr>
        <w:t xml:space="preserve"> </w:t>
      </w:r>
      <w:r w:rsidR="008B4FF1" w:rsidRPr="008B4FF1">
        <w:rPr>
          <w:sz w:val="20"/>
          <w:szCs w:val="20"/>
          <w:lang w:val="es-ES_tradnl"/>
        </w:rPr>
        <w:t>Elaboración propia en base a Hughes (1987/2008).</w:t>
      </w:r>
      <w:r w:rsidR="008B4FF1">
        <w:rPr>
          <w:sz w:val="20"/>
          <w:szCs w:val="20"/>
          <w:lang w:val="es-ES_tradnl"/>
        </w:rPr>
        <w:t xml:space="preserve"> Fin de descripción Tabla 1. Vuelva al texto.</w:t>
      </w:r>
    </w:p>
    <w:p w14:paraId="6ED828F8" w14:textId="7202B5B3" w:rsidR="00316151" w:rsidRPr="00986CC3" w:rsidRDefault="00316151" w:rsidP="008B4FF1">
      <w:pPr>
        <w:keepNext w:val="0"/>
        <w:ind w:left="0"/>
        <w:rPr>
          <w:sz w:val="20"/>
          <w:szCs w:val="20"/>
          <w:lang w:val="es-ES_tradnl"/>
        </w:rPr>
      </w:pPr>
    </w:p>
    <w:p w14:paraId="70240630" w14:textId="369A9CC2" w:rsidR="00C91210" w:rsidRDefault="00BB3B4B" w:rsidP="00EB4F7B">
      <w:pPr>
        <w:keepNext w:val="0"/>
        <w:ind w:left="0" w:firstLine="708"/>
        <w:rPr>
          <w:rFonts w:eastAsia="Calibri"/>
          <w:sz w:val="20"/>
          <w:szCs w:val="20"/>
          <w:lang w:eastAsia="en-US"/>
        </w:rPr>
      </w:pPr>
      <w:r w:rsidRPr="008769FB">
        <w:rPr>
          <w:sz w:val="20"/>
          <w:szCs w:val="20"/>
          <w:lang w:val="es-ES_tradnl"/>
        </w:rPr>
        <w:t xml:space="preserve">La fase de </w:t>
      </w:r>
      <w:r w:rsidR="002A45F4" w:rsidRPr="0081545B">
        <w:rPr>
          <w:i/>
          <w:sz w:val="20"/>
          <w:szCs w:val="20"/>
          <w:lang w:val="es-ES_tradnl"/>
        </w:rPr>
        <w:t>Invención</w:t>
      </w:r>
      <w:r w:rsidRPr="008769FB">
        <w:rPr>
          <w:sz w:val="20"/>
          <w:szCs w:val="20"/>
          <w:lang w:val="es-ES_tradnl"/>
        </w:rPr>
        <w:t xml:space="preserve"> puede entenderse como el momento del descubrimiento de un principio básico que todavía no puede traducirse a un fin comercial. La invención aún no ha dado lugar a la construcción de un sistema técnico propio. Hughes</w:t>
      </w:r>
      <w:r w:rsidR="00D17616">
        <w:rPr>
          <w:sz w:val="20"/>
          <w:szCs w:val="20"/>
          <w:lang w:val="es-ES_tradnl"/>
        </w:rPr>
        <w:t xml:space="preserve"> (1987</w:t>
      </w:r>
      <w:r w:rsidR="00863DC1">
        <w:rPr>
          <w:sz w:val="20"/>
          <w:szCs w:val="20"/>
          <w:lang w:val="es-ES_tradnl"/>
        </w:rPr>
        <w:t>/2008</w:t>
      </w:r>
      <w:r w:rsidR="00D17616">
        <w:rPr>
          <w:sz w:val="20"/>
          <w:szCs w:val="20"/>
          <w:lang w:val="es-ES_tradnl"/>
        </w:rPr>
        <w:t>)</w:t>
      </w:r>
      <w:r w:rsidRPr="008769FB">
        <w:rPr>
          <w:sz w:val="20"/>
          <w:szCs w:val="20"/>
          <w:lang w:val="es-ES_tradnl"/>
        </w:rPr>
        <w:t xml:space="preserve"> interpreta que hay dos tipos de invenciones: las conservadoras (que sostienen sistemas previos, mejorándolos o desarrollándolos) y las radicales (que significan el germen para la creación de un nuevo sistema). En esta etapa tienen lugar las invenciones radicales, que muchas veces son innovaciones conservadoras que no pudieron implementarse en otros sistemas. </w:t>
      </w:r>
      <w:r w:rsidRPr="008769FB">
        <w:rPr>
          <w:rFonts w:eastAsia="Calibri"/>
          <w:sz w:val="20"/>
          <w:szCs w:val="20"/>
          <w:lang w:eastAsia="en-US"/>
        </w:rPr>
        <w:t xml:space="preserve">La etapa de </w:t>
      </w:r>
      <w:r w:rsidR="002A45F4" w:rsidRPr="0081545B">
        <w:rPr>
          <w:rFonts w:eastAsia="Calibri"/>
          <w:i/>
          <w:sz w:val="20"/>
          <w:szCs w:val="20"/>
          <w:lang w:eastAsia="en-US"/>
        </w:rPr>
        <w:t>Desarrollo</w:t>
      </w:r>
      <w:r w:rsidRPr="008769FB">
        <w:rPr>
          <w:rFonts w:eastAsia="Calibri"/>
          <w:sz w:val="20"/>
          <w:szCs w:val="20"/>
          <w:lang w:eastAsia="en-US"/>
        </w:rPr>
        <w:t xml:space="preserve"> corresponde a las invenciones radicales exitosas y devienen transformándose a un nuevo sistema tecnológico. Según Hug</w:t>
      </w:r>
      <w:r w:rsidR="0081545B">
        <w:rPr>
          <w:rFonts w:eastAsia="Calibri"/>
          <w:sz w:val="20"/>
          <w:szCs w:val="20"/>
          <w:lang w:eastAsia="en-US"/>
        </w:rPr>
        <w:t>h</w:t>
      </w:r>
      <w:r w:rsidRPr="008769FB">
        <w:rPr>
          <w:rFonts w:eastAsia="Calibri"/>
          <w:sz w:val="20"/>
          <w:szCs w:val="20"/>
          <w:lang w:eastAsia="en-US"/>
        </w:rPr>
        <w:t>es</w:t>
      </w:r>
      <w:r w:rsidR="0081545B">
        <w:rPr>
          <w:rFonts w:eastAsia="Calibri"/>
          <w:sz w:val="20"/>
          <w:szCs w:val="20"/>
          <w:lang w:eastAsia="en-US"/>
        </w:rPr>
        <w:t xml:space="preserve">, </w:t>
      </w:r>
      <w:r w:rsidRPr="008769FB">
        <w:rPr>
          <w:rFonts w:eastAsia="Calibri"/>
          <w:sz w:val="20"/>
          <w:szCs w:val="20"/>
          <w:lang w:eastAsia="en-US"/>
        </w:rPr>
        <w:t>“</w:t>
      </w:r>
      <w:r w:rsidR="0081545B">
        <w:rPr>
          <w:rFonts w:eastAsia="Calibri"/>
          <w:sz w:val="20"/>
          <w:szCs w:val="20"/>
          <w:lang w:eastAsia="en-US"/>
        </w:rPr>
        <w:t>e</w:t>
      </w:r>
      <w:r w:rsidRPr="008769FB">
        <w:rPr>
          <w:rFonts w:eastAsia="Calibri"/>
          <w:sz w:val="20"/>
          <w:szCs w:val="20"/>
          <w:lang w:eastAsia="en-US"/>
        </w:rPr>
        <w:t>l desarrollo es la fase en la cual el carácter social de la construcción de la tecnología deviene transparente”</w:t>
      </w:r>
      <w:r w:rsidR="00357E22">
        <w:rPr>
          <w:rFonts w:eastAsia="Calibri"/>
          <w:sz w:val="20"/>
          <w:szCs w:val="20"/>
          <w:lang w:eastAsia="en-US"/>
        </w:rPr>
        <w:t xml:space="preserve"> (p.</w:t>
      </w:r>
      <w:r w:rsidR="001857D7">
        <w:rPr>
          <w:rFonts w:eastAsia="Calibri"/>
          <w:sz w:val="20"/>
          <w:szCs w:val="20"/>
          <w:lang w:eastAsia="en-US"/>
        </w:rPr>
        <w:t xml:space="preserve"> 119</w:t>
      </w:r>
      <w:r w:rsidR="0081545B">
        <w:rPr>
          <w:rFonts w:eastAsia="Calibri"/>
          <w:sz w:val="20"/>
          <w:szCs w:val="20"/>
          <w:lang w:eastAsia="en-US"/>
        </w:rPr>
        <w:t>)</w:t>
      </w:r>
      <w:r w:rsidRPr="008769FB">
        <w:rPr>
          <w:rFonts w:eastAsia="Calibri"/>
          <w:sz w:val="20"/>
          <w:szCs w:val="20"/>
          <w:lang w:eastAsia="en-US"/>
        </w:rPr>
        <w:t xml:space="preserve">. Paulatinamente, la invención se va acercando a su versión final, evoluciona en una dirección que permite anticipar los elementos del sistema tecnológico en el que se desempeñará. </w:t>
      </w:r>
      <w:r w:rsidRPr="008769FB">
        <w:rPr>
          <w:sz w:val="20"/>
          <w:szCs w:val="20"/>
          <w:lang w:val="es-ES_tradnl"/>
        </w:rPr>
        <w:t xml:space="preserve">En la fase de </w:t>
      </w:r>
      <w:r w:rsidR="002A45F4" w:rsidRPr="0081545B">
        <w:rPr>
          <w:i/>
          <w:sz w:val="20"/>
          <w:szCs w:val="20"/>
          <w:lang w:val="es-ES_tradnl"/>
        </w:rPr>
        <w:t>Innovación</w:t>
      </w:r>
      <w:r w:rsidRPr="008769FB">
        <w:rPr>
          <w:sz w:val="20"/>
          <w:szCs w:val="20"/>
          <w:lang w:val="es-ES_tradnl"/>
        </w:rPr>
        <w:t xml:space="preserve">, la invención adquiere calidad de producto comercializable, y los problemas se vinculan al lanzamiento al mercado, la generación de ventas o los servicios pre y pos venta. A los inventores e ingenieros se agregan los administradores y los abogados, y el sistema va mutando hacia otros objetivos: capacidad de generar ingresos, </w:t>
      </w:r>
      <w:r w:rsidR="00C20208">
        <w:rPr>
          <w:sz w:val="20"/>
          <w:szCs w:val="20"/>
          <w:lang w:val="es-ES_tradnl"/>
        </w:rPr>
        <w:t>potencial</w:t>
      </w:r>
      <w:r w:rsidR="00C20208" w:rsidRPr="008769FB" w:rsidDel="00C20208">
        <w:rPr>
          <w:sz w:val="20"/>
          <w:szCs w:val="20"/>
          <w:lang w:val="es-ES_tradnl"/>
        </w:rPr>
        <w:t xml:space="preserve"> </w:t>
      </w:r>
      <w:r w:rsidRPr="008769FB">
        <w:rPr>
          <w:sz w:val="20"/>
          <w:szCs w:val="20"/>
          <w:lang w:val="es-ES_tradnl"/>
        </w:rPr>
        <w:t>competitiv</w:t>
      </w:r>
      <w:r w:rsidR="0081545B">
        <w:rPr>
          <w:sz w:val="20"/>
          <w:szCs w:val="20"/>
          <w:lang w:val="es-ES_tradnl"/>
        </w:rPr>
        <w:t>o</w:t>
      </w:r>
      <w:r w:rsidRPr="008769FB">
        <w:rPr>
          <w:sz w:val="20"/>
          <w:szCs w:val="20"/>
          <w:lang w:val="es-ES_tradnl"/>
        </w:rPr>
        <w:t xml:space="preserve">, rentabilidad. Los inventores participan en menor medida, acompañando principalmente en los sistemas de manufactura. </w:t>
      </w:r>
      <w:r w:rsidRPr="008769FB">
        <w:rPr>
          <w:rFonts w:eastAsia="Calibri"/>
          <w:sz w:val="20"/>
          <w:szCs w:val="20"/>
          <w:lang w:val="es-ES_tradnl" w:eastAsia="en-US"/>
        </w:rPr>
        <w:t>L</w:t>
      </w:r>
      <w:r w:rsidRPr="008769FB">
        <w:rPr>
          <w:rFonts w:eastAsia="Calibri"/>
          <w:sz w:val="20"/>
          <w:szCs w:val="20"/>
          <w:lang w:eastAsia="en-US"/>
        </w:rPr>
        <w:t xml:space="preserve">a fase de </w:t>
      </w:r>
      <w:r w:rsidR="002A45F4" w:rsidRPr="0081545B">
        <w:rPr>
          <w:rFonts w:eastAsia="Calibri"/>
          <w:i/>
          <w:sz w:val="20"/>
          <w:szCs w:val="20"/>
          <w:lang w:eastAsia="en-US"/>
        </w:rPr>
        <w:t>Crecimiento, competencia y consolidación</w:t>
      </w:r>
      <w:r w:rsidRPr="008769FB">
        <w:rPr>
          <w:rFonts w:eastAsia="Calibri"/>
          <w:sz w:val="20"/>
          <w:szCs w:val="20"/>
          <w:lang w:eastAsia="en-US"/>
        </w:rPr>
        <w:t xml:space="preserve"> tiene que ver con las acciones que hacen que </w:t>
      </w:r>
      <w:r w:rsidR="00217D20">
        <w:rPr>
          <w:rFonts w:eastAsia="Calibri"/>
          <w:sz w:val="20"/>
          <w:szCs w:val="20"/>
          <w:lang w:eastAsia="en-US"/>
        </w:rPr>
        <w:t xml:space="preserve">el </w:t>
      </w:r>
      <w:r w:rsidRPr="008769FB">
        <w:rPr>
          <w:rFonts w:eastAsia="Calibri"/>
          <w:sz w:val="20"/>
          <w:szCs w:val="20"/>
          <w:lang w:eastAsia="en-US"/>
        </w:rPr>
        <w:t xml:space="preserve">sistema tecnológico crezca, a veces buscando economías de escala y otras veces como consecuencia de las necesidades de influencia, control o expectativas de rentabilidad de los actores. En esta fase, a partir de una evolución desigual de los componentes del sistema, aparecen las salientes reversas que oponen resistencia o generan ineficiencia sistémica, las que son resueltas a partir de invenciones conservadoras. La solución de salientes reversas no es sólo tecnológica: pueden ser resueltas desde nuevos formatos organizacionales o modos de gerenciamiento. </w:t>
      </w:r>
    </w:p>
    <w:p w14:paraId="647C88BB" w14:textId="77777777" w:rsidR="00EB4F7B" w:rsidRDefault="00EB4F7B" w:rsidP="00EB4F7B">
      <w:pPr>
        <w:keepNext w:val="0"/>
        <w:ind w:left="0" w:firstLine="708"/>
        <w:rPr>
          <w:rFonts w:eastAsia="Calibri"/>
          <w:sz w:val="20"/>
          <w:szCs w:val="20"/>
          <w:lang w:eastAsia="en-US"/>
        </w:rPr>
      </w:pPr>
    </w:p>
    <w:p w14:paraId="310E524E" w14:textId="4E5F9910" w:rsidR="008F580B" w:rsidRDefault="008F580B" w:rsidP="00EB4F7B">
      <w:pPr>
        <w:keepNext w:val="0"/>
        <w:ind w:left="0" w:firstLine="709"/>
        <w:rPr>
          <w:rFonts w:eastAsia="Calibri"/>
          <w:sz w:val="20"/>
          <w:szCs w:val="20"/>
          <w:lang w:eastAsia="en-US"/>
        </w:rPr>
      </w:pPr>
      <w:r w:rsidRPr="008769FB">
        <w:rPr>
          <w:rFonts w:eastAsia="Calibri"/>
          <w:sz w:val="20"/>
          <w:szCs w:val="20"/>
          <w:lang w:eastAsia="en-US"/>
        </w:rPr>
        <w:t>A las fases precedentes (</w:t>
      </w:r>
      <w:r w:rsidR="00443B4E" w:rsidRPr="008769FB">
        <w:rPr>
          <w:rFonts w:eastAsia="Calibri"/>
          <w:sz w:val="20"/>
          <w:szCs w:val="20"/>
          <w:lang w:eastAsia="en-US"/>
        </w:rPr>
        <w:t>que</w:t>
      </w:r>
      <w:r w:rsidR="00E97403" w:rsidRPr="008769FB">
        <w:rPr>
          <w:rFonts w:eastAsia="Calibri"/>
          <w:sz w:val="20"/>
          <w:szCs w:val="20"/>
          <w:lang w:eastAsia="en-US"/>
        </w:rPr>
        <w:t xml:space="preserve"> dada su naturaleza</w:t>
      </w:r>
      <w:r w:rsidR="00443B4E" w:rsidRPr="008769FB">
        <w:rPr>
          <w:rFonts w:eastAsia="Calibri"/>
          <w:sz w:val="20"/>
          <w:szCs w:val="20"/>
          <w:lang w:eastAsia="en-US"/>
        </w:rPr>
        <w:t xml:space="preserve"> pueden ordenarse por sucesión cronológic</w:t>
      </w:r>
      <w:r w:rsidRPr="008769FB">
        <w:rPr>
          <w:rFonts w:eastAsia="Calibri"/>
          <w:sz w:val="20"/>
          <w:szCs w:val="20"/>
          <w:lang w:eastAsia="en-US"/>
        </w:rPr>
        <w:t>a)</w:t>
      </w:r>
      <w:r w:rsidR="00443B4E" w:rsidRPr="008769FB">
        <w:rPr>
          <w:rFonts w:eastAsia="Calibri"/>
          <w:sz w:val="20"/>
          <w:szCs w:val="20"/>
          <w:lang w:eastAsia="en-US"/>
        </w:rPr>
        <w:t xml:space="preserve"> corresponde agregar una etapa de </w:t>
      </w:r>
      <w:r w:rsidR="002A45F4" w:rsidRPr="0081545B">
        <w:rPr>
          <w:rFonts w:eastAsia="Calibri"/>
          <w:i/>
          <w:sz w:val="20"/>
          <w:szCs w:val="20"/>
          <w:lang w:eastAsia="en-US"/>
        </w:rPr>
        <w:t>Transferencia de Tecnología</w:t>
      </w:r>
      <w:r w:rsidR="00443B4E" w:rsidRPr="008769FB">
        <w:rPr>
          <w:rFonts w:eastAsia="Calibri"/>
          <w:sz w:val="20"/>
          <w:szCs w:val="20"/>
          <w:lang w:eastAsia="en-US"/>
        </w:rPr>
        <w:t xml:space="preserve">, de </w:t>
      </w:r>
      <w:r w:rsidR="00E97403" w:rsidRPr="008769FB">
        <w:rPr>
          <w:rFonts w:eastAsia="Calibri"/>
          <w:sz w:val="20"/>
          <w:szCs w:val="20"/>
          <w:lang w:eastAsia="en-US"/>
        </w:rPr>
        <w:t xml:space="preserve">índole </w:t>
      </w:r>
      <w:r w:rsidR="00443B4E" w:rsidRPr="008769FB">
        <w:rPr>
          <w:rFonts w:eastAsia="Calibri"/>
          <w:sz w:val="20"/>
          <w:szCs w:val="20"/>
          <w:lang w:eastAsia="en-US"/>
        </w:rPr>
        <w:t>más difusa, fase que Hughes</w:t>
      </w:r>
      <w:r w:rsidR="003E15C0">
        <w:rPr>
          <w:rFonts w:eastAsia="Calibri"/>
          <w:sz w:val="20"/>
          <w:szCs w:val="20"/>
          <w:lang w:eastAsia="en-US"/>
        </w:rPr>
        <w:t xml:space="preserve"> (1987</w:t>
      </w:r>
      <w:r w:rsidR="00863DC1">
        <w:rPr>
          <w:rFonts w:eastAsia="Calibri"/>
          <w:sz w:val="20"/>
          <w:szCs w:val="20"/>
          <w:lang w:eastAsia="en-US"/>
        </w:rPr>
        <w:t>/2008</w:t>
      </w:r>
      <w:r w:rsidR="003E15C0">
        <w:rPr>
          <w:rFonts w:eastAsia="Calibri"/>
          <w:sz w:val="20"/>
          <w:szCs w:val="20"/>
          <w:lang w:eastAsia="en-US"/>
        </w:rPr>
        <w:t xml:space="preserve">) </w:t>
      </w:r>
      <w:r w:rsidR="00443B4E" w:rsidRPr="008769FB">
        <w:rPr>
          <w:rFonts w:eastAsia="Calibri"/>
          <w:sz w:val="20"/>
          <w:szCs w:val="20"/>
          <w:lang w:eastAsia="en-US"/>
        </w:rPr>
        <w:t>caracteriza como de respuesta adaptativa para la supervivencia del sistema, en la que los problemas a resolver son variados</w:t>
      </w:r>
      <w:r w:rsidR="009737E7" w:rsidRPr="008769FB">
        <w:rPr>
          <w:rFonts w:eastAsia="Calibri"/>
          <w:sz w:val="20"/>
          <w:szCs w:val="20"/>
          <w:lang w:eastAsia="en-US"/>
        </w:rPr>
        <w:t xml:space="preserve"> (legales, comerciales, geográficos o sociales)</w:t>
      </w:r>
      <w:r w:rsidR="00443B4E" w:rsidRPr="008769FB">
        <w:rPr>
          <w:rFonts w:eastAsia="Calibri"/>
          <w:sz w:val="20"/>
          <w:szCs w:val="20"/>
          <w:lang w:eastAsia="en-US"/>
        </w:rPr>
        <w:t>, según sea la acción de cada uno de los componentes y que, tal vez, tenga más sentido si es entendida como proceso horizontal, que atraviesa a la totalidad de la configuración del sistema tecnológico</w:t>
      </w:r>
      <w:r w:rsidRPr="008769FB">
        <w:rPr>
          <w:rFonts w:eastAsia="Calibri"/>
          <w:sz w:val="20"/>
          <w:szCs w:val="20"/>
          <w:lang w:eastAsia="en-US"/>
        </w:rPr>
        <w:t>, según se presente</w:t>
      </w:r>
      <w:r w:rsidR="00123425" w:rsidRPr="008769FB">
        <w:rPr>
          <w:rFonts w:eastAsia="Calibri"/>
          <w:sz w:val="20"/>
          <w:szCs w:val="20"/>
          <w:lang w:eastAsia="en-US"/>
        </w:rPr>
        <w:t>.</w:t>
      </w:r>
      <w:r w:rsidR="009E73FE" w:rsidRPr="008769FB">
        <w:rPr>
          <w:rFonts w:eastAsia="Calibri"/>
          <w:sz w:val="20"/>
          <w:szCs w:val="20"/>
          <w:lang w:eastAsia="en-US"/>
        </w:rPr>
        <w:t xml:space="preserve"> Adicionalmente, también es posible realizar la asimilación de cada una de las fases o </w:t>
      </w:r>
      <w:r w:rsidR="00357E22" w:rsidRPr="008769FB">
        <w:rPr>
          <w:rFonts w:eastAsia="Calibri"/>
          <w:sz w:val="20"/>
          <w:szCs w:val="20"/>
          <w:lang w:eastAsia="en-US"/>
        </w:rPr>
        <w:t>estadios</w:t>
      </w:r>
      <w:r w:rsidR="009E73FE" w:rsidRPr="008769FB">
        <w:rPr>
          <w:rFonts w:eastAsia="Calibri"/>
          <w:sz w:val="20"/>
          <w:szCs w:val="20"/>
          <w:lang w:eastAsia="en-US"/>
        </w:rPr>
        <w:t xml:space="preserve"> definidos por Hughes</w:t>
      </w:r>
      <w:r w:rsidRPr="008769FB">
        <w:rPr>
          <w:rFonts w:eastAsia="Calibri"/>
          <w:sz w:val="20"/>
          <w:szCs w:val="20"/>
          <w:lang w:eastAsia="en-US"/>
        </w:rPr>
        <w:t xml:space="preserve"> a los diversos niveles de madurez tecnológica </w:t>
      </w:r>
      <w:r w:rsidRPr="008769FB">
        <w:rPr>
          <w:sz w:val="20"/>
          <w:szCs w:val="20"/>
          <w:lang w:val="es-ES_tradnl"/>
        </w:rPr>
        <w:t>o TRL</w:t>
      </w:r>
      <w:r w:rsidR="006D2965">
        <w:rPr>
          <w:sz w:val="20"/>
          <w:szCs w:val="20"/>
          <w:lang w:val="es-ES_tradnl"/>
        </w:rPr>
        <w:t xml:space="preserve"> (Nota 6)</w:t>
      </w:r>
      <w:r w:rsidR="009E73FE" w:rsidRPr="008769FB">
        <w:rPr>
          <w:rFonts w:eastAsia="Calibri"/>
          <w:sz w:val="20"/>
          <w:szCs w:val="20"/>
          <w:lang w:eastAsia="en-US"/>
        </w:rPr>
        <w:t xml:space="preserve">, ejercicio que se completará más adelante. </w:t>
      </w:r>
    </w:p>
    <w:p w14:paraId="5854E836" w14:textId="77777777" w:rsidR="00EB4F7B" w:rsidRDefault="00EB4F7B" w:rsidP="006D2965">
      <w:pPr>
        <w:keepNext w:val="0"/>
        <w:ind w:left="0"/>
        <w:rPr>
          <w:rFonts w:eastAsia="Calibri"/>
          <w:sz w:val="20"/>
          <w:szCs w:val="20"/>
          <w:lang w:eastAsia="en-US"/>
        </w:rPr>
      </w:pPr>
    </w:p>
    <w:p w14:paraId="51B062B0" w14:textId="7A5C9F7E" w:rsidR="006D2965" w:rsidRPr="006D2965" w:rsidRDefault="006D2965" w:rsidP="006D2965">
      <w:pPr>
        <w:keepNext w:val="0"/>
        <w:ind w:left="0"/>
        <w:rPr>
          <w:rFonts w:eastAsia="Calibri"/>
          <w:sz w:val="20"/>
          <w:szCs w:val="20"/>
          <w:lang w:eastAsia="en-US"/>
        </w:rPr>
      </w:pPr>
      <w:r>
        <w:rPr>
          <w:rFonts w:eastAsia="Calibri"/>
          <w:sz w:val="20"/>
          <w:szCs w:val="20"/>
          <w:lang w:eastAsia="en-US"/>
        </w:rPr>
        <w:t xml:space="preserve">Nota 6. </w:t>
      </w:r>
      <w:r w:rsidRPr="006D2965">
        <w:rPr>
          <w:rFonts w:eastAsia="Calibri"/>
          <w:sz w:val="20"/>
          <w:szCs w:val="20"/>
          <w:lang w:eastAsia="en-US"/>
        </w:rPr>
        <w:t xml:space="preserve">Niveles de madurez tecnológica: Los </w:t>
      </w:r>
      <w:proofErr w:type="spellStart"/>
      <w:r w:rsidRPr="006D2965">
        <w:rPr>
          <w:rFonts w:eastAsia="Calibri"/>
          <w:sz w:val="20"/>
          <w:szCs w:val="20"/>
          <w:lang w:eastAsia="en-US"/>
        </w:rPr>
        <w:t>Technology</w:t>
      </w:r>
      <w:proofErr w:type="spellEnd"/>
      <w:r w:rsidRPr="006D2965">
        <w:rPr>
          <w:rFonts w:eastAsia="Calibri"/>
          <w:sz w:val="20"/>
          <w:szCs w:val="20"/>
          <w:lang w:eastAsia="en-US"/>
        </w:rPr>
        <w:t xml:space="preserve"> </w:t>
      </w:r>
      <w:proofErr w:type="spellStart"/>
      <w:r w:rsidRPr="006D2965">
        <w:rPr>
          <w:rFonts w:eastAsia="Calibri"/>
          <w:sz w:val="20"/>
          <w:szCs w:val="20"/>
          <w:lang w:eastAsia="en-US"/>
        </w:rPr>
        <w:t>Readiness</w:t>
      </w:r>
      <w:proofErr w:type="spellEnd"/>
      <w:r w:rsidRPr="006D2965">
        <w:rPr>
          <w:rFonts w:eastAsia="Calibri"/>
          <w:sz w:val="20"/>
          <w:szCs w:val="20"/>
          <w:lang w:eastAsia="en-US"/>
        </w:rPr>
        <w:t xml:space="preserve"> </w:t>
      </w:r>
      <w:proofErr w:type="spellStart"/>
      <w:r w:rsidRPr="006D2965">
        <w:rPr>
          <w:rFonts w:eastAsia="Calibri"/>
          <w:sz w:val="20"/>
          <w:szCs w:val="20"/>
          <w:lang w:eastAsia="en-US"/>
        </w:rPr>
        <w:t>Levels</w:t>
      </w:r>
      <w:proofErr w:type="spellEnd"/>
      <w:r w:rsidRPr="006D2965">
        <w:rPr>
          <w:rFonts w:eastAsia="Calibri"/>
          <w:sz w:val="20"/>
          <w:szCs w:val="20"/>
          <w:lang w:eastAsia="en-US"/>
        </w:rPr>
        <w:t xml:space="preserve"> o </w:t>
      </w:r>
      <w:proofErr w:type="spellStart"/>
      <w:r w:rsidRPr="006D2965">
        <w:rPr>
          <w:rFonts w:eastAsia="Calibri"/>
          <w:sz w:val="20"/>
          <w:szCs w:val="20"/>
          <w:lang w:eastAsia="en-US"/>
        </w:rPr>
        <w:t>TRLs</w:t>
      </w:r>
      <w:proofErr w:type="spellEnd"/>
      <w:r w:rsidRPr="006D2965">
        <w:rPr>
          <w:rFonts w:eastAsia="Calibri"/>
          <w:sz w:val="20"/>
          <w:szCs w:val="20"/>
          <w:lang w:eastAsia="en-US"/>
        </w:rPr>
        <w:t xml:space="preserve"> fueron definidos por la NASA y usados para indicar el grado de madurez de una tecnología. Van desde el TRL 1 “Principios básicos observados”, resultados de investigación científica en etapa introductoria, hasta el TRL 9 “Sistema real probado en entorno operacional”. Los TRL 1 a 3 se vinculan con pruebas de concepto en investigación industrial, los TRL 4 a 7 se relacionan a prototipos o demostraciones de desarrollos tecnológicos, el TRL 8 y 9 se vinculan a estadios de producto comercializables. Para mayor profundización, ver </w:t>
      </w:r>
      <w:proofErr w:type="spellStart"/>
      <w:r w:rsidRPr="006D2965">
        <w:rPr>
          <w:rFonts w:eastAsia="Calibri"/>
          <w:sz w:val="20"/>
          <w:szCs w:val="20"/>
          <w:lang w:eastAsia="en-US"/>
        </w:rPr>
        <w:t>Mankins</w:t>
      </w:r>
      <w:proofErr w:type="spellEnd"/>
      <w:r w:rsidRPr="006D2965">
        <w:rPr>
          <w:rFonts w:eastAsia="Calibri"/>
          <w:sz w:val="20"/>
          <w:szCs w:val="20"/>
          <w:lang w:eastAsia="en-US"/>
        </w:rPr>
        <w:t xml:space="preserve"> (1995).</w:t>
      </w:r>
      <w:r>
        <w:rPr>
          <w:rFonts w:eastAsia="Calibri"/>
          <w:sz w:val="20"/>
          <w:szCs w:val="20"/>
          <w:lang w:eastAsia="en-US"/>
        </w:rPr>
        <w:t xml:space="preserve"> Fin de Nota 6. Vuelva al texto.</w:t>
      </w:r>
    </w:p>
    <w:p w14:paraId="20992E2C" w14:textId="77777777" w:rsidR="006D2965" w:rsidRDefault="006D2965" w:rsidP="006D2965">
      <w:pPr>
        <w:keepNext w:val="0"/>
        <w:ind w:left="0"/>
        <w:rPr>
          <w:rFonts w:eastAsia="Calibri"/>
          <w:sz w:val="20"/>
          <w:szCs w:val="20"/>
          <w:lang w:eastAsia="en-US"/>
        </w:rPr>
      </w:pPr>
    </w:p>
    <w:p w14:paraId="0D783F59" w14:textId="4BD0C49A" w:rsidR="005859DF" w:rsidRDefault="005859DF" w:rsidP="00EB4F7B">
      <w:pPr>
        <w:keepNext w:val="0"/>
        <w:ind w:left="0" w:firstLine="709"/>
        <w:rPr>
          <w:rFonts w:eastAsia="Calibri"/>
          <w:sz w:val="20"/>
          <w:szCs w:val="20"/>
          <w:lang w:eastAsia="en-US"/>
        </w:rPr>
      </w:pPr>
      <w:r w:rsidRPr="005859DF">
        <w:rPr>
          <w:rFonts w:eastAsia="Calibri"/>
          <w:sz w:val="20"/>
          <w:szCs w:val="20"/>
          <w:lang w:eastAsia="en-US"/>
        </w:rPr>
        <w:t>Los sistemas tecnológicos antiguos y consolidados tienen pocas motivaciones para ejecutar innovaciones profundas: si las condiciones de borde de las salientes reversas tienden a mantenerse cons</w:t>
      </w:r>
      <w:r>
        <w:rPr>
          <w:rFonts w:eastAsia="Calibri"/>
          <w:sz w:val="20"/>
          <w:szCs w:val="20"/>
          <w:lang w:eastAsia="en-US"/>
        </w:rPr>
        <w:t>tantes, y si el sistema encuentra</w:t>
      </w:r>
      <w:r w:rsidRPr="005859DF">
        <w:rPr>
          <w:rFonts w:eastAsia="Calibri"/>
          <w:sz w:val="20"/>
          <w:szCs w:val="20"/>
          <w:lang w:eastAsia="en-US"/>
        </w:rPr>
        <w:t xml:space="preserve"> una solución cercana a la óptima, no hay estímulo hacia la innovación. Los sistemas tecnológicos antiguos ejercen fuerza en el sentido de sus propios intereses, en relación a otros sistemas y componentes operando como “determinantes suaves”</w:t>
      </w:r>
      <w:r w:rsidR="0053251B">
        <w:rPr>
          <w:rFonts w:eastAsia="Calibri"/>
          <w:sz w:val="20"/>
          <w:szCs w:val="20"/>
          <w:lang w:eastAsia="en-US"/>
        </w:rPr>
        <w:t>, y ciertos actores colaboran en esa orientación. En palabras de Hughes</w:t>
      </w:r>
      <w:r w:rsidR="002B00AB">
        <w:rPr>
          <w:rFonts w:eastAsia="Calibri"/>
          <w:sz w:val="20"/>
          <w:szCs w:val="20"/>
          <w:lang w:eastAsia="en-US"/>
        </w:rPr>
        <w:t xml:space="preserve"> (1987</w:t>
      </w:r>
      <w:r w:rsidR="00863DC1">
        <w:rPr>
          <w:rFonts w:eastAsia="Calibri"/>
          <w:sz w:val="20"/>
          <w:szCs w:val="20"/>
          <w:lang w:eastAsia="en-US"/>
        </w:rPr>
        <w:t>/2008</w:t>
      </w:r>
      <w:r w:rsidR="002B00AB">
        <w:rPr>
          <w:rFonts w:eastAsia="Calibri"/>
          <w:sz w:val="20"/>
          <w:szCs w:val="20"/>
          <w:lang w:eastAsia="en-US"/>
        </w:rPr>
        <w:t>)</w:t>
      </w:r>
      <w:r>
        <w:rPr>
          <w:rFonts w:eastAsia="Calibri"/>
          <w:sz w:val="20"/>
          <w:szCs w:val="20"/>
          <w:lang w:eastAsia="en-US"/>
        </w:rPr>
        <w:t xml:space="preserve">: </w:t>
      </w:r>
    </w:p>
    <w:p w14:paraId="5922F7F9" w14:textId="77777777" w:rsidR="005859DF" w:rsidRPr="008769FB" w:rsidRDefault="005859DF" w:rsidP="00EB4F7B">
      <w:pPr>
        <w:keepNext w:val="0"/>
        <w:ind w:left="0" w:firstLine="709"/>
        <w:rPr>
          <w:rFonts w:eastAsia="Calibri"/>
          <w:sz w:val="20"/>
          <w:szCs w:val="20"/>
          <w:lang w:eastAsia="en-US"/>
        </w:rPr>
      </w:pPr>
    </w:p>
    <w:p w14:paraId="2D8FDF9A" w14:textId="33464314" w:rsidR="002A45F4" w:rsidRDefault="005859DF" w:rsidP="00EB4F7B">
      <w:pPr>
        <w:keepNext w:val="0"/>
        <w:ind w:left="284"/>
        <w:rPr>
          <w:sz w:val="20"/>
          <w:szCs w:val="20"/>
          <w:lang w:val="es-ES_tradnl"/>
        </w:rPr>
      </w:pPr>
      <w:r w:rsidRPr="00B45967">
        <w:rPr>
          <w:sz w:val="20"/>
          <w:szCs w:val="20"/>
          <w:lang w:val="es-ES_tradnl"/>
        </w:rPr>
        <w:t xml:space="preserve">Debido a que las invenciones radicales no contribuyen al crecimiento de los sistemas tecnológicos existentes (que son presididos por entidades más grandes, a las que están vinculadas </w:t>
      </w:r>
      <w:r w:rsidRPr="00B45967">
        <w:rPr>
          <w:sz w:val="20"/>
          <w:szCs w:val="20"/>
          <w:lang w:val="es-ES_tradnl"/>
        </w:rPr>
        <w:lastRenderedPageBreak/>
        <w:t>sistémicamente, y en las que están apoyados financieramente) las organizaciones raramente estimulan una invención radical (</w:t>
      </w:r>
      <w:r w:rsidR="0053251B">
        <w:rPr>
          <w:sz w:val="20"/>
          <w:szCs w:val="20"/>
          <w:lang w:val="es-ES_tradnl"/>
        </w:rPr>
        <w:t xml:space="preserve">p. </w:t>
      </w:r>
      <w:r w:rsidR="000B5652">
        <w:rPr>
          <w:sz w:val="20"/>
          <w:szCs w:val="20"/>
          <w:lang w:val="es-ES_tradnl"/>
        </w:rPr>
        <w:t>111</w:t>
      </w:r>
      <w:r w:rsidRPr="00B45967">
        <w:rPr>
          <w:sz w:val="20"/>
          <w:szCs w:val="20"/>
          <w:lang w:val="es-ES_tradnl"/>
        </w:rPr>
        <w:t>)</w:t>
      </w:r>
      <w:r w:rsidR="00EB4F7B">
        <w:rPr>
          <w:sz w:val="20"/>
          <w:szCs w:val="20"/>
          <w:lang w:val="es-ES_tradnl"/>
        </w:rPr>
        <w:t>.</w:t>
      </w:r>
    </w:p>
    <w:p w14:paraId="2AE541DB" w14:textId="77777777" w:rsidR="00123425" w:rsidRPr="008769FB" w:rsidRDefault="00123425" w:rsidP="00EB4F7B">
      <w:pPr>
        <w:keepNext w:val="0"/>
        <w:ind w:left="0" w:firstLine="709"/>
        <w:rPr>
          <w:rFonts w:eastAsia="Calibri"/>
          <w:sz w:val="20"/>
          <w:szCs w:val="20"/>
          <w:lang w:eastAsia="en-US"/>
        </w:rPr>
      </w:pPr>
    </w:p>
    <w:p w14:paraId="381C46AD" w14:textId="38433C96" w:rsidR="00C7160E" w:rsidRPr="00BB46AD" w:rsidRDefault="00A7240A" w:rsidP="00EB4F7B">
      <w:pPr>
        <w:pStyle w:val="Ttulo2"/>
        <w:rPr>
          <w:rFonts w:asciiTheme="minorHAnsi" w:hAnsiTheme="minorHAnsi" w:cstheme="minorHAnsi"/>
          <w:sz w:val="20"/>
          <w:szCs w:val="20"/>
        </w:rPr>
      </w:pPr>
      <w:r w:rsidRPr="00BB46AD">
        <w:rPr>
          <w:rFonts w:asciiTheme="minorHAnsi" w:hAnsiTheme="minorHAnsi" w:cstheme="minorHAnsi"/>
          <w:sz w:val="20"/>
          <w:szCs w:val="20"/>
        </w:rPr>
        <w:t>El m</w:t>
      </w:r>
      <w:r w:rsidR="00C7160E" w:rsidRPr="00BB46AD">
        <w:rPr>
          <w:rFonts w:asciiTheme="minorHAnsi" w:hAnsiTheme="minorHAnsi" w:cstheme="minorHAnsi"/>
          <w:sz w:val="20"/>
          <w:szCs w:val="20"/>
        </w:rPr>
        <w:t>odelo de Ciclo de Vida de Producto</w:t>
      </w:r>
      <w:r w:rsidRPr="00BB46AD">
        <w:rPr>
          <w:rFonts w:asciiTheme="minorHAnsi" w:hAnsiTheme="minorHAnsi" w:cstheme="minorHAnsi"/>
          <w:sz w:val="20"/>
          <w:szCs w:val="20"/>
        </w:rPr>
        <w:t xml:space="preserve"> (CVP)</w:t>
      </w:r>
      <w:r w:rsidR="00BB46AD" w:rsidRPr="00BB46AD">
        <w:rPr>
          <w:rFonts w:asciiTheme="minorHAnsi" w:hAnsiTheme="minorHAnsi" w:cstheme="minorHAnsi"/>
          <w:sz w:val="20"/>
          <w:szCs w:val="20"/>
        </w:rPr>
        <w:t>.</w:t>
      </w:r>
    </w:p>
    <w:p w14:paraId="2FD025B4" w14:textId="77777777" w:rsidR="00C7160E" w:rsidRPr="008769FB" w:rsidRDefault="00C7160E" w:rsidP="00EB4F7B">
      <w:pPr>
        <w:keepNext w:val="0"/>
        <w:ind w:left="0" w:firstLine="709"/>
        <w:rPr>
          <w:rFonts w:eastAsia="Calibri"/>
          <w:sz w:val="20"/>
          <w:szCs w:val="20"/>
          <w:lang w:eastAsia="en-US"/>
        </w:rPr>
      </w:pPr>
    </w:p>
    <w:p w14:paraId="5F432F79" w14:textId="231AA230" w:rsidR="00A14041" w:rsidRDefault="00C7160E" w:rsidP="00EB4F7B">
      <w:pPr>
        <w:keepNext w:val="0"/>
        <w:ind w:left="0"/>
        <w:rPr>
          <w:rFonts w:eastAsia="Calibri"/>
          <w:sz w:val="20"/>
          <w:szCs w:val="20"/>
          <w:lang w:eastAsia="en-US"/>
        </w:rPr>
      </w:pPr>
      <w:r w:rsidRPr="008769FB">
        <w:rPr>
          <w:rFonts w:eastAsia="Calibri"/>
          <w:sz w:val="20"/>
          <w:szCs w:val="20"/>
          <w:lang w:eastAsia="en-US"/>
        </w:rPr>
        <w:t xml:space="preserve">El modelo de </w:t>
      </w:r>
      <w:r w:rsidR="00A07CCA" w:rsidRPr="008769FB">
        <w:rPr>
          <w:rFonts w:eastAsia="Calibri"/>
          <w:sz w:val="20"/>
          <w:szCs w:val="20"/>
          <w:lang w:eastAsia="en-US"/>
        </w:rPr>
        <w:t>CVP, desarrollado a mediados de los años 60,</w:t>
      </w:r>
      <w:r w:rsidR="0081545B">
        <w:rPr>
          <w:rFonts w:eastAsia="Calibri"/>
          <w:sz w:val="20"/>
          <w:szCs w:val="20"/>
          <w:lang w:eastAsia="en-US"/>
        </w:rPr>
        <w:t xml:space="preserve"> </w:t>
      </w:r>
      <w:r w:rsidR="008F4771" w:rsidRPr="008769FB">
        <w:rPr>
          <w:rFonts w:eastAsia="Calibri"/>
          <w:sz w:val="20"/>
          <w:szCs w:val="20"/>
          <w:lang w:eastAsia="en-US"/>
        </w:rPr>
        <w:t>describe</w:t>
      </w:r>
      <w:r w:rsidRPr="008769FB">
        <w:rPr>
          <w:rFonts w:eastAsia="Calibri"/>
          <w:sz w:val="20"/>
          <w:szCs w:val="20"/>
          <w:lang w:eastAsia="en-US"/>
        </w:rPr>
        <w:t xml:space="preserve"> los momentos por los que atraviesa el lanzamiento </w:t>
      </w:r>
      <w:r w:rsidR="00F12D36" w:rsidRPr="008769FB">
        <w:rPr>
          <w:rFonts w:eastAsia="Calibri"/>
          <w:sz w:val="20"/>
          <w:szCs w:val="20"/>
          <w:lang w:eastAsia="en-US"/>
        </w:rPr>
        <w:t>de un producto al mercado</w:t>
      </w:r>
      <w:r w:rsidR="0081545B">
        <w:rPr>
          <w:rFonts w:eastAsia="Calibri"/>
          <w:sz w:val="20"/>
          <w:szCs w:val="20"/>
          <w:lang w:eastAsia="en-US"/>
        </w:rPr>
        <w:t xml:space="preserve"> </w:t>
      </w:r>
      <w:r w:rsidR="003960C7">
        <w:rPr>
          <w:rFonts w:eastAsia="Calibri"/>
          <w:noProof/>
          <w:sz w:val="20"/>
          <w:szCs w:val="20"/>
          <w:lang w:val="es-AR" w:eastAsia="en-US"/>
        </w:rPr>
        <w:t>(Makki</w:t>
      </w:r>
      <w:r w:rsidR="00D76826">
        <w:rPr>
          <w:rFonts w:eastAsia="Calibri"/>
          <w:noProof/>
          <w:sz w:val="20"/>
          <w:szCs w:val="20"/>
          <w:lang w:val="es-AR" w:eastAsia="en-US"/>
        </w:rPr>
        <w:t xml:space="preserve"> et al.,</w:t>
      </w:r>
      <w:r w:rsidR="0081545B">
        <w:rPr>
          <w:rFonts w:eastAsia="Calibri"/>
          <w:noProof/>
          <w:sz w:val="20"/>
          <w:szCs w:val="20"/>
          <w:lang w:val="es-AR" w:eastAsia="en-US"/>
        </w:rPr>
        <w:t xml:space="preserve"> </w:t>
      </w:r>
      <w:r w:rsidR="0054526A" w:rsidRPr="008769FB">
        <w:rPr>
          <w:rFonts w:eastAsia="Calibri"/>
          <w:noProof/>
          <w:sz w:val="20"/>
          <w:szCs w:val="20"/>
          <w:lang w:val="es-AR" w:eastAsia="en-US"/>
        </w:rPr>
        <w:t>2015)</w:t>
      </w:r>
      <w:r w:rsidR="00584C13" w:rsidRPr="008769FB">
        <w:rPr>
          <w:rFonts w:eastAsia="Calibri"/>
          <w:sz w:val="20"/>
          <w:szCs w:val="20"/>
          <w:lang w:eastAsia="en-US"/>
        </w:rPr>
        <w:t>. Bajo una presunción de mortalidad del mercado, e</w:t>
      </w:r>
      <w:r w:rsidR="00F12D36" w:rsidRPr="008769FB">
        <w:rPr>
          <w:rFonts w:eastAsia="Calibri"/>
          <w:sz w:val="20"/>
          <w:szCs w:val="20"/>
          <w:lang w:eastAsia="en-US"/>
        </w:rPr>
        <w:t xml:space="preserve">l análisis de ciclo de vida puede referirse a un producto específico de marca particular, un producto genérico, categorías de producto, formas de producto o ciclo de la competencia. </w:t>
      </w:r>
      <w:r w:rsidR="00A45B2B" w:rsidRPr="008769FB">
        <w:rPr>
          <w:rFonts w:eastAsia="Calibri"/>
          <w:sz w:val="20"/>
          <w:szCs w:val="20"/>
          <w:lang w:eastAsia="en-US"/>
        </w:rPr>
        <w:t>El modelo CVP es usado extensamente para analizar</w:t>
      </w:r>
      <w:r w:rsidR="002476B4" w:rsidRPr="008769FB">
        <w:rPr>
          <w:rFonts w:eastAsia="Calibri"/>
          <w:sz w:val="20"/>
          <w:szCs w:val="20"/>
          <w:lang w:eastAsia="en-US"/>
        </w:rPr>
        <w:t>,</w:t>
      </w:r>
      <w:r w:rsidR="0081545B">
        <w:rPr>
          <w:rFonts w:eastAsia="Calibri"/>
          <w:sz w:val="20"/>
          <w:szCs w:val="20"/>
          <w:lang w:eastAsia="en-US"/>
        </w:rPr>
        <w:t xml:space="preserve"> </w:t>
      </w:r>
      <w:r w:rsidR="002476B4" w:rsidRPr="008769FB">
        <w:rPr>
          <w:rFonts w:eastAsia="Calibri"/>
          <w:sz w:val="20"/>
          <w:szCs w:val="20"/>
          <w:lang w:eastAsia="en-US"/>
        </w:rPr>
        <w:t xml:space="preserve">con fines prescriptivos, </w:t>
      </w:r>
      <w:r w:rsidR="00A45B2B" w:rsidRPr="008769FB">
        <w:rPr>
          <w:rFonts w:eastAsia="Calibri"/>
          <w:sz w:val="20"/>
          <w:szCs w:val="20"/>
          <w:lang w:eastAsia="en-US"/>
        </w:rPr>
        <w:t xml:space="preserve">la mezcla de marketing de un producto o cartera de productos, respecto de su posición en dicho ciclo </w:t>
      </w:r>
      <w:r w:rsidR="003960C7">
        <w:rPr>
          <w:rFonts w:eastAsia="Calibri"/>
          <w:noProof/>
          <w:sz w:val="20"/>
          <w:szCs w:val="20"/>
          <w:lang w:val="es-AR" w:eastAsia="en-US"/>
        </w:rPr>
        <w:t>(Wheelen y</w:t>
      </w:r>
      <w:r w:rsidR="0054526A" w:rsidRPr="008769FB">
        <w:rPr>
          <w:rFonts w:eastAsia="Calibri"/>
          <w:noProof/>
          <w:sz w:val="20"/>
          <w:szCs w:val="20"/>
          <w:lang w:val="es-AR" w:eastAsia="en-US"/>
        </w:rPr>
        <w:t xml:space="preserve"> Hunger, 2007)</w:t>
      </w:r>
      <w:r w:rsidR="002A0ADE" w:rsidRPr="008769FB">
        <w:rPr>
          <w:rFonts w:eastAsia="Calibri"/>
          <w:sz w:val="20"/>
          <w:szCs w:val="20"/>
          <w:lang w:eastAsia="en-US"/>
        </w:rPr>
        <w:t>.</w:t>
      </w:r>
      <w:r w:rsidR="00F0305D" w:rsidRPr="008769FB">
        <w:rPr>
          <w:rFonts w:eastAsia="Calibri"/>
          <w:sz w:val="20"/>
          <w:szCs w:val="20"/>
          <w:lang w:eastAsia="en-US"/>
        </w:rPr>
        <w:t xml:space="preserve">Su uso puede darse asociado a otras herramientas de marketing como son la matriz BCG o la matriz de evolución producto – mercado </w:t>
      </w:r>
      <w:r w:rsidR="0054526A" w:rsidRPr="008769FB">
        <w:rPr>
          <w:rFonts w:eastAsia="Calibri"/>
          <w:noProof/>
          <w:sz w:val="20"/>
          <w:szCs w:val="20"/>
          <w:lang w:val="es-AR" w:eastAsia="en-US"/>
        </w:rPr>
        <w:t>(Best, 2007)</w:t>
      </w:r>
      <w:r w:rsidR="00584C13" w:rsidRPr="008769FB">
        <w:rPr>
          <w:rFonts w:eastAsia="Calibri"/>
          <w:sz w:val="20"/>
          <w:szCs w:val="20"/>
          <w:lang w:eastAsia="en-US"/>
        </w:rPr>
        <w:t>, y debe entenderse como una herramienta que también</w:t>
      </w:r>
      <w:r w:rsidR="00A14041">
        <w:rPr>
          <w:rFonts w:eastAsia="Calibri"/>
          <w:sz w:val="20"/>
          <w:szCs w:val="20"/>
          <w:lang w:eastAsia="en-US"/>
        </w:rPr>
        <w:t xml:space="preserve"> </w:t>
      </w:r>
      <w:r w:rsidR="00584C13" w:rsidRPr="008769FB">
        <w:rPr>
          <w:rFonts w:eastAsia="Calibri"/>
          <w:sz w:val="20"/>
          <w:szCs w:val="20"/>
          <w:lang w:eastAsia="en-US"/>
        </w:rPr>
        <w:t>tiene</w:t>
      </w:r>
      <w:r w:rsidR="0081545B">
        <w:rPr>
          <w:rFonts w:eastAsia="Calibri"/>
          <w:sz w:val="20"/>
          <w:szCs w:val="20"/>
          <w:lang w:eastAsia="en-US"/>
        </w:rPr>
        <w:t xml:space="preserve"> </w:t>
      </w:r>
      <w:r w:rsidR="00584C13" w:rsidRPr="008769FB">
        <w:rPr>
          <w:rFonts w:eastAsia="Calibri"/>
          <w:sz w:val="20"/>
          <w:szCs w:val="20"/>
          <w:lang w:eastAsia="en-US"/>
        </w:rPr>
        <w:t>sus</w:t>
      </w:r>
      <w:r w:rsidR="0081545B">
        <w:rPr>
          <w:rFonts w:eastAsia="Calibri"/>
          <w:sz w:val="20"/>
          <w:szCs w:val="20"/>
          <w:lang w:eastAsia="en-US"/>
        </w:rPr>
        <w:t xml:space="preserve"> </w:t>
      </w:r>
      <w:r w:rsidR="00584C13" w:rsidRPr="008769FB">
        <w:rPr>
          <w:rFonts w:eastAsia="Calibri"/>
          <w:sz w:val="20"/>
          <w:szCs w:val="20"/>
          <w:lang w:eastAsia="en-US"/>
        </w:rPr>
        <w:t>limitaciones</w:t>
      </w:r>
      <w:r w:rsidR="006D2965">
        <w:rPr>
          <w:rFonts w:eastAsia="Calibri"/>
          <w:sz w:val="20"/>
          <w:szCs w:val="20"/>
          <w:lang w:eastAsia="en-US"/>
        </w:rPr>
        <w:t xml:space="preserve"> (Nota 7)</w:t>
      </w:r>
      <w:r w:rsidR="0081545B">
        <w:rPr>
          <w:rFonts w:eastAsia="Calibri"/>
          <w:sz w:val="20"/>
          <w:szCs w:val="20"/>
          <w:lang w:eastAsia="en-US"/>
        </w:rPr>
        <w:t xml:space="preserve">. </w:t>
      </w:r>
      <w:r w:rsidR="00A14041" w:rsidRPr="00A14041">
        <w:rPr>
          <w:rFonts w:eastAsia="Calibri"/>
          <w:sz w:val="20"/>
          <w:szCs w:val="20"/>
          <w:lang w:eastAsia="en-US"/>
        </w:rPr>
        <w:t>Como se observa en la Figura 1, el modelo CVP plantea una curva típica en forma de “S”, en una gráfica con el tiempo en el eje de las ordenadas y la demanda global en el eje de las abscisas</w:t>
      </w:r>
      <w:r w:rsidR="00A14041">
        <w:rPr>
          <w:rFonts w:eastAsia="Calibri"/>
          <w:sz w:val="20"/>
          <w:szCs w:val="20"/>
          <w:lang w:eastAsia="en-US"/>
        </w:rPr>
        <w:t>.</w:t>
      </w:r>
      <w:bookmarkStart w:id="1" w:name="_Ref45383514"/>
    </w:p>
    <w:p w14:paraId="2F8120EE" w14:textId="29881774" w:rsidR="00A14041" w:rsidRDefault="00A14041" w:rsidP="00EB4F7B">
      <w:pPr>
        <w:keepNext w:val="0"/>
        <w:ind w:left="0"/>
        <w:rPr>
          <w:rFonts w:eastAsia="Calibri"/>
          <w:sz w:val="20"/>
          <w:szCs w:val="20"/>
          <w:lang w:eastAsia="en-US"/>
        </w:rPr>
      </w:pPr>
    </w:p>
    <w:p w14:paraId="7683E28B" w14:textId="713C932A" w:rsidR="006D2965" w:rsidRPr="006D2965" w:rsidRDefault="006D2965" w:rsidP="00EB4F7B">
      <w:pPr>
        <w:keepNext w:val="0"/>
        <w:ind w:left="0"/>
        <w:rPr>
          <w:rFonts w:eastAsia="Calibri"/>
          <w:sz w:val="20"/>
          <w:szCs w:val="20"/>
          <w:lang w:eastAsia="en-US"/>
        </w:rPr>
      </w:pPr>
      <w:r w:rsidRPr="006D2965">
        <w:rPr>
          <w:rFonts w:eastAsia="Calibri"/>
          <w:sz w:val="20"/>
          <w:szCs w:val="20"/>
          <w:lang w:eastAsia="en-US"/>
        </w:rPr>
        <w:t xml:space="preserve">Nota 7. </w:t>
      </w:r>
      <w:r w:rsidRPr="006D2965">
        <w:rPr>
          <w:sz w:val="20"/>
          <w:szCs w:val="20"/>
          <w:lang w:val="es-AR"/>
        </w:rPr>
        <w:t>Las principales críticas que se le pueden efectuar al modelo CVP se refieren a la dificultad de identificar el momento en que una fase sigue a la otra, que algunos productos que parecían haber llegado a su declinación por razones fortuitas podrían tener una “segunda” vida, según se invierta en ellos, y el modelo no incluye consideraciones tales como el crecimiento de la población, cambios en la demanda no atribuibles al producto o la influencia de la inflación. Fin de Nota 7. Vuelva al texto.</w:t>
      </w:r>
    </w:p>
    <w:p w14:paraId="64F89807" w14:textId="77777777" w:rsidR="00EB4F7B" w:rsidRPr="006D2965" w:rsidRDefault="00EB4F7B" w:rsidP="00EB4F7B">
      <w:pPr>
        <w:keepNext w:val="0"/>
        <w:ind w:left="0"/>
        <w:rPr>
          <w:rFonts w:eastAsia="Calibri"/>
          <w:sz w:val="20"/>
          <w:szCs w:val="20"/>
          <w:lang w:eastAsia="en-US"/>
        </w:rPr>
      </w:pPr>
    </w:p>
    <w:p w14:paraId="07D91A7D" w14:textId="77777777" w:rsidR="00A14041" w:rsidRPr="00A14041" w:rsidRDefault="00A14041" w:rsidP="00EB4F7B">
      <w:pPr>
        <w:keepNext w:val="0"/>
        <w:ind w:left="0"/>
        <w:jc w:val="center"/>
        <w:rPr>
          <w:rFonts w:eastAsia="Calibri"/>
          <w:b/>
          <w:sz w:val="20"/>
          <w:szCs w:val="20"/>
          <w:lang w:eastAsia="en-US"/>
        </w:rPr>
      </w:pPr>
      <w:r w:rsidRPr="00A14041">
        <w:rPr>
          <w:rFonts w:eastAsia="Calibri"/>
          <w:b/>
          <w:sz w:val="20"/>
          <w:szCs w:val="20"/>
          <w:lang w:eastAsia="en-US"/>
        </w:rPr>
        <w:t>Figura 1</w:t>
      </w:r>
    </w:p>
    <w:p w14:paraId="2ED9E096" w14:textId="77777777" w:rsidR="00A14041" w:rsidRPr="00A14041" w:rsidRDefault="00A14041" w:rsidP="00EB4F7B">
      <w:pPr>
        <w:keepNext w:val="0"/>
        <w:ind w:left="0"/>
        <w:jc w:val="center"/>
        <w:rPr>
          <w:rFonts w:eastAsia="Calibri"/>
          <w:i/>
          <w:sz w:val="20"/>
          <w:szCs w:val="20"/>
          <w:lang w:eastAsia="en-US"/>
        </w:rPr>
      </w:pPr>
      <w:r w:rsidRPr="00A14041">
        <w:rPr>
          <w:rFonts w:eastAsia="Calibri"/>
          <w:i/>
          <w:sz w:val="20"/>
          <w:szCs w:val="20"/>
          <w:lang w:eastAsia="en-US"/>
        </w:rPr>
        <w:t>Ciclo de Vida del Producto</w:t>
      </w:r>
    </w:p>
    <w:bookmarkEnd w:id="1"/>
    <w:p w14:paraId="7789B6A7" w14:textId="77777777" w:rsidR="002A45F4" w:rsidRPr="0081545B" w:rsidRDefault="002A45F4" w:rsidP="00EB4F7B">
      <w:pPr>
        <w:ind w:left="0"/>
      </w:pPr>
    </w:p>
    <w:p w14:paraId="79310E8A" w14:textId="77777777" w:rsidR="009E1F5B" w:rsidRPr="00200551" w:rsidRDefault="009E1F5B" w:rsidP="00EB4F7B">
      <w:pPr>
        <w:ind w:left="0"/>
        <w:jc w:val="center"/>
        <w:rPr>
          <w:color w:val="808080" w:themeColor="background1" w:themeShade="80"/>
          <w:sz w:val="20"/>
          <w:szCs w:val="20"/>
        </w:rPr>
      </w:pPr>
      <w:r w:rsidRPr="008769FB">
        <w:rPr>
          <w:rFonts w:eastAsia="Calibri"/>
          <w:noProof/>
          <w:sz w:val="20"/>
          <w:szCs w:val="20"/>
          <w:lang w:val="es-AR"/>
        </w:rPr>
        <w:drawing>
          <wp:inline distT="0" distB="0" distL="0" distR="0" wp14:anchorId="640EBB8A" wp14:editId="6996860D">
            <wp:extent cx="3965498" cy="2956956"/>
            <wp:effectExtent l="25400" t="25400" r="22860" b="27940"/>
            <wp:docPr id="1" name="0 Imagen" descr="Curva CV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va CVP.tif"/>
                    <pic:cNvPicPr/>
                  </pic:nvPicPr>
                  <pic:blipFill>
                    <a:blip r:embed="rId13">
                      <a:grayscl/>
                    </a:blip>
                    <a:srcRect t="2883" r="4022" b="1941"/>
                    <a:stretch>
                      <a:fillRect/>
                    </a:stretch>
                  </pic:blipFill>
                  <pic:spPr>
                    <a:xfrm>
                      <a:off x="0" y="0"/>
                      <a:ext cx="3970755" cy="2960876"/>
                    </a:xfrm>
                    <a:prstGeom prst="rect">
                      <a:avLst/>
                    </a:prstGeom>
                    <a:ln w="15875">
                      <a:solidFill>
                        <a:schemeClr val="tx1"/>
                      </a:solidFill>
                    </a:ln>
                  </pic:spPr>
                </pic:pic>
              </a:graphicData>
            </a:graphic>
          </wp:inline>
        </w:drawing>
      </w:r>
    </w:p>
    <w:p w14:paraId="6A07B74C" w14:textId="2FED2B0C" w:rsidR="009E1F5B" w:rsidRPr="00EB4F7B" w:rsidRDefault="0081545B" w:rsidP="00EB4F7B">
      <w:pPr>
        <w:keepNext w:val="0"/>
        <w:ind w:left="0"/>
        <w:jc w:val="center"/>
        <w:rPr>
          <w:sz w:val="16"/>
          <w:szCs w:val="16"/>
        </w:rPr>
      </w:pPr>
      <w:r w:rsidRPr="00EB4F7B">
        <w:rPr>
          <w:rFonts w:eastAsia="Calibri"/>
          <w:i/>
          <w:noProof/>
          <w:sz w:val="16"/>
          <w:szCs w:val="16"/>
          <w:lang w:val="es-AR" w:eastAsia="en-US"/>
        </w:rPr>
        <w:t>Nota</w:t>
      </w:r>
      <w:r w:rsidRPr="00EB4F7B">
        <w:rPr>
          <w:rFonts w:eastAsia="Calibri"/>
          <w:noProof/>
          <w:sz w:val="16"/>
          <w:szCs w:val="16"/>
          <w:lang w:val="es-AR" w:eastAsia="en-US"/>
        </w:rPr>
        <w:t xml:space="preserve">. </w:t>
      </w:r>
      <w:r w:rsidRPr="00EB4F7B">
        <w:rPr>
          <w:sz w:val="16"/>
          <w:szCs w:val="16"/>
        </w:rPr>
        <w:t xml:space="preserve">Elaboración propia en base a </w:t>
      </w:r>
      <w:proofErr w:type="spellStart"/>
      <w:r w:rsidRPr="00EB4F7B">
        <w:rPr>
          <w:sz w:val="16"/>
          <w:szCs w:val="16"/>
        </w:rPr>
        <w:t>Best</w:t>
      </w:r>
      <w:proofErr w:type="spellEnd"/>
      <w:r w:rsidRPr="00EB4F7B">
        <w:rPr>
          <w:sz w:val="16"/>
          <w:szCs w:val="16"/>
        </w:rPr>
        <w:t xml:space="preserve"> (2007)</w:t>
      </w:r>
      <w:r w:rsidR="00A14041" w:rsidRPr="00EB4F7B">
        <w:rPr>
          <w:sz w:val="16"/>
          <w:szCs w:val="16"/>
        </w:rPr>
        <w:t>.</w:t>
      </w:r>
    </w:p>
    <w:p w14:paraId="450FBF7E" w14:textId="3899316B" w:rsidR="0081545B" w:rsidRDefault="0081545B" w:rsidP="00EB4F7B">
      <w:pPr>
        <w:keepNext w:val="0"/>
        <w:ind w:left="0" w:firstLine="709"/>
        <w:rPr>
          <w:rFonts w:eastAsia="Calibri"/>
          <w:noProof/>
          <w:sz w:val="20"/>
          <w:szCs w:val="20"/>
          <w:lang w:eastAsia="en-US"/>
        </w:rPr>
      </w:pPr>
    </w:p>
    <w:p w14:paraId="6809A957" w14:textId="212E95C3" w:rsidR="00EB4F7B" w:rsidRDefault="00002D30" w:rsidP="00002D30">
      <w:pPr>
        <w:keepNext w:val="0"/>
        <w:ind w:left="0"/>
        <w:rPr>
          <w:rFonts w:eastAsia="Calibri"/>
          <w:noProof/>
          <w:sz w:val="20"/>
          <w:szCs w:val="20"/>
          <w:lang w:eastAsia="en-US"/>
        </w:rPr>
      </w:pPr>
      <w:r>
        <w:rPr>
          <w:rFonts w:eastAsia="Calibri"/>
          <w:noProof/>
          <w:sz w:val="20"/>
          <w:szCs w:val="20"/>
          <w:lang w:eastAsia="en-US"/>
        </w:rPr>
        <w:t>Descripción Figura 1.Ciclo de vida del Producto.</w:t>
      </w:r>
    </w:p>
    <w:p w14:paraId="5B997726" w14:textId="77777777" w:rsidR="00002D30" w:rsidRDefault="00002D30" w:rsidP="00002D30">
      <w:pPr>
        <w:keepNext w:val="0"/>
        <w:ind w:left="0"/>
        <w:rPr>
          <w:rFonts w:eastAsia="Calibri"/>
          <w:noProof/>
          <w:sz w:val="20"/>
          <w:szCs w:val="20"/>
          <w:lang w:eastAsia="en-US"/>
        </w:rPr>
      </w:pPr>
    </w:p>
    <w:p w14:paraId="19DBD2B1" w14:textId="03F559BF" w:rsidR="00002D30" w:rsidRDefault="00002D30" w:rsidP="00002D30">
      <w:pPr>
        <w:keepNext w:val="0"/>
        <w:ind w:left="0"/>
        <w:rPr>
          <w:rFonts w:eastAsia="Calibri"/>
          <w:noProof/>
          <w:sz w:val="20"/>
          <w:szCs w:val="20"/>
          <w:lang w:eastAsia="en-US"/>
        </w:rPr>
      </w:pPr>
      <w:r>
        <w:rPr>
          <w:rFonts w:eastAsia="Calibri"/>
          <w:noProof/>
          <w:sz w:val="20"/>
          <w:szCs w:val="20"/>
          <w:lang w:eastAsia="en-US"/>
        </w:rPr>
        <w:t>Descripción. Se</w:t>
      </w:r>
      <w:r w:rsidR="00820D67">
        <w:rPr>
          <w:rFonts w:eastAsia="Calibri"/>
          <w:noProof/>
          <w:sz w:val="20"/>
          <w:szCs w:val="20"/>
          <w:lang w:eastAsia="en-US"/>
        </w:rPr>
        <w:t xml:space="preserve"> </w:t>
      </w:r>
      <w:r>
        <w:rPr>
          <w:rFonts w:eastAsia="Calibri"/>
          <w:noProof/>
          <w:sz w:val="20"/>
          <w:szCs w:val="20"/>
          <w:lang w:eastAsia="en-US"/>
        </w:rPr>
        <w:t>presenta un cuadrante con dos eje</w:t>
      </w:r>
      <w:r w:rsidR="00820D67">
        <w:rPr>
          <w:rFonts w:eastAsia="Calibri"/>
          <w:noProof/>
          <w:sz w:val="20"/>
          <w:szCs w:val="20"/>
          <w:lang w:eastAsia="en-US"/>
        </w:rPr>
        <w:t>s donde en el eje vertical está representado por</w:t>
      </w:r>
      <w:r>
        <w:rPr>
          <w:rFonts w:eastAsia="Calibri"/>
          <w:noProof/>
          <w:sz w:val="20"/>
          <w:szCs w:val="20"/>
          <w:lang w:eastAsia="en-US"/>
        </w:rPr>
        <w:t xml:space="preserve"> las ventas y el el eje horizontal </w:t>
      </w:r>
      <w:r w:rsidR="00820D67">
        <w:rPr>
          <w:rFonts w:eastAsia="Calibri"/>
          <w:noProof/>
          <w:sz w:val="20"/>
          <w:szCs w:val="20"/>
          <w:lang w:eastAsia="en-US"/>
        </w:rPr>
        <w:t xml:space="preserve">por </w:t>
      </w:r>
      <w:r>
        <w:rPr>
          <w:rFonts w:eastAsia="Calibri"/>
          <w:noProof/>
          <w:sz w:val="20"/>
          <w:szCs w:val="20"/>
          <w:lang w:eastAsia="en-US"/>
        </w:rPr>
        <w:t>el tiempo.</w:t>
      </w:r>
      <w:r w:rsidR="00820D67">
        <w:rPr>
          <w:rFonts w:eastAsia="Calibri"/>
          <w:noProof/>
          <w:sz w:val="20"/>
          <w:szCs w:val="20"/>
          <w:lang w:eastAsia="en-US"/>
        </w:rPr>
        <w:t xml:space="preserve"> Luego a traves de una curva en su primer tramo ascendente y luego descendente se muestran las etapas del ciclo de vida del producto, abarcando el tramo ascendente la etapa de introducción, creciemineto y madurez. En su tramo descente se ubica la etapa de declinación. </w:t>
      </w:r>
      <w:r w:rsidR="00820D67" w:rsidRPr="00820D67">
        <w:rPr>
          <w:rFonts w:eastAsia="Calibri"/>
          <w:noProof/>
          <w:sz w:val="20"/>
          <w:szCs w:val="20"/>
          <w:lang w:eastAsia="en-US"/>
        </w:rPr>
        <w:t>Elaboración</w:t>
      </w:r>
      <w:r w:rsidR="00820D67">
        <w:rPr>
          <w:rFonts w:eastAsia="Calibri"/>
          <w:noProof/>
          <w:sz w:val="20"/>
          <w:szCs w:val="20"/>
          <w:lang w:eastAsia="en-US"/>
        </w:rPr>
        <w:t xml:space="preserve"> </w:t>
      </w:r>
      <w:r w:rsidR="00820D67" w:rsidRPr="00820D67">
        <w:rPr>
          <w:rFonts w:eastAsia="Calibri"/>
          <w:noProof/>
          <w:sz w:val="20"/>
          <w:szCs w:val="20"/>
          <w:lang w:eastAsia="en-US"/>
        </w:rPr>
        <w:t>propia en base a Best (2007).</w:t>
      </w:r>
      <w:r w:rsidR="00820D67">
        <w:rPr>
          <w:rFonts w:eastAsia="Calibri"/>
          <w:noProof/>
          <w:sz w:val="20"/>
          <w:szCs w:val="20"/>
          <w:lang w:eastAsia="en-US"/>
        </w:rPr>
        <w:t xml:space="preserve"> Fin de descripcion Figura 1. Vuelva al texto.</w:t>
      </w:r>
    </w:p>
    <w:p w14:paraId="448704BF" w14:textId="77777777" w:rsidR="00002D30" w:rsidRPr="00EB4F7B" w:rsidRDefault="00002D30" w:rsidP="00002D30">
      <w:pPr>
        <w:keepNext w:val="0"/>
        <w:ind w:left="0"/>
        <w:rPr>
          <w:rFonts w:eastAsia="Calibri"/>
          <w:noProof/>
          <w:sz w:val="20"/>
          <w:szCs w:val="20"/>
          <w:lang w:eastAsia="en-US"/>
        </w:rPr>
      </w:pPr>
    </w:p>
    <w:p w14:paraId="0832194C" w14:textId="6852E180" w:rsidR="008E5A8C" w:rsidRDefault="000F2C2C" w:rsidP="00EB4F7B">
      <w:pPr>
        <w:keepNext w:val="0"/>
        <w:ind w:left="0" w:firstLine="709"/>
        <w:rPr>
          <w:rFonts w:eastAsia="Calibri"/>
          <w:sz w:val="20"/>
          <w:szCs w:val="20"/>
          <w:lang w:eastAsia="en-US"/>
        </w:rPr>
      </w:pPr>
      <w:r w:rsidRPr="008769FB">
        <w:rPr>
          <w:rFonts w:eastAsia="Calibri"/>
          <w:sz w:val="20"/>
          <w:szCs w:val="20"/>
          <w:lang w:eastAsia="en-US"/>
        </w:rPr>
        <w:t xml:space="preserve">El modelo distingue cuatro fases: introducción, crecimiento, madurez y declinación o petrificación del mercado </w:t>
      </w:r>
      <w:r w:rsidRPr="008769FB">
        <w:rPr>
          <w:rFonts w:eastAsia="Calibri"/>
          <w:noProof/>
          <w:sz w:val="20"/>
          <w:szCs w:val="20"/>
          <w:lang w:val="es-AR" w:eastAsia="en-US"/>
        </w:rPr>
        <w:t>(Best, 2007)</w:t>
      </w:r>
      <w:r w:rsidRPr="008769FB">
        <w:rPr>
          <w:rFonts w:eastAsia="Calibri"/>
          <w:sz w:val="20"/>
          <w:szCs w:val="20"/>
          <w:lang w:eastAsia="en-US"/>
        </w:rPr>
        <w:t>. Dichas fases o etapas se parecen a las que naturalmente</w:t>
      </w:r>
      <w:r w:rsidR="00A14041">
        <w:rPr>
          <w:rFonts w:eastAsia="Calibri"/>
          <w:sz w:val="20"/>
          <w:szCs w:val="20"/>
          <w:lang w:eastAsia="en-US"/>
        </w:rPr>
        <w:t xml:space="preserve"> </w:t>
      </w:r>
      <w:r w:rsidRPr="008769FB">
        <w:rPr>
          <w:rFonts w:eastAsia="Calibri"/>
          <w:sz w:val="20"/>
          <w:szCs w:val="20"/>
          <w:lang w:eastAsia="en-US"/>
        </w:rPr>
        <w:lastRenderedPageBreak/>
        <w:t>recorren todos los seres vivos: nacimiento (introducción), crecimiento, madurez y muerte o declinación</w:t>
      </w:r>
      <w:r w:rsidR="00A14041">
        <w:rPr>
          <w:rFonts w:eastAsia="Calibri"/>
          <w:sz w:val="20"/>
          <w:szCs w:val="20"/>
          <w:lang w:eastAsia="en-US"/>
        </w:rPr>
        <w:t xml:space="preserve"> </w:t>
      </w:r>
      <w:r w:rsidR="003960C7">
        <w:rPr>
          <w:rFonts w:eastAsia="Calibri"/>
          <w:noProof/>
          <w:sz w:val="20"/>
          <w:szCs w:val="20"/>
          <w:lang w:val="es-AR" w:eastAsia="en-US"/>
        </w:rPr>
        <w:t>(Aguilar</w:t>
      </w:r>
      <w:r w:rsidR="00A14041">
        <w:rPr>
          <w:rFonts w:eastAsia="Calibri"/>
          <w:noProof/>
          <w:sz w:val="20"/>
          <w:szCs w:val="20"/>
          <w:lang w:val="es-AR" w:eastAsia="en-US"/>
        </w:rPr>
        <w:t xml:space="preserve"> </w:t>
      </w:r>
      <w:r w:rsidR="00D76826">
        <w:rPr>
          <w:rFonts w:eastAsia="Calibri"/>
          <w:noProof/>
          <w:sz w:val="20"/>
          <w:szCs w:val="20"/>
          <w:lang w:val="es-AR" w:eastAsia="en-US"/>
        </w:rPr>
        <w:t>et al.</w:t>
      </w:r>
      <w:r w:rsidRPr="008769FB">
        <w:rPr>
          <w:rFonts w:eastAsia="Calibri"/>
          <w:noProof/>
          <w:sz w:val="20"/>
          <w:szCs w:val="20"/>
          <w:lang w:val="es-AR" w:eastAsia="en-US"/>
        </w:rPr>
        <w:t xml:space="preserve">, 2012). </w:t>
      </w:r>
      <w:r w:rsidR="00A673D0" w:rsidRPr="008769FB">
        <w:rPr>
          <w:rFonts w:eastAsia="Calibri"/>
          <w:sz w:val="20"/>
          <w:szCs w:val="20"/>
          <w:lang w:eastAsia="en-US"/>
        </w:rPr>
        <w:t xml:space="preserve">Las fases por las que atraviesan las ventas de un determinado producto pueden ser descriptas a partir de </w:t>
      </w:r>
      <w:r w:rsidR="00375D25" w:rsidRPr="008769FB">
        <w:rPr>
          <w:rFonts w:eastAsia="Calibri"/>
          <w:sz w:val="20"/>
          <w:szCs w:val="20"/>
          <w:lang w:eastAsia="en-US"/>
        </w:rPr>
        <w:t xml:space="preserve">las </w:t>
      </w:r>
      <w:r w:rsidR="00A673D0" w:rsidRPr="008769FB">
        <w:rPr>
          <w:rFonts w:eastAsia="Calibri"/>
          <w:sz w:val="20"/>
          <w:szCs w:val="20"/>
          <w:lang w:eastAsia="en-US"/>
        </w:rPr>
        <w:t xml:space="preserve">particularidades que definen a cada etapa. </w:t>
      </w:r>
      <w:r w:rsidR="008E5A8C" w:rsidRPr="008769FB">
        <w:rPr>
          <w:rFonts w:eastAsia="Calibri"/>
          <w:sz w:val="20"/>
          <w:szCs w:val="20"/>
          <w:lang w:eastAsia="en-US"/>
        </w:rPr>
        <w:t xml:space="preserve">En la </w:t>
      </w:r>
      <w:r w:rsidR="00007E2D">
        <w:fldChar w:fldCharType="begin"/>
      </w:r>
      <w:r w:rsidR="00007E2D">
        <w:instrText xml:space="preserve"> REF _Ref45304812 \h  \* MERGEFORMAT </w:instrText>
      </w:r>
      <w:r w:rsidR="00007E2D">
        <w:fldChar w:fldCharType="separate"/>
      </w:r>
      <w:r w:rsidR="008E5A8C" w:rsidRPr="008769FB">
        <w:rPr>
          <w:sz w:val="20"/>
          <w:szCs w:val="20"/>
        </w:rPr>
        <w:t>Tabla 2</w:t>
      </w:r>
      <w:r w:rsidR="00007E2D">
        <w:fldChar w:fldCharType="end"/>
      </w:r>
      <w:r w:rsidR="008E5A8C" w:rsidRPr="008769FB">
        <w:rPr>
          <w:rFonts w:eastAsia="Calibri"/>
          <w:sz w:val="20"/>
          <w:szCs w:val="20"/>
          <w:lang w:eastAsia="en-US"/>
        </w:rPr>
        <w:t xml:space="preserve">, se </w:t>
      </w:r>
      <w:r w:rsidR="005D55E0" w:rsidRPr="008769FB">
        <w:rPr>
          <w:rFonts w:eastAsia="Calibri"/>
          <w:sz w:val="20"/>
          <w:szCs w:val="20"/>
          <w:lang w:eastAsia="en-US"/>
        </w:rPr>
        <w:t>indican</w:t>
      </w:r>
      <w:r w:rsidR="00896784" w:rsidRPr="008769FB">
        <w:rPr>
          <w:rFonts w:eastAsia="Calibri"/>
          <w:sz w:val="20"/>
          <w:szCs w:val="20"/>
          <w:lang w:eastAsia="en-US"/>
        </w:rPr>
        <w:t xml:space="preserve"> de manera resumida </w:t>
      </w:r>
      <w:r w:rsidR="008E5A8C" w:rsidRPr="008769FB">
        <w:rPr>
          <w:rFonts w:eastAsia="Calibri"/>
          <w:sz w:val="20"/>
          <w:szCs w:val="20"/>
          <w:lang w:eastAsia="en-US"/>
        </w:rPr>
        <w:t>las características</w:t>
      </w:r>
      <w:r w:rsidR="00A14041">
        <w:rPr>
          <w:rFonts w:eastAsia="Calibri"/>
          <w:sz w:val="20"/>
          <w:szCs w:val="20"/>
          <w:lang w:eastAsia="en-US"/>
        </w:rPr>
        <w:t xml:space="preserve"> </w:t>
      </w:r>
      <w:r w:rsidR="00375D25" w:rsidRPr="008769FB">
        <w:rPr>
          <w:rFonts w:eastAsia="Calibri"/>
          <w:sz w:val="20"/>
          <w:szCs w:val="20"/>
          <w:lang w:eastAsia="en-US"/>
        </w:rPr>
        <w:t xml:space="preserve">más significativas </w:t>
      </w:r>
      <w:r w:rsidR="00FE3D15" w:rsidRPr="008769FB">
        <w:rPr>
          <w:rFonts w:eastAsia="Calibri"/>
          <w:sz w:val="20"/>
          <w:szCs w:val="20"/>
          <w:lang w:eastAsia="en-US"/>
        </w:rPr>
        <w:t>de las distintas fases</w:t>
      </w:r>
      <w:r w:rsidR="00A14041">
        <w:rPr>
          <w:rFonts w:eastAsia="Calibri"/>
          <w:sz w:val="20"/>
          <w:szCs w:val="20"/>
          <w:lang w:eastAsia="en-US"/>
        </w:rPr>
        <w:t>.</w:t>
      </w:r>
      <w:r w:rsidR="005D55E0" w:rsidRPr="008769FB">
        <w:rPr>
          <w:rFonts w:eastAsia="Calibri"/>
          <w:sz w:val="20"/>
          <w:szCs w:val="20"/>
          <w:lang w:eastAsia="en-US"/>
        </w:rPr>
        <w:t xml:space="preserve"> </w:t>
      </w:r>
    </w:p>
    <w:p w14:paraId="4EA1DB84" w14:textId="326F45FF" w:rsidR="00200551" w:rsidRDefault="00200551" w:rsidP="00EB4F7B">
      <w:pPr>
        <w:keepNext w:val="0"/>
        <w:ind w:left="0" w:firstLine="709"/>
        <w:rPr>
          <w:rFonts w:eastAsia="Calibri"/>
          <w:sz w:val="20"/>
          <w:szCs w:val="20"/>
          <w:lang w:eastAsia="en-US"/>
        </w:rPr>
      </w:pPr>
    </w:p>
    <w:p w14:paraId="71DD28D1" w14:textId="77777777" w:rsidR="00200551" w:rsidRPr="008769FB" w:rsidRDefault="00200551" w:rsidP="00200551">
      <w:pPr>
        <w:keepNext w:val="0"/>
        <w:tabs>
          <w:tab w:val="left" w:pos="5387"/>
        </w:tabs>
        <w:ind w:left="0" w:firstLine="709"/>
        <w:rPr>
          <w:rFonts w:eastAsia="Calibri"/>
          <w:sz w:val="20"/>
          <w:szCs w:val="20"/>
          <w:lang w:eastAsia="en-US"/>
        </w:rPr>
      </w:pPr>
    </w:p>
    <w:p w14:paraId="050127E5" w14:textId="77777777" w:rsidR="00A14041" w:rsidRPr="00A14041" w:rsidRDefault="00A14041" w:rsidP="00BF493D">
      <w:pPr>
        <w:pStyle w:val="Epgrafe"/>
        <w:ind w:left="0" w:hanging="708"/>
        <w:jc w:val="center"/>
        <w:rPr>
          <w:color w:val="auto"/>
          <w:sz w:val="20"/>
          <w:szCs w:val="20"/>
        </w:rPr>
      </w:pPr>
      <w:r w:rsidRPr="00A14041">
        <w:rPr>
          <w:color w:val="auto"/>
          <w:sz w:val="20"/>
          <w:szCs w:val="20"/>
        </w:rPr>
        <w:t>Tabla 2</w:t>
      </w:r>
    </w:p>
    <w:p w14:paraId="186420E9" w14:textId="64F7C02D" w:rsidR="002A45F4" w:rsidRDefault="002A45F4" w:rsidP="00BF493D">
      <w:pPr>
        <w:pStyle w:val="Epgrafe"/>
        <w:ind w:left="0" w:hanging="708"/>
        <w:jc w:val="center"/>
        <w:rPr>
          <w:color w:val="auto"/>
          <w:sz w:val="20"/>
          <w:szCs w:val="20"/>
        </w:rPr>
      </w:pPr>
      <w:r w:rsidRPr="00A14041">
        <w:rPr>
          <w:b w:val="0"/>
          <w:i/>
          <w:color w:val="auto"/>
          <w:sz w:val="20"/>
          <w:szCs w:val="20"/>
        </w:rPr>
        <w:t>Fases del Ciclo de Vida del Producto</w:t>
      </w:r>
    </w:p>
    <w:p w14:paraId="544F3E45" w14:textId="77777777" w:rsidR="00A14041" w:rsidRPr="00A14041" w:rsidRDefault="00A14041" w:rsidP="00BF493D">
      <w:pPr>
        <w:ind w:left="0"/>
        <w:jc w:val="center"/>
      </w:pPr>
    </w:p>
    <w:p w14:paraId="7F14BCAC" w14:textId="40E3DC34" w:rsidR="005D55E0" w:rsidRDefault="00200551" w:rsidP="00200551">
      <w:pPr>
        <w:keepNext w:val="0"/>
        <w:ind w:left="0"/>
        <w:jc w:val="center"/>
        <w:rPr>
          <w:rFonts w:eastAsia="Calibri"/>
          <w:sz w:val="20"/>
          <w:szCs w:val="20"/>
          <w:lang w:eastAsia="en-US"/>
        </w:rPr>
      </w:pPr>
      <w:r>
        <w:rPr>
          <w:noProof/>
          <w:lang w:val="es-AR"/>
        </w:rPr>
        <w:drawing>
          <wp:inline distT="0" distB="0" distL="0" distR="0" wp14:anchorId="008396E1" wp14:editId="6D5B72E0">
            <wp:extent cx="4205563" cy="3020786"/>
            <wp:effectExtent l="0" t="0" r="0" b="1905"/>
            <wp:docPr id="3" name="Imagen 1" descr="Tabla&#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C249F9-2838-F249-B968-D49559812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Tabla&#10;&#10;Descripción generada automáticament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C249F9-2838-F249-B968-D49559812904}"/>
                        </a:ext>
                      </a:extLst>
                    </pic:cNvPr>
                    <pic:cNvPicPr>
                      <a:picLocks noChangeAspect="1"/>
                    </pic:cNvPicPr>
                  </pic:nvPicPr>
                  <pic:blipFill>
                    <a:blip r:embed="rId14"/>
                    <a:stretch>
                      <a:fillRect/>
                    </a:stretch>
                  </pic:blipFill>
                  <pic:spPr>
                    <a:xfrm>
                      <a:off x="0" y="0"/>
                      <a:ext cx="4209050" cy="3023291"/>
                    </a:xfrm>
                    <a:prstGeom prst="rect">
                      <a:avLst/>
                    </a:prstGeom>
                  </pic:spPr>
                </pic:pic>
              </a:graphicData>
            </a:graphic>
          </wp:inline>
        </w:drawing>
      </w:r>
    </w:p>
    <w:p w14:paraId="599709FE" w14:textId="77777777" w:rsidR="00A14041" w:rsidRPr="00BF493D" w:rsidRDefault="00A14041" w:rsidP="00BF493D">
      <w:pPr>
        <w:keepNext w:val="0"/>
        <w:ind w:left="0"/>
        <w:jc w:val="center"/>
        <w:rPr>
          <w:rFonts w:eastAsia="Calibri"/>
          <w:i/>
          <w:sz w:val="16"/>
          <w:szCs w:val="16"/>
          <w:lang w:eastAsia="en-US"/>
        </w:rPr>
      </w:pPr>
      <w:r w:rsidRPr="00BF493D">
        <w:rPr>
          <w:rFonts w:eastAsia="Calibri"/>
          <w:i/>
          <w:sz w:val="16"/>
          <w:szCs w:val="16"/>
          <w:lang w:eastAsia="en-US"/>
        </w:rPr>
        <w:t>Nota.</w:t>
      </w:r>
      <w:r w:rsidRPr="00BF493D">
        <w:rPr>
          <w:sz w:val="20"/>
          <w:szCs w:val="20"/>
        </w:rPr>
        <w:t xml:space="preserve"> </w:t>
      </w:r>
      <w:r w:rsidRPr="00BF493D">
        <w:rPr>
          <w:rFonts w:eastAsia="Calibri"/>
          <w:sz w:val="16"/>
          <w:szCs w:val="16"/>
          <w:lang w:eastAsia="en-US"/>
        </w:rPr>
        <w:t xml:space="preserve">Elaboración propia en base a </w:t>
      </w:r>
      <w:proofErr w:type="spellStart"/>
      <w:r w:rsidRPr="00BF493D">
        <w:rPr>
          <w:rFonts w:eastAsia="Calibri"/>
          <w:sz w:val="16"/>
          <w:szCs w:val="16"/>
          <w:lang w:eastAsia="en-US"/>
        </w:rPr>
        <w:t>Best</w:t>
      </w:r>
      <w:proofErr w:type="spellEnd"/>
      <w:r w:rsidRPr="00BF493D">
        <w:rPr>
          <w:rFonts w:eastAsia="Calibri"/>
          <w:sz w:val="16"/>
          <w:szCs w:val="16"/>
          <w:lang w:eastAsia="en-US"/>
        </w:rPr>
        <w:t xml:space="preserve"> (2007), </w:t>
      </w:r>
      <w:proofErr w:type="spellStart"/>
      <w:r w:rsidRPr="00BF493D">
        <w:rPr>
          <w:rFonts w:eastAsia="Calibri"/>
          <w:sz w:val="16"/>
          <w:szCs w:val="16"/>
          <w:lang w:eastAsia="en-US"/>
        </w:rPr>
        <w:t>Makki</w:t>
      </w:r>
      <w:proofErr w:type="spellEnd"/>
      <w:r w:rsidRPr="00BF493D">
        <w:rPr>
          <w:rFonts w:eastAsia="Calibri"/>
          <w:sz w:val="16"/>
          <w:szCs w:val="16"/>
          <w:lang w:eastAsia="en-US"/>
        </w:rPr>
        <w:t xml:space="preserve"> et al. (2015), Rogers (1995).</w:t>
      </w:r>
    </w:p>
    <w:p w14:paraId="12674AB0" w14:textId="0F9458B7" w:rsidR="004637FA" w:rsidRDefault="004637FA" w:rsidP="00EB4F7B">
      <w:pPr>
        <w:keepNext w:val="0"/>
        <w:ind w:left="0"/>
        <w:rPr>
          <w:rFonts w:eastAsia="Calibri"/>
          <w:sz w:val="20"/>
          <w:szCs w:val="20"/>
          <w:lang w:eastAsia="en-US"/>
        </w:rPr>
      </w:pPr>
    </w:p>
    <w:p w14:paraId="07ADF605" w14:textId="64BBEF1B" w:rsidR="00A25F81" w:rsidRDefault="00A25F81" w:rsidP="00A25F81">
      <w:pPr>
        <w:keepNext w:val="0"/>
        <w:ind w:left="0"/>
        <w:rPr>
          <w:rFonts w:eastAsia="Calibri"/>
          <w:sz w:val="20"/>
          <w:szCs w:val="20"/>
          <w:lang w:eastAsia="en-US"/>
        </w:rPr>
      </w:pPr>
      <w:r w:rsidRPr="00316151">
        <w:rPr>
          <w:rFonts w:eastAsia="Calibri"/>
          <w:sz w:val="20"/>
          <w:szCs w:val="20"/>
          <w:lang w:eastAsia="en-US"/>
        </w:rPr>
        <w:t xml:space="preserve">Descripción Tabla </w:t>
      </w:r>
      <w:r>
        <w:rPr>
          <w:rFonts w:eastAsia="Calibri"/>
          <w:sz w:val="20"/>
          <w:szCs w:val="20"/>
          <w:lang w:eastAsia="en-US"/>
        </w:rPr>
        <w:t>2</w:t>
      </w:r>
      <w:r w:rsidRPr="00316151">
        <w:rPr>
          <w:rFonts w:eastAsia="Calibri"/>
          <w:sz w:val="20"/>
          <w:szCs w:val="20"/>
          <w:lang w:eastAsia="en-US"/>
        </w:rPr>
        <w:t>. Fases de</w:t>
      </w:r>
      <w:r>
        <w:rPr>
          <w:rFonts w:eastAsia="Calibri"/>
          <w:sz w:val="20"/>
          <w:szCs w:val="20"/>
          <w:lang w:eastAsia="en-US"/>
        </w:rPr>
        <w:t>l Ciclo de Vida del Producto</w:t>
      </w:r>
      <w:r w:rsidRPr="00316151">
        <w:rPr>
          <w:rFonts w:eastAsia="Calibri"/>
          <w:sz w:val="20"/>
          <w:szCs w:val="20"/>
          <w:lang w:eastAsia="en-US"/>
        </w:rPr>
        <w:t>.</w:t>
      </w:r>
    </w:p>
    <w:p w14:paraId="37C3CA1A" w14:textId="77777777" w:rsidR="00A25F81" w:rsidRDefault="00A25F81" w:rsidP="00A25F81">
      <w:pPr>
        <w:keepNext w:val="0"/>
        <w:ind w:left="0"/>
        <w:rPr>
          <w:rFonts w:eastAsia="Calibri"/>
          <w:sz w:val="20"/>
          <w:szCs w:val="20"/>
          <w:lang w:eastAsia="en-US"/>
        </w:rPr>
      </w:pPr>
    </w:p>
    <w:p w14:paraId="6D2D0855" w14:textId="5C4637F4" w:rsidR="00A25F81" w:rsidRPr="00986CC3" w:rsidRDefault="00A25F81" w:rsidP="00A25F81">
      <w:pPr>
        <w:keepNext w:val="0"/>
        <w:ind w:left="0"/>
        <w:rPr>
          <w:sz w:val="20"/>
          <w:szCs w:val="20"/>
          <w:lang w:val="es-ES_tradnl"/>
        </w:rPr>
      </w:pPr>
      <w:r w:rsidRPr="00986CC3">
        <w:rPr>
          <w:sz w:val="20"/>
          <w:szCs w:val="20"/>
          <w:lang w:val="es-ES_tradnl"/>
        </w:rPr>
        <w:t xml:space="preserve">Descripción. A continuación un cuadro de doble entrada, de cinco columnas y </w:t>
      </w:r>
      <w:r>
        <w:rPr>
          <w:sz w:val="20"/>
          <w:szCs w:val="20"/>
          <w:lang w:val="es-ES_tradnl"/>
        </w:rPr>
        <w:t>nueve</w:t>
      </w:r>
      <w:r w:rsidRPr="00986CC3">
        <w:rPr>
          <w:sz w:val="20"/>
          <w:szCs w:val="20"/>
          <w:lang w:val="es-ES_tradnl"/>
        </w:rPr>
        <w:t xml:space="preserve"> filas, en donde se ponen en relación diversos conce</w:t>
      </w:r>
      <w:r>
        <w:rPr>
          <w:sz w:val="20"/>
          <w:szCs w:val="20"/>
          <w:lang w:val="es-ES_tradnl"/>
        </w:rPr>
        <w:t>ptos, siendo en la primera fila las distintas fases:</w:t>
      </w:r>
      <w:r w:rsidRPr="00A25F81">
        <w:rPr>
          <w:rFonts w:eastAsia="Calibri"/>
          <w:noProof/>
          <w:sz w:val="20"/>
          <w:szCs w:val="20"/>
          <w:lang w:eastAsia="en-US"/>
        </w:rPr>
        <w:t xml:space="preserve"> </w:t>
      </w:r>
      <w:r>
        <w:rPr>
          <w:rFonts w:eastAsia="Calibri"/>
          <w:noProof/>
          <w:sz w:val="20"/>
          <w:szCs w:val="20"/>
          <w:lang w:eastAsia="en-US"/>
        </w:rPr>
        <w:t>introducción, creciemineto, madurez y declinación</w:t>
      </w:r>
      <w:r w:rsidRPr="00986CC3">
        <w:rPr>
          <w:sz w:val="20"/>
          <w:szCs w:val="20"/>
          <w:lang w:val="es-ES_tradnl"/>
        </w:rPr>
        <w:t xml:space="preserve">. La primera columna contiene las distintas </w:t>
      </w:r>
      <w:r>
        <w:rPr>
          <w:sz w:val="20"/>
          <w:szCs w:val="20"/>
          <w:lang w:val="es-ES_tradnl"/>
        </w:rPr>
        <w:t>variables a considerar</w:t>
      </w:r>
      <w:r w:rsidRPr="00986CC3">
        <w:rPr>
          <w:sz w:val="20"/>
          <w:szCs w:val="20"/>
          <w:lang w:val="es-ES_tradnl"/>
        </w:rPr>
        <w:t xml:space="preserve">: </w:t>
      </w:r>
      <w:r w:rsidRPr="00A25F81">
        <w:rPr>
          <w:sz w:val="20"/>
          <w:szCs w:val="20"/>
          <w:lang w:val="es-ES_tradnl"/>
        </w:rPr>
        <w:t>Volumen de ventas</w:t>
      </w:r>
      <w:r>
        <w:rPr>
          <w:sz w:val="20"/>
          <w:szCs w:val="20"/>
          <w:lang w:val="es-ES_tradnl"/>
        </w:rPr>
        <w:t xml:space="preserve">, </w:t>
      </w:r>
      <w:r w:rsidRPr="00A25F81">
        <w:rPr>
          <w:sz w:val="20"/>
          <w:szCs w:val="20"/>
          <w:lang w:val="es-ES_tradnl"/>
        </w:rPr>
        <w:t>Tipo de clientes</w:t>
      </w:r>
      <w:r>
        <w:rPr>
          <w:sz w:val="20"/>
          <w:szCs w:val="20"/>
          <w:lang w:val="es-ES_tradnl"/>
        </w:rPr>
        <w:t xml:space="preserve">, </w:t>
      </w:r>
      <w:r w:rsidRPr="00A25F81">
        <w:rPr>
          <w:sz w:val="20"/>
          <w:szCs w:val="20"/>
          <w:lang w:val="es-ES_tradnl"/>
        </w:rPr>
        <w:t>Promoción de ventas</w:t>
      </w:r>
      <w:r>
        <w:rPr>
          <w:sz w:val="20"/>
          <w:szCs w:val="20"/>
          <w:lang w:val="es-ES_tradnl"/>
        </w:rPr>
        <w:t xml:space="preserve">, </w:t>
      </w:r>
      <w:r w:rsidRPr="00A25F81">
        <w:rPr>
          <w:sz w:val="20"/>
          <w:szCs w:val="20"/>
          <w:lang w:val="es-ES_tradnl"/>
        </w:rPr>
        <w:t>Nivel de Ventas</w:t>
      </w:r>
      <w:r>
        <w:rPr>
          <w:sz w:val="20"/>
          <w:szCs w:val="20"/>
          <w:lang w:val="es-ES_tradnl"/>
        </w:rPr>
        <w:t xml:space="preserve">, </w:t>
      </w:r>
      <w:r w:rsidRPr="00A25F81">
        <w:rPr>
          <w:sz w:val="20"/>
          <w:szCs w:val="20"/>
          <w:lang w:val="es-ES_tradnl"/>
        </w:rPr>
        <w:t>Precios</w:t>
      </w:r>
      <w:r>
        <w:rPr>
          <w:sz w:val="20"/>
          <w:szCs w:val="20"/>
          <w:lang w:val="es-ES_tradnl"/>
        </w:rPr>
        <w:t xml:space="preserve">, </w:t>
      </w:r>
      <w:r w:rsidRPr="00A25F81">
        <w:rPr>
          <w:sz w:val="20"/>
          <w:szCs w:val="20"/>
          <w:lang w:val="es-ES_tradnl"/>
        </w:rPr>
        <w:t>Beneficios</w:t>
      </w:r>
      <w:r>
        <w:rPr>
          <w:sz w:val="20"/>
          <w:szCs w:val="20"/>
          <w:lang w:val="es-ES_tradnl"/>
        </w:rPr>
        <w:t xml:space="preserve">, </w:t>
      </w:r>
      <w:r w:rsidRPr="00A25F81">
        <w:rPr>
          <w:sz w:val="20"/>
          <w:szCs w:val="20"/>
          <w:lang w:val="es-ES_tradnl"/>
        </w:rPr>
        <w:t>Competencia</w:t>
      </w:r>
      <w:r>
        <w:rPr>
          <w:sz w:val="20"/>
          <w:szCs w:val="20"/>
          <w:lang w:val="es-ES_tradnl"/>
        </w:rPr>
        <w:t xml:space="preserve"> y </w:t>
      </w:r>
      <w:r w:rsidRPr="00A25F81">
        <w:rPr>
          <w:sz w:val="20"/>
          <w:szCs w:val="20"/>
          <w:lang w:val="es-ES_tradnl"/>
        </w:rPr>
        <w:t>Distribución</w:t>
      </w:r>
      <w:r>
        <w:rPr>
          <w:sz w:val="20"/>
          <w:szCs w:val="20"/>
          <w:lang w:val="es-ES_tradnl"/>
        </w:rPr>
        <w:t>.</w:t>
      </w:r>
    </w:p>
    <w:p w14:paraId="73A58A41" w14:textId="77777777" w:rsidR="00A25F81" w:rsidRPr="00986CC3" w:rsidRDefault="00A25F81" w:rsidP="00A25F81">
      <w:pPr>
        <w:keepNext w:val="0"/>
        <w:ind w:left="0"/>
        <w:rPr>
          <w:sz w:val="20"/>
          <w:szCs w:val="20"/>
          <w:lang w:val="es-ES_tradnl"/>
        </w:rPr>
      </w:pPr>
    </w:p>
    <w:p w14:paraId="30B5D6AD" w14:textId="77777777" w:rsidR="00A25F81" w:rsidRDefault="00A25F81" w:rsidP="00A25F81">
      <w:pPr>
        <w:keepNext w:val="0"/>
        <w:ind w:left="0"/>
        <w:rPr>
          <w:sz w:val="20"/>
          <w:szCs w:val="20"/>
          <w:lang w:val="es-ES_tradnl"/>
        </w:rPr>
      </w:pPr>
      <w:r w:rsidRPr="00986CC3">
        <w:rPr>
          <w:sz w:val="20"/>
          <w:szCs w:val="20"/>
          <w:lang w:val="es-ES_tradnl"/>
        </w:rPr>
        <w:t>Las celdas de la primera fila y primera columna contienen los conceptos a relacionar.</w:t>
      </w:r>
    </w:p>
    <w:p w14:paraId="0CDD66AF" w14:textId="77777777" w:rsidR="00A25F81" w:rsidRDefault="00A25F81" w:rsidP="00A25F81">
      <w:pPr>
        <w:keepNext w:val="0"/>
        <w:ind w:left="0"/>
        <w:rPr>
          <w:sz w:val="20"/>
          <w:szCs w:val="20"/>
          <w:lang w:val="es-ES_tradnl"/>
        </w:rPr>
      </w:pPr>
    </w:p>
    <w:p w14:paraId="40826F18" w14:textId="15625A5A" w:rsidR="00956DF3" w:rsidRPr="00D70D3B" w:rsidRDefault="00956DF3" w:rsidP="00D70D3B">
      <w:pPr>
        <w:pStyle w:val="Prrafodelista"/>
        <w:keepNext w:val="0"/>
        <w:numPr>
          <w:ilvl w:val="0"/>
          <w:numId w:val="33"/>
        </w:numPr>
        <w:rPr>
          <w:rFonts w:eastAsia="Calibri"/>
          <w:sz w:val="20"/>
          <w:szCs w:val="20"/>
          <w:lang w:eastAsia="en-US"/>
        </w:rPr>
      </w:pPr>
      <w:r w:rsidRPr="00D70D3B">
        <w:rPr>
          <w:rFonts w:eastAsia="Calibri"/>
          <w:sz w:val="20"/>
          <w:szCs w:val="20"/>
          <w:lang w:eastAsia="en-US"/>
        </w:rPr>
        <w:t>Fase Introducción</w:t>
      </w:r>
      <w:r w:rsidR="00FB20AA" w:rsidRPr="00D70D3B">
        <w:rPr>
          <w:rFonts w:eastAsia="Calibri"/>
          <w:sz w:val="20"/>
          <w:szCs w:val="20"/>
          <w:lang w:eastAsia="en-US"/>
        </w:rPr>
        <w:t>.</w:t>
      </w:r>
    </w:p>
    <w:p w14:paraId="2C3D7242" w14:textId="77777777" w:rsidR="00956DF3" w:rsidRDefault="00956DF3" w:rsidP="00A25F81">
      <w:pPr>
        <w:keepNext w:val="0"/>
        <w:ind w:left="0"/>
        <w:rPr>
          <w:rFonts w:eastAsia="Calibri"/>
          <w:sz w:val="20"/>
          <w:szCs w:val="20"/>
          <w:lang w:eastAsia="en-US"/>
        </w:rPr>
      </w:pPr>
    </w:p>
    <w:p w14:paraId="5963E041" w14:textId="6401F63C" w:rsidR="00A25F81" w:rsidRPr="00A25F81" w:rsidRDefault="00956DF3" w:rsidP="00A25F81">
      <w:pPr>
        <w:keepNext w:val="0"/>
        <w:ind w:left="0"/>
        <w:rPr>
          <w:rFonts w:eastAsia="Calibri"/>
          <w:sz w:val="20"/>
          <w:szCs w:val="20"/>
          <w:lang w:eastAsia="en-US"/>
        </w:rPr>
      </w:pPr>
      <w:r>
        <w:rPr>
          <w:rFonts w:eastAsia="Calibri"/>
          <w:sz w:val="20"/>
          <w:szCs w:val="20"/>
          <w:lang w:eastAsia="en-US"/>
        </w:rPr>
        <w:t xml:space="preserve">Volumen de ventas: </w:t>
      </w:r>
      <w:r w:rsidR="00A25F81" w:rsidRPr="00A25F81">
        <w:rPr>
          <w:rFonts w:eastAsia="Calibri"/>
          <w:sz w:val="20"/>
          <w:szCs w:val="20"/>
          <w:lang w:eastAsia="en-US"/>
        </w:rPr>
        <w:t>Pequeño, aún no hay demasiados clientes en el mercado</w:t>
      </w:r>
      <w:r w:rsidR="00FB20AA">
        <w:rPr>
          <w:rFonts w:eastAsia="Calibri"/>
          <w:sz w:val="20"/>
          <w:szCs w:val="20"/>
          <w:lang w:eastAsia="en-US"/>
        </w:rPr>
        <w:t>.</w:t>
      </w:r>
    </w:p>
    <w:p w14:paraId="679EFAAC" w14:textId="3A505A34" w:rsidR="00A25F81" w:rsidRPr="00A25F81" w:rsidRDefault="00A25F81" w:rsidP="00A25F81">
      <w:pPr>
        <w:keepNext w:val="0"/>
        <w:ind w:left="0"/>
        <w:rPr>
          <w:rFonts w:eastAsia="Calibri"/>
          <w:sz w:val="20"/>
          <w:szCs w:val="20"/>
          <w:lang w:eastAsia="en-US"/>
        </w:rPr>
      </w:pPr>
      <w:r w:rsidRPr="00A25F81">
        <w:rPr>
          <w:rFonts w:eastAsia="Calibri"/>
          <w:sz w:val="20"/>
          <w:szCs w:val="20"/>
          <w:lang w:eastAsia="en-US"/>
        </w:rPr>
        <w:t>Tipo de clientes</w:t>
      </w:r>
      <w:r w:rsidR="00956DF3">
        <w:rPr>
          <w:rFonts w:eastAsia="Calibri"/>
          <w:sz w:val="20"/>
          <w:szCs w:val="20"/>
          <w:lang w:eastAsia="en-US"/>
        </w:rPr>
        <w:t>:</w:t>
      </w:r>
      <w:r w:rsidRPr="00A25F81">
        <w:rPr>
          <w:rFonts w:eastAsia="Calibri"/>
          <w:sz w:val="20"/>
          <w:szCs w:val="20"/>
          <w:lang w:eastAsia="en-US"/>
        </w:rPr>
        <w:tab/>
        <w:t>Innovadores</w:t>
      </w:r>
      <w:r w:rsidR="00FB20AA">
        <w:rPr>
          <w:rFonts w:eastAsia="Calibri"/>
          <w:sz w:val="20"/>
          <w:szCs w:val="20"/>
          <w:lang w:eastAsia="en-US"/>
        </w:rPr>
        <w:t>.</w:t>
      </w:r>
    </w:p>
    <w:p w14:paraId="59038940" w14:textId="37A140C7" w:rsidR="00A25F81" w:rsidRPr="00A25F81" w:rsidRDefault="00956DF3" w:rsidP="00A25F81">
      <w:pPr>
        <w:keepNext w:val="0"/>
        <w:ind w:left="0"/>
        <w:rPr>
          <w:rFonts w:eastAsia="Calibri"/>
          <w:sz w:val="20"/>
          <w:szCs w:val="20"/>
          <w:lang w:eastAsia="en-US"/>
        </w:rPr>
      </w:pPr>
      <w:r>
        <w:rPr>
          <w:rFonts w:eastAsia="Calibri"/>
          <w:sz w:val="20"/>
          <w:szCs w:val="20"/>
          <w:lang w:eastAsia="en-US"/>
        </w:rPr>
        <w:t>Promoción de ventas: Intensa</w:t>
      </w:r>
      <w:r w:rsidR="00A25F81" w:rsidRPr="00A25F81">
        <w:rPr>
          <w:rFonts w:eastAsia="Calibri"/>
          <w:sz w:val="20"/>
          <w:szCs w:val="20"/>
          <w:lang w:eastAsia="en-US"/>
        </w:rPr>
        <w:t>, para hacer conocer la marca o el producto</w:t>
      </w:r>
      <w:r w:rsidR="00FB20AA">
        <w:rPr>
          <w:rFonts w:eastAsia="Calibri"/>
          <w:sz w:val="20"/>
          <w:szCs w:val="20"/>
          <w:lang w:eastAsia="en-US"/>
        </w:rPr>
        <w:t>.</w:t>
      </w:r>
    </w:p>
    <w:p w14:paraId="77B5443F" w14:textId="71DF39D7" w:rsidR="00A25F81" w:rsidRPr="00A25F81" w:rsidRDefault="00A25F81" w:rsidP="00A25F81">
      <w:pPr>
        <w:keepNext w:val="0"/>
        <w:ind w:left="0"/>
        <w:rPr>
          <w:rFonts w:eastAsia="Calibri"/>
          <w:sz w:val="20"/>
          <w:szCs w:val="20"/>
          <w:lang w:eastAsia="en-US"/>
        </w:rPr>
      </w:pPr>
      <w:r w:rsidRPr="00A25F81">
        <w:rPr>
          <w:rFonts w:eastAsia="Calibri"/>
          <w:sz w:val="20"/>
          <w:szCs w:val="20"/>
          <w:lang w:eastAsia="en-US"/>
        </w:rPr>
        <w:t>Nivel de Ventas</w:t>
      </w:r>
      <w:r w:rsidR="00956DF3">
        <w:rPr>
          <w:rFonts w:eastAsia="Calibri"/>
          <w:sz w:val="20"/>
          <w:szCs w:val="20"/>
          <w:lang w:eastAsia="en-US"/>
        </w:rPr>
        <w:t>:</w:t>
      </w:r>
      <w:r w:rsidR="00FB20AA">
        <w:rPr>
          <w:rFonts w:eastAsia="Calibri"/>
          <w:sz w:val="20"/>
          <w:szCs w:val="20"/>
          <w:lang w:eastAsia="en-US"/>
        </w:rPr>
        <w:t xml:space="preserve"> </w:t>
      </w:r>
      <w:r w:rsidRPr="00A25F81">
        <w:rPr>
          <w:rFonts w:eastAsia="Calibri"/>
          <w:sz w:val="20"/>
          <w:szCs w:val="20"/>
          <w:lang w:eastAsia="en-US"/>
        </w:rPr>
        <w:t>Bajas</w:t>
      </w:r>
      <w:r w:rsidR="00FB20AA">
        <w:rPr>
          <w:rFonts w:eastAsia="Calibri"/>
          <w:sz w:val="20"/>
          <w:szCs w:val="20"/>
          <w:lang w:eastAsia="en-US"/>
        </w:rPr>
        <w:t>.</w:t>
      </w:r>
    </w:p>
    <w:p w14:paraId="00082997" w14:textId="1BBADB41" w:rsidR="00A25F81" w:rsidRPr="00A25F81" w:rsidRDefault="00A25F81" w:rsidP="00A25F81">
      <w:pPr>
        <w:keepNext w:val="0"/>
        <w:ind w:left="0"/>
        <w:rPr>
          <w:rFonts w:eastAsia="Calibri"/>
          <w:sz w:val="20"/>
          <w:szCs w:val="20"/>
          <w:lang w:eastAsia="en-US"/>
        </w:rPr>
      </w:pPr>
      <w:r w:rsidRPr="00A25F81">
        <w:rPr>
          <w:rFonts w:eastAsia="Calibri"/>
          <w:sz w:val="20"/>
          <w:szCs w:val="20"/>
          <w:lang w:eastAsia="en-US"/>
        </w:rPr>
        <w:t>Precios</w:t>
      </w:r>
      <w:r w:rsidR="00956DF3">
        <w:rPr>
          <w:rFonts w:eastAsia="Calibri"/>
          <w:sz w:val="20"/>
          <w:szCs w:val="20"/>
          <w:lang w:eastAsia="en-US"/>
        </w:rPr>
        <w:t>:</w:t>
      </w:r>
      <w:r w:rsidRPr="00A25F81">
        <w:rPr>
          <w:rFonts w:eastAsia="Calibri"/>
          <w:sz w:val="20"/>
          <w:szCs w:val="20"/>
          <w:lang w:eastAsia="en-US"/>
        </w:rPr>
        <w:tab/>
        <w:t>Altos, para recuperar costos de lanzamiento</w:t>
      </w:r>
      <w:r w:rsidR="00FB20AA">
        <w:rPr>
          <w:rFonts w:eastAsia="Calibri"/>
          <w:sz w:val="20"/>
          <w:szCs w:val="20"/>
          <w:lang w:eastAsia="en-US"/>
        </w:rPr>
        <w:t>.</w:t>
      </w:r>
    </w:p>
    <w:p w14:paraId="54302D57" w14:textId="6A7A0089" w:rsidR="00A25F81" w:rsidRPr="00A25F81" w:rsidRDefault="00956DF3" w:rsidP="00A25F81">
      <w:pPr>
        <w:keepNext w:val="0"/>
        <w:ind w:left="0"/>
        <w:rPr>
          <w:rFonts w:eastAsia="Calibri"/>
          <w:sz w:val="20"/>
          <w:szCs w:val="20"/>
          <w:lang w:eastAsia="en-US"/>
        </w:rPr>
      </w:pPr>
      <w:r>
        <w:rPr>
          <w:rFonts w:eastAsia="Calibri"/>
          <w:sz w:val="20"/>
          <w:szCs w:val="20"/>
          <w:lang w:eastAsia="en-US"/>
        </w:rPr>
        <w:t xml:space="preserve">Beneficios: </w:t>
      </w:r>
      <w:r w:rsidR="00A25F81" w:rsidRPr="00A25F81">
        <w:rPr>
          <w:rFonts w:eastAsia="Calibri"/>
          <w:sz w:val="20"/>
          <w:szCs w:val="20"/>
          <w:lang w:eastAsia="en-US"/>
        </w:rPr>
        <w:t>Nulos o negativos</w:t>
      </w:r>
      <w:r w:rsidR="00FB20AA">
        <w:rPr>
          <w:rFonts w:eastAsia="Calibri"/>
          <w:sz w:val="20"/>
          <w:szCs w:val="20"/>
          <w:lang w:eastAsia="en-US"/>
        </w:rPr>
        <w:t>.</w:t>
      </w:r>
    </w:p>
    <w:p w14:paraId="5748583E" w14:textId="65738340" w:rsidR="00A25F81" w:rsidRPr="00A25F81" w:rsidRDefault="00956DF3" w:rsidP="00A25F81">
      <w:pPr>
        <w:keepNext w:val="0"/>
        <w:ind w:left="0"/>
        <w:rPr>
          <w:rFonts w:eastAsia="Calibri"/>
          <w:sz w:val="20"/>
          <w:szCs w:val="20"/>
          <w:lang w:eastAsia="en-US"/>
        </w:rPr>
      </w:pPr>
      <w:r>
        <w:rPr>
          <w:rFonts w:eastAsia="Calibri"/>
          <w:sz w:val="20"/>
          <w:szCs w:val="20"/>
          <w:lang w:eastAsia="en-US"/>
        </w:rPr>
        <w:t>Competencia: Poca</w:t>
      </w:r>
      <w:r w:rsidR="00A25F81" w:rsidRPr="00A25F81">
        <w:rPr>
          <w:rFonts w:eastAsia="Calibri"/>
          <w:sz w:val="20"/>
          <w:szCs w:val="20"/>
          <w:lang w:eastAsia="en-US"/>
        </w:rPr>
        <w:t xml:space="preserve"> o nula</w:t>
      </w:r>
      <w:r w:rsidR="00FB20AA">
        <w:rPr>
          <w:rFonts w:eastAsia="Calibri"/>
          <w:sz w:val="20"/>
          <w:szCs w:val="20"/>
          <w:lang w:eastAsia="en-US"/>
        </w:rPr>
        <w:t>.</w:t>
      </w:r>
    </w:p>
    <w:p w14:paraId="491C1A34" w14:textId="1B7F1547" w:rsidR="00BF493D" w:rsidRDefault="00956DF3" w:rsidP="00A25F81">
      <w:pPr>
        <w:keepNext w:val="0"/>
        <w:ind w:left="0"/>
        <w:rPr>
          <w:rFonts w:eastAsia="Calibri"/>
          <w:sz w:val="20"/>
          <w:szCs w:val="20"/>
          <w:lang w:eastAsia="en-US"/>
        </w:rPr>
      </w:pPr>
      <w:r>
        <w:rPr>
          <w:rFonts w:eastAsia="Calibri"/>
          <w:sz w:val="20"/>
          <w:szCs w:val="20"/>
          <w:lang w:eastAsia="en-US"/>
        </w:rPr>
        <w:t>Distribución: Selectiva</w:t>
      </w:r>
      <w:r w:rsidR="00A25F81" w:rsidRPr="00A25F81">
        <w:rPr>
          <w:rFonts w:eastAsia="Calibri"/>
          <w:sz w:val="20"/>
          <w:szCs w:val="20"/>
          <w:lang w:eastAsia="en-US"/>
        </w:rPr>
        <w:t>, en lenta construcción</w:t>
      </w:r>
      <w:r w:rsidR="00FB20AA">
        <w:rPr>
          <w:rFonts w:eastAsia="Calibri"/>
          <w:sz w:val="20"/>
          <w:szCs w:val="20"/>
          <w:lang w:eastAsia="en-US"/>
        </w:rPr>
        <w:t>.</w:t>
      </w:r>
    </w:p>
    <w:p w14:paraId="162045B6" w14:textId="77777777" w:rsidR="00A25F81" w:rsidRDefault="00A25F81" w:rsidP="00EB4F7B">
      <w:pPr>
        <w:keepNext w:val="0"/>
        <w:ind w:left="0"/>
        <w:rPr>
          <w:rFonts w:eastAsia="Calibri"/>
          <w:sz w:val="20"/>
          <w:szCs w:val="20"/>
          <w:lang w:eastAsia="en-US"/>
        </w:rPr>
      </w:pPr>
    </w:p>
    <w:p w14:paraId="7F448CB2" w14:textId="4059B069" w:rsidR="00956DF3" w:rsidRPr="00D70D3B" w:rsidRDefault="00956DF3" w:rsidP="00D70D3B">
      <w:pPr>
        <w:pStyle w:val="Prrafodelista"/>
        <w:keepNext w:val="0"/>
        <w:numPr>
          <w:ilvl w:val="0"/>
          <w:numId w:val="33"/>
        </w:numPr>
        <w:rPr>
          <w:rFonts w:eastAsia="Calibri"/>
          <w:sz w:val="20"/>
          <w:szCs w:val="20"/>
          <w:lang w:eastAsia="en-US"/>
        </w:rPr>
      </w:pPr>
      <w:r w:rsidRPr="00D70D3B">
        <w:rPr>
          <w:rFonts w:eastAsia="Calibri"/>
          <w:sz w:val="20"/>
          <w:szCs w:val="20"/>
          <w:lang w:eastAsia="en-US"/>
        </w:rPr>
        <w:t>Fase Crecimiento</w:t>
      </w:r>
      <w:r w:rsidR="00FB20AA" w:rsidRPr="00D70D3B">
        <w:rPr>
          <w:rFonts w:eastAsia="Calibri"/>
          <w:sz w:val="20"/>
          <w:szCs w:val="20"/>
          <w:lang w:eastAsia="en-US"/>
        </w:rPr>
        <w:t>.</w:t>
      </w:r>
    </w:p>
    <w:p w14:paraId="6F1F1CB9" w14:textId="77777777" w:rsidR="00A25F81" w:rsidRDefault="00A25F81" w:rsidP="00EB4F7B">
      <w:pPr>
        <w:keepNext w:val="0"/>
        <w:ind w:left="0"/>
        <w:rPr>
          <w:rFonts w:eastAsia="Calibri"/>
          <w:sz w:val="20"/>
          <w:szCs w:val="20"/>
          <w:lang w:eastAsia="en-US"/>
        </w:rPr>
      </w:pPr>
    </w:p>
    <w:p w14:paraId="2C38B09D" w14:textId="21667FD0" w:rsidR="00956DF3" w:rsidRPr="00956DF3" w:rsidRDefault="00956DF3" w:rsidP="00956DF3">
      <w:pPr>
        <w:keepNext w:val="0"/>
        <w:ind w:left="0"/>
        <w:rPr>
          <w:rFonts w:eastAsia="Calibri"/>
          <w:sz w:val="20"/>
          <w:szCs w:val="20"/>
          <w:lang w:val="es-AR" w:eastAsia="en-US"/>
        </w:rPr>
      </w:pPr>
      <w:r>
        <w:rPr>
          <w:rFonts w:eastAsia="Calibri"/>
          <w:sz w:val="20"/>
          <w:szCs w:val="20"/>
          <w:lang w:val="es-AR" w:eastAsia="en-US"/>
        </w:rPr>
        <w:t xml:space="preserve">Volumen de ventas: </w:t>
      </w:r>
      <w:r w:rsidRPr="00956DF3">
        <w:rPr>
          <w:rFonts w:eastAsia="Calibri"/>
          <w:sz w:val="20"/>
          <w:szCs w:val="20"/>
          <w:lang w:val="es-AR" w:eastAsia="en-US"/>
        </w:rPr>
        <w:t>En rápido incremento</w:t>
      </w:r>
      <w:r w:rsidR="00FB20AA">
        <w:rPr>
          <w:rFonts w:eastAsia="Calibri"/>
          <w:sz w:val="20"/>
          <w:szCs w:val="20"/>
          <w:lang w:val="es-AR" w:eastAsia="en-US"/>
        </w:rPr>
        <w:t>.</w:t>
      </w:r>
    </w:p>
    <w:p w14:paraId="15DC439D" w14:textId="74421B4A"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Tipo de clientes</w:t>
      </w:r>
      <w:r>
        <w:rPr>
          <w:rFonts w:eastAsia="Calibri"/>
          <w:sz w:val="20"/>
          <w:szCs w:val="20"/>
          <w:lang w:val="es-AR" w:eastAsia="en-US"/>
        </w:rPr>
        <w:t xml:space="preserve">: </w:t>
      </w:r>
      <w:r w:rsidRPr="00956DF3">
        <w:rPr>
          <w:rFonts w:eastAsia="Calibri"/>
          <w:sz w:val="20"/>
          <w:szCs w:val="20"/>
          <w:lang w:val="es-AR" w:eastAsia="en-US"/>
        </w:rPr>
        <w:tab/>
        <w:t>Adoptantes tempranos</w:t>
      </w:r>
      <w:r w:rsidR="00FB20AA">
        <w:rPr>
          <w:rFonts w:eastAsia="Calibri"/>
          <w:sz w:val="20"/>
          <w:szCs w:val="20"/>
          <w:lang w:val="es-AR" w:eastAsia="en-US"/>
        </w:rPr>
        <w:t>.</w:t>
      </w:r>
    </w:p>
    <w:p w14:paraId="3E1AA9F0" w14:textId="271DD6BA"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Promoción de ventas</w:t>
      </w:r>
      <w:r>
        <w:rPr>
          <w:rFonts w:eastAsia="Calibri"/>
          <w:sz w:val="20"/>
          <w:szCs w:val="20"/>
          <w:lang w:val="es-AR" w:eastAsia="en-US"/>
        </w:rPr>
        <w:t xml:space="preserve">: </w:t>
      </w:r>
      <w:r w:rsidRPr="00956DF3">
        <w:rPr>
          <w:rFonts w:eastAsia="Calibri"/>
          <w:sz w:val="20"/>
          <w:szCs w:val="20"/>
          <w:lang w:val="es-AR" w:eastAsia="en-US"/>
        </w:rPr>
        <w:t>Moderada, para crear preferencia de marca</w:t>
      </w:r>
      <w:r w:rsidR="00FB20AA">
        <w:rPr>
          <w:rFonts w:eastAsia="Calibri"/>
          <w:sz w:val="20"/>
          <w:szCs w:val="20"/>
          <w:lang w:val="es-AR" w:eastAsia="en-US"/>
        </w:rPr>
        <w:t>.</w:t>
      </w:r>
    </w:p>
    <w:p w14:paraId="1FF6361B" w14:textId="3EC3662D"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lastRenderedPageBreak/>
        <w:t>Nivel de Ventas</w:t>
      </w:r>
      <w:r>
        <w:rPr>
          <w:rFonts w:eastAsia="Calibri"/>
          <w:sz w:val="20"/>
          <w:szCs w:val="20"/>
          <w:lang w:val="es-AR" w:eastAsia="en-US"/>
        </w:rPr>
        <w:t xml:space="preserve">: </w:t>
      </w:r>
      <w:r w:rsidRPr="00956DF3">
        <w:rPr>
          <w:rFonts w:eastAsia="Calibri"/>
          <w:sz w:val="20"/>
          <w:szCs w:val="20"/>
          <w:lang w:val="es-AR" w:eastAsia="en-US"/>
        </w:rPr>
        <w:t>En rápido incremento</w:t>
      </w:r>
      <w:r w:rsidR="00FB20AA">
        <w:rPr>
          <w:rFonts w:eastAsia="Calibri"/>
          <w:sz w:val="20"/>
          <w:szCs w:val="20"/>
          <w:lang w:val="es-AR" w:eastAsia="en-US"/>
        </w:rPr>
        <w:t>.</w:t>
      </w:r>
    </w:p>
    <w:p w14:paraId="43865C16" w14:textId="6933A68F"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Precios</w:t>
      </w:r>
      <w:r>
        <w:rPr>
          <w:rFonts w:eastAsia="Calibri"/>
          <w:sz w:val="20"/>
          <w:szCs w:val="20"/>
          <w:lang w:val="es-AR" w:eastAsia="en-US"/>
        </w:rPr>
        <w:t>:</w:t>
      </w:r>
      <w:r w:rsidRPr="00956DF3">
        <w:rPr>
          <w:rFonts w:eastAsia="Calibri"/>
          <w:sz w:val="20"/>
          <w:szCs w:val="20"/>
          <w:lang w:val="es-AR" w:eastAsia="en-US"/>
        </w:rPr>
        <w:tab/>
        <w:t>Tendencia a la baja</w:t>
      </w:r>
      <w:r w:rsidR="00FB20AA">
        <w:rPr>
          <w:rFonts w:eastAsia="Calibri"/>
          <w:sz w:val="20"/>
          <w:szCs w:val="20"/>
          <w:lang w:val="es-AR" w:eastAsia="en-US"/>
        </w:rPr>
        <w:t>.</w:t>
      </w:r>
    </w:p>
    <w:p w14:paraId="14878D43" w14:textId="7D89B076"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Beneficios</w:t>
      </w:r>
      <w:r>
        <w:rPr>
          <w:rFonts w:eastAsia="Calibri"/>
          <w:sz w:val="20"/>
          <w:szCs w:val="20"/>
          <w:lang w:val="es-AR" w:eastAsia="en-US"/>
        </w:rPr>
        <w:t xml:space="preserve">: </w:t>
      </w:r>
      <w:r w:rsidRPr="00956DF3">
        <w:rPr>
          <w:rFonts w:eastAsia="Calibri"/>
          <w:sz w:val="20"/>
          <w:szCs w:val="20"/>
          <w:lang w:val="es-AR" w:eastAsia="en-US"/>
        </w:rPr>
        <w:t>Crecientes</w:t>
      </w:r>
      <w:r w:rsidR="00FB20AA">
        <w:rPr>
          <w:rFonts w:eastAsia="Calibri"/>
          <w:sz w:val="20"/>
          <w:szCs w:val="20"/>
          <w:lang w:val="es-AR" w:eastAsia="en-US"/>
        </w:rPr>
        <w:t>.</w:t>
      </w:r>
    </w:p>
    <w:p w14:paraId="2F4311F1" w14:textId="26438A04"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Competencia</w:t>
      </w:r>
      <w:r>
        <w:rPr>
          <w:rFonts w:eastAsia="Calibri"/>
          <w:sz w:val="20"/>
          <w:szCs w:val="20"/>
          <w:lang w:val="es-AR" w:eastAsia="en-US"/>
        </w:rPr>
        <w:t xml:space="preserve">: </w:t>
      </w:r>
      <w:r w:rsidRPr="00956DF3">
        <w:rPr>
          <w:rFonts w:eastAsia="Calibri"/>
          <w:sz w:val="20"/>
          <w:szCs w:val="20"/>
          <w:lang w:val="es-AR" w:eastAsia="en-US"/>
        </w:rPr>
        <w:t>Algunos imitadores</w:t>
      </w:r>
      <w:r w:rsidR="00FB20AA">
        <w:rPr>
          <w:rFonts w:eastAsia="Calibri"/>
          <w:sz w:val="20"/>
          <w:szCs w:val="20"/>
          <w:lang w:val="es-AR" w:eastAsia="en-US"/>
        </w:rPr>
        <w:t>.</w:t>
      </w:r>
    </w:p>
    <w:p w14:paraId="179DDB99" w14:textId="08128B8E" w:rsidR="00A25F81" w:rsidRDefault="00956DF3" w:rsidP="00956DF3">
      <w:pPr>
        <w:keepNext w:val="0"/>
        <w:ind w:left="0"/>
        <w:rPr>
          <w:rFonts w:eastAsia="Calibri"/>
          <w:sz w:val="20"/>
          <w:szCs w:val="20"/>
          <w:lang w:val="es-AR" w:eastAsia="en-US"/>
        </w:rPr>
      </w:pPr>
      <w:r w:rsidRPr="00956DF3">
        <w:rPr>
          <w:rFonts w:eastAsia="Calibri"/>
          <w:sz w:val="20"/>
          <w:szCs w:val="20"/>
          <w:lang w:val="es-AR" w:eastAsia="en-US"/>
        </w:rPr>
        <w:t>Distribución</w:t>
      </w:r>
      <w:r>
        <w:rPr>
          <w:rFonts w:eastAsia="Calibri"/>
          <w:sz w:val="20"/>
          <w:szCs w:val="20"/>
          <w:lang w:val="es-AR" w:eastAsia="en-US"/>
        </w:rPr>
        <w:t xml:space="preserve">: </w:t>
      </w:r>
      <w:r w:rsidRPr="00956DF3">
        <w:rPr>
          <w:rFonts w:eastAsia="Calibri"/>
          <w:sz w:val="20"/>
          <w:szCs w:val="20"/>
          <w:lang w:val="es-AR" w:eastAsia="en-US"/>
        </w:rPr>
        <w:t>Intensiva, interés de los distribuidores en almacenar el producto</w:t>
      </w:r>
      <w:r w:rsidR="00FB20AA">
        <w:rPr>
          <w:rFonts w:eastAsia="Calibri"/>
          <w:sz w:val="20"/>
          <w:szCs w:val="20"/>
          <w:lang w:val="es-AR" w:eastAsia="en-US"/>
        </w:rPr>
        <w:t>.</w:t>
      </w:r>
    </w:p>
    <w:p w14:paraId="0C216065" w14:textId="77777777" w:rsidR="00956DF3" w:rsidRDefault="00956DF3" w:rsidP="00956DF3">
      <w:pPr>
        <w:keepNext w:val="0"/>
        <w:ind w:left="0"/>
        <w:rPr>
          <w:rFonts w:eastAsia="Calibri"/>
          <w:sz w:val="20"/>
          <w:szCs w:val="20"/>
          <w:lang w:val="es-AR" w:eastAsia="en-US"/>
        </w:rPr>
      </w:pPr>
    </w:p>
    <w:p w14:paraId="777BBF15" w14:textId="2DBE2E75" w:rsidR="00956DF3" w:rsidRPr="00D70D3B" w:rsidRDefault="00956DF3" w:rsidP="00D70D3B">
      <w:pPr>
        <w:pStyle w:val="Prrafodelista"/>
        <w:keepNext w:val="0"/>
        <w:numPr>
          <w:ilvl w:val="0"/>
          <w:numId w:val="33"/>
        </w:numPr>
        <w:rPr>
          <w:rFonts w:eastAsia="Calibri"/>
          <w:sz w:val="20"/>
          <w:szCs w:val="20"/>
          <w:lang w:val="es-AR" w:eastAsia="en-US"/>
        </w:rPr>
      </w:pPr>
      <w:r w:rsidRPr="00D70D3B">
        <w:rPr>
          <w:rFonts w:eastAsia="Calibri"/>
          <w:sz w:val="20"/>
          <w:szCs w:val="20"/>
          <w:lang w:val="es-AR" w:eastAsia="en-US"/>
        </w:rPr>
        <w:t>Fase Madurez</w:t>
      </w:r>
      <w:r w:rsidR="00FB20AA" w:rsidRPr="00D70D3B">
        <w:rPr>
          <w:rFonts w:eastAsia="Calibri"/>
          <w:sz w:val="20"/>
          <w:szCs w:val="20"/>
          <w:lang w:val="es-AR" w:eastAsia="en-US"/>
        </w:rPr>
        <w:t>.</w:t>
      </w:r>
    </w:p>
    <w:p w14:paraId="4C55275E" w14:textId="77777777" w:rsidR="00956DF3" w:rsidRDefault="00956DF3" w:rsidP="00956DF3">
      <w:pPr>
        <w:keepNext w:val="0"/>
        <w:ind w:left="0"/>
        <w:rPr>
          <w:rFonts w:eastAsia="Calibri"/>
          <w:sz w:val="20"/>
          <w:szCs w:val="20"/>
          <w:lang w:val="es-AR" w:eastAsia="en-US"/>
        </w:rPr>
      </w:pPr>
    </w:p>
    <w:p w14:paraId="17E79DCB" w14:textId="3ED75DFA"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Volumen de ventas</w:t>
      </w:r>
      <w:r>
        <w:rPr>
          <w:rFonts w:eastAsia="Calibri"/>
          <w:sz w:val="20"/>
          <w:szCs w:val="20"/>
          <w:lang w:val="es-AR" w:eastAsia="en-US"/>
        </w:rPr>
        <w:t xml:space="preserve">: </w:t>
      </w:r>
      <w:r w:rsidRPr="00956DF3">
        <w:rPr>
          <w:rFonts w:eastAsia="Calibri"/>
          <w:sz w:val="20"/>
          <w:szCs w:val="20"/>
          <w:lang w:val="es-AR" w:eastAsia="en-US"/>
        </w:rPr>
        <w:t>Estable: poco o nulo crecimiento</w:t>
      </w:r>
      <w:r w:rsidR="00FB20AA">
        <w:rPr>
          <w:rFonts w:eastAsia="Calibri"/>
          <w:sz w:val="20"/>
          <w:szCs w:val="20"/>
          <w:lang w:val="es-AR" w:eastAsia="en-US"/>
        </w:rPr>
        <w:t>.</w:t>
      </w:r>
    </w:p>
    <w:p w14:paraId="2B9D3D5A" w14:textId="673D03B4"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Tipo de clientes</w:t>
      </w:r>
      <w:r>
        <w:rPr>
          <w:rFonts w:eastAsia="Calibri"/>
          <w:sz w:val="20"/>
          <w:szCs w:val="20"/>
          <w:lang w:val="es-AR" w:eastAsia="en-US"/>
        </w:rPr>
        <w:t xml:space="preserve">: </w:t>
      </w:r>
      <w:r w:rsidRPr="00956DF3">
        <w:rPr>
          <w:rFonts w:eastAsia="Calibri"/>
          <w:sz w:val="20"/>
          <w:szCs w:val="20"/>
          <w:lang w:val="es-AR" w:eastAsia="en-US"/>
        </w:rPr>
        <w:tab/>
        <w:t>Adoptantes tardíos</w:t>
      </w:r>
      <w:r w:rsidR="00FB20AA">
        <w:rPr>
          <w:rFonts w:eastAsia="Calibri"/>
          <w:sz w:val="20"/>
          <w:szCs w:val="20"/>
          <w:lang w:val="es-AR" w:eastAsia="en-US"/>
        </w:rPr>
        <w:t>.</w:t>
      </w:r>
    </w:p>
    <w:p w14:paraId="4A477FE9" w14:textId="2AC3FFF6"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Promoción de ventas</w:t>
      </w:r>
      <w:r>
        <w:rPr>
          <w:rFonts w:eastAsia="Calibri"/>
          <w:sz w:val="20"/>
          <w:szCs w:val="20"/>
          <w:lang w:val="es-AR" w:eastAsia="en-US"/>
        </w:rPr>
        <w:t xml:space="preserve">: </w:t>
      </w:r>
      <w:r w:rsidRPr="00956DF3">
        <w:rPr>
          <w:rFonts w:eastAsia="Calibri"/>
          <w:sz w:val="20"/>
          <w:szCs w:val="20"/>
          <w:lang w:val="es-AR" w:eastAsia="en-US"/>
        </w:rPr>
        <w:t>Intensa, para convencer al cambio de marca, lograr clientes leales</w:t>
      </w:r>
      <w:r w:rsidR="00FB20AA">
        <w:rPr>
          <w:rFonts w:eastAsia="Calibri"/>
          <w:sz w:val="20"/>
          <w:szCs w:val="20"/>
          <w:lang w:val="es-AR" w:eastAsia="en-US"/>
        </w:rPr>
        <w:t>.</w:t>
      </w:r>
    </w:p>
    <w:p w14:paraId="3402DBCC" w14:textId="296D84CD"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Nivel de Ventas</w:t>
      </w:r>
      <w:r w:rsidR="00FB20AA">
        <w:rPr>
          <w:rFonts w:eastAsia="Calibri"/>
          <w:sz w:val="20"/>
          <w:szCs w:val="20"/>
          <w:lang w:val="es-AR" w:eastAsia="en-US"/>
        </w:rPr>
        <w:t xml:space="preserve">: </w:t>
      </w:r>
      <w:r w:rsidRPr="00956DF3">
        <w:rPr>
          <w:rFonts w:eastAsia="Calibri"/>
          <w:sz w:val="20"/>
          <w:szCs w:val="20"/>
          <w:lang w:val="es-AR" w:eastAsia="en-US"/>
        </w:rPr>
        <w:t>Estables</w:t>
      </w:r>
      <w:r w:rsidR="00FB20AA">
        <w:rPr>
          <w:rFonts w:eastAsia="Calibri"/>
          <w:sz w:val="20"/>
          <w:szCs w:val="20"/>
          <w:lang w:val="es-AR" w:eastAsia="en-US"/>
        </w:rPr>
        <w:t>.</w:t>
      </w:r>
    </w:p>
    <w:p w14:paraId="6CB6E5E4" w14:textId="07B0EC7F"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Precios</w:t>
      </w:r>
      <w:r>
        <w:rPr>
          <w:rFonts w:eastAsia="Calibri"/>
          <w:sz w:val="20"/>
          <w:szCs w:val="20"/>
          <w:lang w:val="es-AR" w:eastAsia="en-US"/>
        </w:rPr>
        <w:t xml:space="preserve">: </w:t>
      </w:r>
      <w:r w:rsidRPr="00956DF3">
        <w:rPr>
          <w:rFonts w:eastAsia="Calibri"/>
          <w:sz w:val="20"/>
          <w:szCs w:val="20"/>
          <w:lang w:val="es-AR" w:eastAsia="en-US"/>
        </w:rPr>
        <w:tab/>
        <w:t>Lo que soporte el mercado, sin entrar a guerra de precios</w:t>
      </w:r>
      <w:r w:rsidR="00FB20AA">
        <w:rPr>
          <w:rFonts w:eastAsia="Calibri"/>
          <w:sz w:val="20"/>
          <w:szCs w:val="20"/>
          <w:lang w:val="es-AR" w:eastAsia="en-US"/>
        </w:rPr>
        <w:t>.</w:t>
      </w:r>
    </w:p>
    <w:p w14:paraId="3F9E524A" w14:textId="698C7CF2"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Beneficios</w:t>
      </w:r>
      <w:r>
        <w:rPr>
          <w:rFonts w:eastAsia="Calibri"/>
          <w:sz w:val="20"/>
          <w:szCs w:val="20"/>
          <w:lang w:val="es-AR" w:eastAsia="en-US"/>
        </w:rPr>
        <w:t xml:space="preserve">: </w:t>
      </w:r>
      <w:r w:rsidRPr="00956DF3">
        <w:rPr>
          <w:rFonts w:eastAsia="Calibri"/>
          <w:sz w:val="20"/>
          <w:szCs w:val="20"/>
          <w:lang w:val="es-AR" w:eastAsia="en-US"/>
        </w:rPr>
        <w:t>Altos</w:t>
      </w:r>
      <w:r w:rsidR="00FB20AA">
        <w:rPr>
          <w:rFonts w:eastAsia="Calibri"/>
          <w:sz w:val="20"/>
          <w:szCs w:val="20"/>
          <w:lang w:val="es-AR" w:eastAsia="en-US"/>
        </w:rPr>
        <w:t>.</w:t>
      </w:r>
    </w:p>
    <w:p w14:paraId="37C7C177" w14:textId="4DA22CE6" w:rsidR="00956DF3" w:rsidRP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Competencia</w:t>
      </w:r>
      <w:r>
        <w:rPr>
          <w:rFonts w:eastAsia="Calibri"/>
          <w:sz w:val="20"/>
          <w:szCs w:val="20"/>
          <w:lang w:val="es-AR" w:eastAsia="en-US"/>
        </w:rPr>
        <w:t xml:space="preserve">: </w:t>
      </w:r>
      <w:r w:rsidRPr="00956DF3">
        <w:rPr>
          <w:rFonts w:eastAsia="Calibri"/>
          <w:sz w:val="20"/>
          <w:szCs w:val="20"/>
          <w:lang w:val="es-AR" w:eastAsia="en-US"/>
        </w:rPr>
        <w:t>Varios rivales disputando una porción del mercado</w:t>
      </w:r>
      <w:r w:rsidR="00FB20AA">
        <w:rPr>
          <w:rFonts w:eastAsia="Calibri"/>
          <w:sz w:val="20"/>
          <w:szCs w:val="20"/>
          <w:lang w:val="es-AR" w:eastAsia="en-US"/>
        </w:rPr>
        <w:t>.</w:t>
      </w:r>
    </w:p>
    <w:p w14:paraId="575EA1A0" w14:textId="61A15D5A" w:rsidR="00956DF3" w:rsidRDefault="00956DF3" w:rsidP="00956DF3">
      <w:pPr>
        <w:keepNext w:val="0"/>
        <w:ind w:left="0"/>
        <w:rPr>
          <w:rFonts w:eastAsia="Calibri"/>
          <w:sz w:val="20"/>
          <w:szCs w:val="20"/>
          <w:lang w:val="es-AR" w:eastAsia="en-US"/>
        </w:rPr>
      </w:pPr>
      <w:r w:rsidRPr="00956DF3">
        <w:rPr>
          <w:rFonts w:eastAsia="Calibri"/>
          <w:sz w:val="20"/>
          <w:szCs w:val="20"/>
          <w:lang w:val="es-AR" w:eastAsia="en-US"/>
        </w:rPr>
        <w:t>Distribución</w:t>
      </w:r>
      <w:r>
        <w:rPr>
          <w:rFonts w:eastAsia="Calibri"/>
          <w:sz w:val="20"/>
          <w:szCs w:val="20"/>
          <w:lang w:val="es-AR" w:eastAsia="en-US"/>
        </w:rPr>
        <w:t xml:space="preserve">: </w:t>
      </w:r>
      <w:r w:rsidRPr="00956DF3">
        <w:rPr>
          <w:rFonts w:eastAsia="Calibri"/>
          <w:sz w:val="20"/>
          <w:szCs w:val="20"/>
          <w:lang w:val="es-AR" w:eastAsia="en-US"/>
        </w:rPr>
        <w:t>Intensiva, presencia en los “estantes” comerciales</w:t>
      </w:r>
      <w:r w:rsidR="00FB20AA">
        <w:rPr>
          <w:rFonts w:eastAsia="Calibri"/>
          <w:sz w:val="20"/>
          <w:szCs w:val="20"/>
          <w:lang w:val="es-AR" w:eastAsia="en-US"/>
        </w:rPr>
        <w:t>.</w:t>
      </w:r>
    </w:p>
    <w:p w14:paraId="4848F74A" w14:textId="77777777" w:rsidR="00956DF3" w:rsidRDefault="00956DF3" w:rsidP="00956DF3">
      <w:pPr>
        <w:keepNext w:val="0"/>
        <w:ind w:left="0"/>
        <w:rPr>
          <w:rFonts w:eastAsia="Calibri"/>
          <w:sz w:val="20"/>
          <w:szCs w:val="20"/>
          <w:lang w:val="es-AR" w:eastAsia="en-US"/>
        </w:rPr>
      </w:pPr>
    </w:p>
    <w:p w14:paraId="26D26161" w14:textId="5D035AAD" w:rsidR="003233BA" w:rsidRPr="00D70D3B" w:rsidRDefault="003233BA" w:rsidP="00D70D3B">
      <w:pPr>
        <w:pStyle w:val="Prrafodelista"/>
        <w:keepNext w:val="0"/>
        <w:numPr>
          <w:ilvl w:val="0"/>
          <w:numId w:val="33"/>
        </w:numPr>
        <w:rPr>
          <w:rFonts w:eastAsia="Calibri"/>
          <w:sz w:val="20"/>
          <w:szCs w:val="20"/>
          <w:lang w:val="es-AR" w:eastAsia="en-US"/>
        </w:rPr>
      </w:pPr>
      <w:r w:rsidRPr="00D70D3B">
        <w:rPr>
          <w:rFonts w:eastAsia="Calibri"/>
          <w:sz w:val="20"/>
          <w:szCs w:val="20"/>
          <w:lang w:val="es-AR" w:eastAsia="en-US"/>
        </w:rPr>
        <w:t>Fase Declinación</w:t>
      </w:r>
      <w:r w:rsidR="00FB20AA" w:rsidRPr="00D70D3B">
        <w:rPr>
          <w:rFonts w:eastAsia="Calibri"/>
          <w:sz w:val="20"/>
          <w:szCs w:val="20"/>
          <w:lang w:val="es-AR" w:eastAsia="en-US"/>
        </w:rPr>
        <w:t>.</w:t>
      </w:r>
    </w:p>
    <w:p w14:paraId="2DB9F0E2" w14:textId="77777777" w:rsidR="003233BA" w:rsidRDefault="003233BA" w:rsidP="00956DF3">
      <w:pPr>
        <w:keepNext w:val="0"/>
        <w:ind w:left="0"/>
        <w:rPr>
          <w:rFonts w:eastAsia="Calibri"/>
          <w:sz w:val="20"/>
          <w:szCs w:val="20"/>
          <w:lang w:val="es-AR" w:eastAsia="en-US"/>
        </w:rPr>
      </w:pPr>
    </w:p>
    <w:p w14:paraId="5824F9F8" w14:textId="0B8EFCE4"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Volumen de ventas</w:t>
      </w:r>
      <w:r>
        <w:rPr>
          <w:rFonts w:eastAsia="Calibri"/>
          <w:sz w:val="20"/>
          <w:szCs w:val="20"/>
          <w:lang w:val="es-AR" w:eastAsia="en-US"/>
        </w:rPr>
        <w:t xml:space="preserve">: </w:t>
      </w:r>
      <w:r w:rsidRPr="003233BA">
        <w:rPr>
          <w:rFonts w:eastAsia="Calibri"/>
          <w:sz w:val="20"/>
          <w:szCs w:val="20"/>
          <w:lang w:val="es-AR" w:eastAsia="en-US"/>
        </w:rPr>
        <w:t>En descenso</w:t>
      </w:r>
      <w:r w:rsidR="00FB20AA">
        <w:rPr>
          <w:rFonts w:eastAsia="Calibri"/>
          <w:sz w:val="20"/>
          <w:szCs w:val="20"/>
          <w:lang w:val="es-AR" w:eastAsia="en-US"/>
        </w:rPr>
        <w:t>.</w:t>
      </w:r>
    </w:p>
    <w:p w14:paraId="1D96939C" w14:textId="078861C4"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Tipo de clientes</w:t>
      </w:r>
      <w:r>
        <w:rPr>
          <w:rFonts w:eastAsia="Calibri"/>
          <w:sz w:val="20"/>
          <w:szCs w:val="20"/>
          <w:lang w:val="es-AR" w:eastAsia="en-US"/>
        </w:rPr>
        <w:t xml:space="preserve">: </w:t>
      </w:r>
      <w:r w:rsidRPr="003233BA">
        <w:rPr>
          <w:rFonts w:eastAsia="Calibri"/>
          <w:sz w:val="20"/>
          <w:szCs w:val="20"/>
          <w:lang w:val="es-AR" w:eastAsia="en-US"/>
        </w:rPr>
        <w:t>Conservadores</w:t>
      </w:r>
      <w:r w:rsidR="00FB20AA">
        <w:rPr>
          <w:rFonts w:eastAsia="Calibri"/>
          <w:sz w:val="20"/>
          <w:szCs w:val="20"/>
          <w:lang w:val="es-AR" w:eastAsia="en-US"/>
        </w:rPr>
        <w:t>.</w:t>
      </w:r>
    </w:p>
    <w:p w14:paraId="34A98C75" w14:textId="161B52C1"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Promoción de ventas</w:t>
      </w:r>
      <w:r>
        <w:rPr>
          <w:rFonts w:eastAsia="Calibri"/>
          <w:sz w:val="20"/>
          <w:szCs w:val="20"/>
          <w:lang w:val="es-AR" w:eastAsia="en-US"/>
        </w:rPr>
        <w:t xml:space="preserve">: </w:t>
      </w:r>
      <w:r w:rsidRPr="003233BA">
        <w:rPr>
          <w:rFonts w:eastAsia="Calibri"/>
          <w:sz w:val="20"/>
          <w:szCs w:val="20"/>
          <w:lang w:val="es-AR" w:eastAsia="en-US"/>
        </w:rPr>
        <w:t>Mínima, el producto se sostiene por sí mismo</w:t>
      </w:r>
      <w:r w:rsidR="00FB20AA">
        <w:rPr>
          <w:rFonts w:eastAsia="Calibri"/>
          <w:sz w:val="20"/>
          <w:szCs w:val="20"/>
          <w:lang w:val="es-AR" w:eastAsia="en-US"/>
        </w:rPr>
        <w:t>.</w:t>
      </w:r>
    </w:p>
    <w:p w14:paraId="677E349A" w14:textId="31427295"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Nivel de Ventas</w:t>
      </w:r>
      <w:r>
        <w:rPr>
          <w:rFonts w:eastAsia="Calibri"/>
          <w:sz w:val="20"/>
          <w:szCs w:val="20"/>
          <w:lang w:val="es-AR" w:eastAsia="en-US"/>
        </w:rPr>
        <w:t>:</w:t>
      </w:r>
      <w:r w:rsidRPr="003233BA">
        <w:rPr>
          <w:rFonts w:eastAsia="Calibri"/>
          <w:sz w:val="20"/>
          <w:szCs w:val="20"/>
          <w:lang w:val="es-AR" w:eastAsia="en-US"/>
        </w:rPr>
        <w:tab/>
        <w:t>En descenso</w:t>
      </w:r>
      <w:r w:rsidR="00FB20AA">
        <w:rPr>
          <w:rFonts w:eastAsia="Calibri"/>
          <w:sz w:val="20"/>
          <w:szCs w:val="20"/>
          <w:lang w:val="es-AR" w:eastAsia="en-US"/>
        </w:rPr>
        <w:t>.</w:t>
      </w:r>
    </w:p>
    <w:p w14:paraId="6FB4D873" w14:textId="5D328802"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Precios</w:t>
      </w:r>
      <w:r>
        <w:rPr>
          <w:rFonts w:eastAsia="Calibri"/>
          <w:sz w:val="20"/>
          <w:szCs w:val="20"/>
          <w:lang w:val="es-AR" w:eastAsia="en-US"/>
        </w:rPr>
        <w:t>:</w:t>
      </w:r>
      <w:r w:rsidRPr="003233BA">
        <w:rPr>
          <w:rFonts w:eastAsia="Calibri"/>
          <w:sz w:val="20"/>
          <w:szCs w:val="20"/>
          <w:lang w:val="es-AR" w:eastAsia="en-US"/>
        </w:rPr>
        <w:tab/>
        <w:t>Muy bajos, para facilitar liquidación de inventarios</w:t>
      </w:r>
      <w:r w:rsidR="00FB20AA">
        <w:rPr>
          <w:rFonts w:eastAsia="Calibri"/>
          <w:sz w:val="20"/>
          <w:szCs w:val="20"/>
          <w:lang w:val="es-AR" w:eastAsia="en-US"/>
        </w:rPr>
        <w:t>.</w:t>
      </w:r>
    </w:p>
    <w:p w14:paraId="07E0B22F" w14:textId="7698924F"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Beneficios</w:t>
      </w:r>
      <w:r>
        <w:rPr>
          <w:rFonts w:eastAsia="Calibri"/>
          <w:sz w:val="20"/>
          <w:szCs w:val="20"/>
          <w:lang w:val="es-AR" w:eastAsia="en-US"/>
        </w:rPr>
        <w:t xml:space="preserve">: </w:t>
      </w:r>
      <w:r w:rsidRPr="003233BA">
        <w:rPr>
          <w:rFonts w:eastAsia="Calibri"/>
          <w:sz w:val="20"/>
          <w:szCs w:val="20"/>
          <w:lang w:val="es-AR" w:eastAsia="en-US"/>
        </w:rPr>
        <w:t>Bajos, en descenso</w:t>
      </w:r>
      <w:r w:rsidR="00FB20AA">
        <w:rPr>
          <w:rFonts w:eastAsia="Calibri"/>
          <w:sz w:val="20"/>
          <w:szCs w:val="20"/>
          <w:lang w:val="es-AR" w:eastAsia="en-US"/>
        </w:rPr>
        <w:t>.</w:t>
      </w:r>
    </w:p>
    <w:p w14:paraId="52207909" w14:textId="5631DBE1"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Competencia</w:t>
      </w:r>
      <w:r>
        <w:rPr>
          <w:rFonts w:eastAsia="Calibri"/>
          <w:sz w:val="20"/>
          <w:szCs w:val="20"/>
          <w:lang w:val="es-AR" w:eastAsia="en-US"/>
        </w:rPr>
        <w:t xml:space="preserve">: </w:t>
      </w:r>
      <w:r w:rsidRPr="003233BA">
        <w:rPr>
          <w:rFonts w:eastAsia="Calibri"/>
          <w:sz w:val="20"/>
          <w:szCs w:val="20"/>
          <w:lang w:val="es-AR" w:eastAsia="en-US"/>
        </w:rPr>
        <w:t>Decreciente, desaparecen los competidores más débiles</w:t>
      </w:r>
      <w:r w:rsidR="00FB20AA">
        <w:rPr>
          <w:rFonts w:eastAsia="Calibri"/>
          <w:sz w:val="20"/>
          <w:szCs w:val="20"/>
          <w:lang w:val="es-AR" w:eastAsia="en-US"/>
        </w:rPr>
        <w:t>.</w:t>
      </w:r>
    </w:p>
    <w:p w14:paraId="02D68DEA" w14:textId="17DC7F4E" w:rsidR="003233BA" w:rsidRPr="003233BA" w:rsidRDefault="003233BA" w:rsidP="003233BA">
      <w:pPr>
        <w:keepNext w:val="0"/>
        <w:ind w:left="0"/>
        <w:rPr>
          <w:rFonts w:eastAsia="Calibri"/>
          <w:sz w:val="20"/>
          <w:szCs w:val="20"/>
          <w:lang w:val="es-AR" w:eastAsia="en-US"/>
        </w:rPr>
      </w:pPr>
      <w:r w:rsidRPr="003233BA">
        <w:rPr>
          <w:rFonts w:eastAsia="Calibri"/>
          <w:sz w:val="20"/>
          <w:szCs w:val="20"/>
          <w:lang w:val="es-AR" w:eastAsia="en-US"/>
        </w:rPr>
        <w:t>Distribución</w:t>
      </w:r>
      <w:r>
        <w:rPr>
          <w:rFonts w:eastAsia="Calibri"/>
          <w:sz w:val="20"/>
          <w:szCs w:val="20"/>
          <w:lang w:val="es-AR" w:eastAsia="en-US"/>
        </w:rPr>
        <w:t xml:space="preserve">: </w:t>
      </w:r>
      <w:r w:rsidRPr="003233BA">
        <w:rPr>
          <w:rFonts w:eastAsia="Calibri"/>
          <w:sz w:val="20"/>
          <w:szCs w:val="20"/>
          <w:lang w:val="es-AR" w:eastAsia="en-US"/>
        </w:rPr>
        <w:t>Selectiva, se dan de baja los canales menos rentables</w:t>
      </w:r>
      <w:r>
        <w:rPr>
          <w:rFonts w:eastAsia="Calibri"/>
          <w:sz w:val="20"/>
          <w:szCs w:val="20"/>
          <w:lang w:val="es-AR" w:eastAsia="en-US"/>
        </w:rPr>
        <w:t xml:space="preserve">. </w:t>
      </w:r>
      <w:r w:rsidRPr="003233BA">
        <w:rPr>
          <w:rFonts w:eastAsia="Calibri"/>
          <w:sz w:val="20"/>
          <w:szCs w:val="20"/>
          <w:lang w:val="es-AR" w:eastAsia="en-US"/>
        </w:rPr>
        <w:t xml:space="preserve">Elaboración propia en base a </w:t>
      </w:r>
      <w:proofErr w:type="spellStart"/>
      <w:r w:rsidRPr="003233BA">
        <w:rPr>
          <w:rFonts w:eastAsia="Calibri"/>
          <w:sz w:val="20"/>
          <w:szCs w:val="20"/>
          <w:lang w:val="es-AR" w:eastAsia="en-US"/>
        </w:rPr>
        <w:t>Best</w:t>
      </w:r>
      <w:proofErr w:type="spellEnd"/>
      <w:r>
        <w:rPr>
          <w:rFonts w:eastAsia="Calibri"/>
          <w:sz w:val="20"/>
          <w:szCs w:val="20"/>
          <w:lang w:val="es-AR" w:eastAsia="en-US"/>
        </w:rPr>
        <w:t xml:space="preserve"> </w:t>
      </w:r>
      <w:r w:rsidRPr="003233BA">
        <w:rPr>
          <w:rFonts w:eastAsia="Calibri"/>
          <w:sz w:val="20"/>
          <w:szCs w:val="20"/>
          <w:lang w:val="es-AR" w:eastAsia="en-US"/>
        </w:rPr>
        <w:t xml:space="preserve">(2007), </w:t>
      </w:r>
      <w:proofErr w:type="spellStart"/>
      <w:r w:rsidRPr="003233BA">
        <w:rPr>
          <w:rFonts w:eastAsia="Calibri"/>
          <w:sz w:val="20"/>
          <w:szCs w:val="20"/>
          <w:lang w:val="es-AR" w:eastAsia="en-US"/>
        </w:rPr>
        <w:t>Makki</w:t>
      </w:r>
      <w:proofErr w:type="spellEnd"/>
      <w:r w:rsidRPr="003233BA">
        <w:rPr>
          <w:rFonts w:eastAsia="Calibri"/>
          <w:sz w:val="20"/>
          <w:szCs w:val="20"/>
          <w:lang w:val="es-AR" w:eastAsia="en-US"/>
        </w:rPr>
        <w:t xml:space="preserve"> et al. (2015), Rogers (1995).</w:t>
      </w:r>
      <w:r>
        <w:rPr>
          <w:rFonts w:eastAsia="Calibri"/>
          <w:sz w:val="20"/>
          <w:szCs w:val="20"/>
          <w:lang w:val="es-AR" w:eastAsia="en-US"/>
        </w:rPr>
        <w:t xml:space="preserve"> Fin de Descripción Tabla 2. Vuelva al texto.</w:t>
      </w:r>
    </w:p>
    <w:p w14:paraId="24C379C8" w14:textId="3F8970BE" w:rsidR="003233BA" w:rsidRPr="003233BA" w:rsidRDefault="003233BA" w:rsidP="003233BA">
      <w:pPr>
        <w:keepNext w:val="0"/>
        <w:ind w:left="0"/>
        <w:rPr>
          <w:rFonts w:eastAsia="Calibri"/>
          <w:sz w:val="20"/>
          <w:szCs w:val="20"/>
          <w:lang w:val="es-AR" w:eastAsia="en-US"/>
        </w:rPr>
      </w:pPr>
    </w:p>
    <w:p w14:paraId="1FA90D9E" w14:textId="56261FCC" w:rsidR="00FE3D15" w:rsidRDefault="00FE3D15" w:rsidP="00EB4F7B">
      <w:pPr>
        <w:keepNext w:val="0"/>
        <w:ind w:left="0" w:firstLine="709"/>
        <w:rPr>
          <w:rFonts w:eastAsia="Calibri"/>
          <w:sz w:val="20"/>
          <w:szCs w:val="20"/>
          <w:lang w:eastAsia="en-US"/>
        </w:rPr>
      </w:pPr>
      <w:r w:rsidRPr="008769FB">
        <w:rPr>
          <w:rFonts w:eastAsia="Calibri"/>
          <w:sz w:val="20"/>
          <w:szCs w:val="20"/>
          <w:lang w:eastAsia="en-US"/>
        </w:rPr>
        <w:t>En</w:t>
      </w:r>
      <w:r w:rsidR="00DA7306" w:rsidRPr="008769FB">
        <w:rPr>
          <w:rFonts w:eastAsia="Calibri"/>
          <w:sz w:val="20"/>
          <w:szCs w:val="20"/>
          <w:lang w:eastAsia="en-US"/>
        </w:rPr>
        <w:t xml:space="preserve"> la </w:t>
      </w:r>
      <w:r w:rsidR="002A45F4" w:rsidRPr="00A14041">
        <w:rPr>
          <w:rFonts w:eastAsia="Calibri"/>
          <w:i/>
          <w:sz w:val="20"/>
          <w:szCs w:val="20"/>
          <w:lang w:eastAsia="en-US"/>
        </w:rPr>
        <w:t>introducción</w:t>
      </w:r>
      <w:r w:rsidRPr="008769FB">
        <w:rPr>
          <w:rFonts w:eastAsia="Calibri"/>
          <w:sz w:val="20"/>
          <w:szCs w:val="20"/>
          <w:lang w:eastAsia="en-US"/>
        </w:rPr>
        <w:t xml:space="preserve"> se produce la llegada de un producto al mercado y el modelo prevé una evolución lenta de ventas del producto</w:t>
      </w:r>
      <w:r w:rsidR="00217D20">
        <w:rPr>
          <w:rFonts w:eastAsia="Calibri"/>
          <w:sz w:val="20"/>
          <w:szCs w:val="20"/>
          <w:lang w:eastAsia="en-US"/>
        </w:rPr>
        <w:t>,</w:t>
      </w:r>
      <w:r w:rsidRPr="008769FB">
        <w:rPr>
          <w:rFonts w:eastAsia="Calibri"/>
          <w:sz w:val="20"/>
          <w:szCs w:val="20"/>
          <w:lang w:eastAsia="en-US"/>
        </w:rPr>
        <w:t xml:space="preserve"> debido a que la empresa no domina técnicamente el proceso de fabricación, las redes de distribución están en proceso de construcción, el mercado está abierto a un tipo de cliente particular</w:t>
      </w:r>
      <w:r w:rsidR="00A14041">
        <w:rPr>
          <w:rFonts w:eastAsia="Calibri"/>
          <w:sz w:val="20"/>
          <w:szCs w:val="20"/>
          <w:lang w:eastAsia="en-US"/>
        </w:rPr>
        <w:t>,</w:t>
      </w:r>
      <w:r w:rsidRPr="008769FB">
        <w:rPr>
          <w:rFonts w:eastAsia="Calibri"/>
          <w:sz w:val="20"/>
          <w:szCs w:val="20"/>
          <w:lang w:eastAsia="en-US"/>
        </w:rPr>
        <w:t xml:space="preserve"> el iniciador (Rogers, 1995), mientras que el disponible es muy acotado debido a los gastos de investigación y desarrollo</w:t>
      </w:r>
      <w:r w:rsidR="00A14041">
        <w:rPr>
          <w:rFonts w:eastAsia="Calibri"/>
          <w:sz w:val="20"/>
          <w:szCs w:val="20"/>
          <w:lang w:eastAsia="en-US"/>
        </w:rPr>
        <w:t>,</w:t>
      </w:r>
      <w:r w:rsidRPr="008769FB">
        <w:rPr>
          <w:rFonts w:eastAsia="Calibri"/>
          <w:sz w:val="20"/>
          <w:szCs w:val="20"/>
          <w:lang w:eastAsia="en-US"/>
        </w:rPr>
        <w:t xml:space="preserve"> gastos de adquisición de bienes de capital, niveles bajos de ventas, costos de producción y gastos en marketing. La </w:t>
      </w:r>
      <w:r w:rsidR="00DA7306" w:rsidRPr="008769FB">
        <w:rPr>
          <w:rFonts w:eastAsia="Calibri"/>
          <w:sz w:val="20"/>
          <w:szCs w:val="20"/>
          <w:lang w:eastAsia="en-US"/>
        </w:rPr>
        <w:t xml:space="preserve">etapa de </w:t>
      </w:r>
      <w:r w:rsidR="002A45F4" w:rsidRPr="00A14041">
        <w:rPr>
          <w:rFonts w:eastAsia="Calibri"/>
          <w:i/>
          <w:sz w:val="20"/>
          <w:szCs w:val="20"/>
          <w:lang w:eastAsia="en-US"/>
        </w:rPr>
        <w:t>crecimiento</w:t>
      </w:r>
      <w:r w:rsidRPr="008769FB">
        <w:rPr>
          <w:rFonts w:eastAsia="Calibri"/>
          <w:sz w:val="20"/>
          <w:szCs w:val="20"/>
          <w:lang w:eastAsia="en-US"/>
        </w:rPr>
        <w:t xml:space="preserve"> plan</w:t>
      </w:r>
      <w:r w:rsidR="00A14041">
        <w:rPr>
          <w:rFonts w:eastAsia="Calibri"/>
          <w:sz w:val="20"/>
          <w:szCs w:val="20"/>
          <w:lang w:eastAsia="en-US"/>
        </w:rPr>
        <w:t>t</w:t>
      </w:r>
      <w:r w:rsidRPr="008769FB">
        <w:rPr>
          <w:rFonts w:eastAsia="Calibri"/>
          <w:sz w:val="20"/>
          <w:szCs w:val="20"/>
          <w:lang w:eastAsia="en-US"/>
        </w:rPr>
        <w:t>ea un momento en el que la progresión de las ventas es indicador de la adopción masiva del producto: se superan las incertidumbres técnicas del proceso productivo, las ventas comienzan a desarrollarse al estabilizarse los canales de distribución y, al aumentar la cantidad de compradores, mejoran las utilidades. Es posible que en esta etapa no se enfrente competencia directa, sino sólo competencia de productos sustitu</w:t>
      </w:r>
      <w:r w:rsidR="00DA7306" w:rsidRPr="008769FB">
        <w:rPr>
          <w:rFonts w:eastAsia="Calibri"/>
          <w:sz w:val="20"/>
          <w:szCs w:val="20"/>
          <w:lang w:eastAsia="en-US"/>
        </w:rPr>
        <w:t>tos. Los seguidores</w:t>
      </w:r>
      <w:r w:rsidRPr="008769FB">
        <w:rPr>
          <w:rFonts w:eastAsia="Calibri"/>
          <w:sz w:val="20"/>
          <w:szCs w:val="20"/>
          <w:lang w:eastAsia="en-US"/>
        </w:rPr>
        <w:t xml:space="preserve"> son los clientes que ayudan al crecimiento de las ventas (Rogers, </w:t>
      </w:r>
      <w:r w:rsidR="00D76826">
        <w:rPr>
          <w:rFonts w:eastAsia="Calibri"/>
          <w:sz w:val="20"/>
          <w:szCs w:val="20"/>
          <w:lang w:eastAsia="en-US"/>
        </w:rPr>
        <w:t>1995</w:t>
      </w:r>
      <w:r w:rsidRPr="008769FB">
        <w:rPr>
          <w:rFonts w:eastAsia="Calibri"/>
          <w:sz w:val="20"/>
          <w:szCs w:val="20"/>
          <w:lang w:eastAsia="en-US"/>
        </w:rPr>
        <w:t xml:space="preserve">). En la etapa de </w:t>
      </w:r>
      <w:r w:rsidR="002A45F4" w:rsidRPr="00525567">
        <w:rPr>
          <w:rFonts w:eastAsia="Calibri"/>
          <w:i/>
          <w:sz w:val="20"/>
          <w:szCs w:val="20"/>
          <w:lang w:eastAsia="en-US"/>
        </w:rPr>
        <w:t>madurez</w:t>
      </w:r>
      <w:r w:rsidRPr="008769FB">
        <w:rPr>
          <w:rFonts w:eastAsia="Calibri"/>
          <w:sz w:val="20"/>
          <w:szCs w:val="20"/>
          <w:lang w:eastAsia="en-US"/>
        </w:rPr>
        <w:t xml:space="preserve">, las ventas se desaceleran y estabilizan. Los </w:t>
      </w:r>
      <w:r w:rsidR="000F2C2C" w:rsidRPr="008769FB">
        <w:rPr>
          <w:rFonts w:eastAsia="Calibri"/>
          <w:sz w:val="20"/>
          <w:szCs w:val="20"/>
          <w:lang w:eastAsia="en-US"/>
        </w:rPr>
        <w:t>adoptantes tardíos</w:t>
      </w:r>
      <w:r w:rsidRPr="008769FB">
        <w:rPr>
          <w:rFonts w:eastAsia="Calibri"/>
          <w:sz w:val="20"/>
          <w:szCs w:val="20"/>
          <w:lang w:eastAsia="en-US"/>
        </w:rPr>
        <w:t xml:space="preserve"> son quienes adquieren el producto. Si bien el ingreso de fondos es bueno, las utilidades comienzan a deteriorarse al tener que incrementarse los niveles de gastos en marketing y publicidad. Se alcanzan niveles de producción en economías de escala y los ga</w:t>
      </w:r>
      <w:r w:rsidR="00525567">
        <w:rPr>
          <w:rFonts w:eastAsia="Calibri"/>
          <w:sz w:val="20"/>
          <w:szCs w:val="20"/>
          <w:lang w:eastAsia="en-US"/>
        </w:rPr>
        <w:t xml:space="preserve">stos de </w:t>
      </w:r>
      <w:r w:rsidR="008329F2">
        <w:rPr>
          <w:rFonts w:eastAsia="Calibri"/>
          <w:sz w:val="20"/>
          <w:szCs w:val="20"/>
          <w:lang w:eastAsia="en-US"/>
        </w:rPr>
        <w:t xml:space="preserve">investigación y desarrollo (I+D) </w:t>
      </w:r>
      <w:r w:rsidRPr="008769FB">
        <w:rPr>
          <w:rFonts w:eastAsia="Calibri"/>
          <w:sz w:val="20"/>
          <w:szCs w:val="20"/>
          <w:lang w:eastAsia="en-US"/>
        </w:rPr>
        <w:t xml:space="preserve">y las inversiones en activos fijos están mayormente amortizadas. Finalmente, la fase de </w:t>
      </w:r>
      <w:r w:rsidR="00525567" w:rsidRPr="00525567">
        <w:rPr>
          <w:rFonts w:eastAsia="Calibri"/>
          <w:i/>
          <w:sz w:val="20"/>
          <w:szCs w:val="20"/>
          <w:lang w:eastAsia="en-US"/>
        </w:rPr>
        <w:t>d</w:t>
      </w:r>
      <w:r w:rsidR="002A45F4" w:rsidRPr="00525567">
        <w:rPr>
          <w:rFonts w:eastAsia="Calibri"/>
          <w:i/>
          <w:sz w:val="20"/>
          <w:szCs w:val="20"/>
          <w:lang w:eastAsia="en-US"/>
        </w:rPr>
        <w:t>eclinación</w:t>
      </w:r>
      <w:r w:rsidRPr="008769FB">
        <w:rPr>
          <w:rFonts w:eastAsia="Calibri"/>
          <w:sz w:val="20"/>
          <w:szCs w:val="20"/>
          <w:lang w:eastAsia="en-US"/>
        </w:rPr>
        <w:t xml:space="preserve"> comienza al verificarse una involución en el nivel de ventas de producto. En esta etapa muchas empresas comienzan a desinvertir</w:t>
      </w:r>
      <w:r w:rsidR="00525567">
        <w:rPr>
          <w:rFonts w:eastAsia="Calibri"/>
          <w:sz w:val="20"/>
          <w:szCs w:val="20"/>
          <w:lang w:eastAsia="en-US"/>
        </w:rPr>
        <w:t xml:space="preserve"> </w:t>
      </w:r>
      <w:r w:rsidR="000F2C2C" w:rsidRPr="008769FB">
        <w:rPr>
          <w:rFonts w:eastAsia="Calibri"/>
          <w:sz w:val="20"/>
          <w:szCs w:val="20"/>
          <w:lang w:eastAsia="en-US"/>
        </w:rPr>
        <w:t>o</w:t>
      </w:r>
      <w:r w:rsidRPr="008769FB">
        <w:rPr>
          <w:rFonts w:eastAsia="Calibri"/>
          <w:sz w:val="20"/>
          <w:szCs w:val="20"/>
          <w:lang w:eastAsia="en-US"/>
        </w:rPr>
        <w:t xml:space="preserve"> se retiran del mercado</w:t>
      </w:r>
      <w:r w:rsidR="00FF3733" w:rsidRPr="008769FB">
        <w:rPr>
          <w:rFonts w:eastAsia="Calibri"/>
          <w:sz w:val="20"/>
          <w:szCs w:val="20"/>
          <w:lang w:eastAsia="en-US"/>
        </w:rPr>
        <w:t>, o, alternativamente, deben considerar la reinversión como un requerimiento para sostener su posición competitiva</w:t>
      </w:r>
      <w:r w:rsidRPr="008769FB">
        <w:rPr>
          <w:rFonts w:eastAsia="Calibri"/>
          <w:sz w:val="20"/>
          <w:szCs w:val="20"/>
          <w:lang w:eastAsia="en-US"/>
        </w:rPr>
        <w:t xml:space="preserve">. El ingreso a la etapa de declive puede referenciarse a partir del estancamiento de las ventas, por la aparición de nuevos productos con mayores prestaciones, que desplazan en el consumo a los anteriores para la misma función y se observan cambios en la demanda, los hábitos de consumo, los gustos de los consumidores, las modas o en el entorno socioeconómico y político. Es probable que algunas tecnologías de producto hayan evolucionado a versiones más eficientes o funcionales. Los costos de producción son bajos y las utilidades de las empresas son bajas por la necesidad de sostener inversiones en publicidad y marketing o la necesidad de efectuar algunas reposiciones menores de bienes de uso. </w:t>
      </w:r>
    </w:p>
    <w:p w14:paraId="0F9EA5F6" w14:textId="77777777" w:rsidR="00BF493D" w:rsidRPr="008769FB" w:rsidRDefault="00BF493D" w:rsidP="00EB4F7B">
      <w:pPr>
        <w:keepNext w:val="0"/>
        <w:ind w:left="0" w:firstLine="709"/>
        <w:rPr>
          <w:rFonts w:eastAsia="Calibri"/>
          <w:sz w:val="20"/>
          <w:szCs w:val="20"/>
          <w:lang w:eastAsia="en-US"/>
        </w:rPr>
      </w:pPr>
    </w:p>
    <w:p w14:paraId="337C2B69" w14:textId="3594189E" w:rsidR="009C2313" w:rsidRPr="008769FB" w:rsidRDefault="009C2313" w:rsidP="00EB4F7B">
      <w:pPr>
        <w:keepNext w:val="0"/>
        <w:ind w:left="0" w:firstLine="709"/>
        <w:rPr>
          <w:rFonts w:eastAsia="Calibri"/>
          <w:sz w:val="20"/>
          <w:szCs w:val="20"/>
          <w:lang w:eastAsia="en-US"/>
        </w:rPr>
      </w:pPr>
      <w:proofErr w:type="spellStart"/>
      <w:r w:rsidRPr="008769FB">
        <w:rPr>
          <w:rFonts w:eastAsia="Calibri"/>
          <w:sz w:val="20"/>
          <w:szCs w:val="20"/>
          <w:lang w:eastAsia="en-US"/>
        </w:rPr>
        <w:lastRenderedPageBreak/>
        <w:t>Kotler</w:t>
      </w:r>
      <w:proofErr w:type="spellEnd"/>
      <w:r w:rsidR="00525567">
        <w:rPr>
          <w:rFonts w:eastAsia="Calibri"/>
          <w:sz w:val="20"/>
          <w:szCs w:val="20"/>
          <w:lang w:eastAsia="en-US"/>
        </w:rPr>
        <w:t xml:space="preserve"> </w:t>
      </w:r>
      <w:r w:rsidR="0054526A" w:rsidRPr="008769FB">
        <w:rPr>
          <w:rFonts w:eastAsia="Calibri"/>
          <w:noProof/>
          <w:sz w:val="20"/>
          <w:szCs w:val="20"/>
          <w:lang w:val="es-AR" w:eastAsia="en-US"/>
        </w:rPr>
        <w:t>(1993)</w:t>
      </w:r>
      <w:r w:rsidR="00525567">
        <w:rPr>
          <w:rFonts w:eastAsia="Calibri"/>
          <w:noProof/>
          <w:sz w:val="20"/>
          <w:szCs w:val="20"/>
          <w:lang w:val="es-AR" w:eastAsia="en-US"/>
        </w:rPr>
        <w:t xml:space="preserve"> </w:t>
      </w:r>
      <w:r w:rsidR="00BA24CE" w:rsidRPr="008769FB">
        <w:rPr>
          <w:rFonts w:eastAsia="Calibri"/>
          <w:sz w:val="20"/>
          <w:szCs w:val="20"/>
          <w:lang w:eastAsia="en-US"/>
        </w:rPr>
        <w:t>señala al</w:t>
      </w:r>
      <w:r w:rsidR="008329F2">
        <w:rPr>
          <w:rFonts w:eastAsia="Calibri"/>
          <w:sz w:val="20"/>
          <w:szCs w:val="20"/>
          <w:lang w:eastAsia="en-US"/>
        </w:rPr>
        <w:t xml:space="preserve"> modelo</w:t>
      </w:r>
      <w:r w:rsidR="00BA24CE" w:rsidRPr="008769FB">
        <w:rPr>
          <w:rFonts w:eastAsia="Calibri"/>
          <w:sz w:val="20"/>
          <w:szCs w:val="20"/>
          <w:lang w:eastAsia="en-US"/>
        </w:rPr>
        <w:t xml:space="preserve"> </w:t>
      </w:r>
      <w:r w:rsidR="008329F2">
        <w:rPr>
          <w:rFonts w:eastAsia="Calibri"/>
          <w:sz w:val="20"/>
          <w:szCs w:val="20"/>
          <w:lang w:eastAsia="en-US"/>
        </w:rPr>
        <w:t xml:space="preserve">CVP </w:t>
      </w:r>
      <w:r w:rsidR="00BA24CE" w:rsidRPr="008769FB">
        <w:rPr>
          <w:rFonts w:eastAsia="Calibri"/>
          <w:sz w:val="20"/>
          <w:szCs w:val="20"/>
          <w:lang w:eastAsia="en-US"/>
        </w:rPr>
        <w:t>asociado a</w:t>
      </w:r>
      <w:r w:rsidRPr="008769FB">
        <w:rPr>
          <w:rFonts w:eastAsia="Calibri"/>
          <w:sz w:val="20"/>
          <w:szCs w:val="20"/>
          <w:lang w:eastAsia="en-US"/>
        </w:rPr>
        <w:t xml:space="preserve">l concepto </w:t>
      </w:r>
      <w:r w:rsidR="00BA24CE" w:rsidRPr="008769FB">
        <w:rPr>
          <w:rFonts w:eastAsia="Calibri"/>
          <w:sz w:val="20"/>
          <w:szCs w:val="20"/>
          <w:lang w:eastAsia="en-US"/>
        </w:rPr>
        <w:t xml:space="preserve">de </w:t>
      </w:r>
      <w:r w:rsidRPr="008769FB">
        <w:rPr>
          <w:rFonts w:eastAsia="Calibri"/>
          <w:sz w:val="20"/>
          <w:szCs w:val="20"/>
          <w:lang w:eastAsia="en-US"/>
        </w:rPr>
        <w:t xml:space="preserve">"ciclo de vida demanda / tecnología", una noción </w:t>
      </w:r>
      <w:r w:rsidR="000F2C2C" w:rsidRPr="008769FB">
        <w:rPr>
          <w:rFonts w:eastAsia="Calibri"/>
          <w:sz w:val="20"/>
          <w:szCs w:val="20"/>
          <w:lang w:eastAsia="en-US"/>
        </w:rPr>
        <w:t xml:space="preserve">previamente </w:t>
      </w:r>
      <w:r w:rsidRPr="008769FB">
        <w:rPr>
          <w:rFonts w:eastAsia="Calibri"/>
          <w:sz w:val="20"/>
          <w:szCs w:val="20"/>
          <w:lang w:eastAsia="en-US"/>
        </w:rPr>
        <w:t xml:space="preserve">desarrollada por </w:t>
      </w:r>
      <w:proofErr w:type="spellStart"/>
      <w:r w:rsidRPr="008769FB">
        <w:rPr>
          <w:rFonts w:eastAsia="Calibri"/>
          <w:sz w:val="20"/>
          <w:szCs w:val="20"/>
          <w:lang w:eastAsia="en-US"/>
        </w:rPr>
        <w:t>Ansoff</w:t>
      </w:r>
      <w:proofErr w:type="spellEnd"/>
      <w:r w:rsidR="00525567">
        <w:rPr>
          <w:rFonts w:eastAsia="Calibri"/>
          <w:sz w:val="20"/>
          <w:szCs w:val="20"/>
          <w:lang w:eastAsia="en-US"/>
        </w:rPr>
        <w:t xml:space="preserve"> </w:t>
      </w:r>
      <w:r w:rsidR="003F67F6">
        <w:rPr>
          <w:rFonts w:eastAsia="Calibri"/>
          <w:sz w:val="20"/>
          <w:szCs w:val="20"/>
          <w:lang w:eastAsia="en-US"/>
        </w:rPr>
        <w:t xml:space="preserve">et al. </w:t>
      </w:r>
      <w:r w:rsidR="0054526A" w:rsidRPr="008769FB">
        <w:rPr>
          <w:rFonts w:eastAsia="Calibri"/>
          <w:noProof/>
          <w:sz w:val="20"/>
          <w:szCs w:val="20"/>
          <w:lang w:val="es-AR" w:eastAsia="en-US"/>
        </w:rPr>
        <w:t>(1984)</w:t>
      </w:r>
      <w:r w:rsidRPr="008769FB">
        <w:rPr>
          <w:rFonts w:eastAsia="Calibri"/>
          <w:sz w:val="20"/>
          <w:szCs w:val="20"/>
          <w:lang w:eastAsia="en-US"/>
        </w:rPr>
        <w:t>. Los productos y servicios son la respuesta para una necesidad que el mercado expresa, demandando tecnologías para dar soporte al sistema técnico de producción. A lo largo del tiempo, las mejoras en la satisfacción de necesidades se fundamentan en más y mejores tecnologías que las satisfacen</w:t>
      </w:r>
      <w:r w:rsidR="006D2965">
        <w:rPr>
          <w:rFonts w:eastAsia="Calibri"/>
          <w:sz w:val="20"/>
          <w:szCs w:val="20"/>
          <w:lang w:eastAsia="en-US"/>
        </w:rPr>
        <w:t xml:space="preserve"> (Nota 8)</w:t>
      </w:r>
      <w:r w:rsidRPr="008769FB">
        <w:rPr>
          <w:rFonts w:eastAsia="Calibri"/>
          <w:sz w:val="20"/>
          <w:szCs w:val="20"/>
          <w:lang w:eastAsia="en-US"/>
        </w:rPr>
        <w:t xml:space="preserve">. </w:t>
      </w:r>
      <w:r w:rsidR="00A97EFF" w:rsidRPr="008769FB">
        <w:rPr>
          <w:sz w:val="20"/>
          <w:szCs w:val="20"/>
        </w:rPr>
        <w:t xml:space="preserve">Según </w:t>
      </w:r>
      <w:proofErr w:type="spellStart"/>
      <w:r w:rsidR="00A97EFF" w:rsidRPr="008769FB">
        <w:rPr>
          <w:sz w:val="20"/>
          <w:szCs w:val="20"/>
        </w:rPr>
        <w:t>Kotler</w:t>
      </w:r>
      <w:proofErr w:type="spellEnd"/>
      <w:r w:rsidR="00525567">
        <w:rPr>
          <w:sz w:val="20"/>
          <w:szCs w:val="20"/>
        </w:rPr>
        <w:t>,</w:t>
      </w:r>
      <w:r w:rsidR="00A97EFF" w:rsidRPr="008769FB">
        <w:rPr>
          <w:sz w:val="20"/>
          <w:szCs w:val="20"/>
        </w:rPr>
        <w:t xml:space="preserve"> "las empresas deben decidir en qué demanda de tecnología invertir y cuándo cambiar a una nueva"</w:t>
      </w:r>
      <w:r w:rsidR="00525567">
        <w:rPr>
          <w:sz w:val="20"/>
          <w:szCs w:val="20"/>
        </w:rPr>
        <w:t xml:space="preserve"> </w:t>
      </w:r>
      <w:r w:rsidR="003F67F6">
        <w:rPr>
          <w:sz w:val="20"/>
          <w:szCs w:val="20"/>
        </w:rPr>
        <w:t>(p.</w:t>
      </w:r>
      <w:r w:rsidR="00525567">
        <w:rPr>
          <w:sz w:val="20"/>
          <w:szCs w:val="20"/>
        </w:rPr>
        <w:t xml:space="preserve"> </w:t>
      </w:r>
      <w:r w:rsidR="005424B6">
        <w:rPr>
          <w:sz w:val="20"/>
          <w:szCs w:val="20"/>
        </w:rPr>
        <w:t>392</w:t>
      </w:r>
      <w:r w:rsidR="003F67F6">
        <w:rPr>
          <w:sz w:val="20"/>
          <w:szCs w:val="20"/>
        </w:rPr>
        <w:t>),</w:t>
      </w:r>
      <w:r w:rsidR="00A97EFF" w:rsidRPr="008769FB">
        <w:rPr>
          <w:sz w:val="20"/>
          <w:szCs w:val="20"/>
        </w:rPr>
        <w:t xml:space="preserve"> por lo que la decisión sobre el espectro tecnológico como espacio de solución a una determinada necesidad debería ser previa a la elección del producto o servicio, que son en sí mismos una manifestación específica de un tipo tecnológico </w:t>
      </w:r>
      <w:r w:rsidR="00BB1231" w:rsidRPr="008769FB">
        <w:rPr>
          <w:sz w:val="20"/>
          <w:szCs w:val="20"/>
        </w:rPr>
        <w:t xml:space="preserve">de producción </w:t>
      </w:r>
      <w:r w:rsidR="00A97EFF" w:rsidRPr="008769FB">
        <w:rPr>
          <w:sz w:val="20"/>
          <w:szCs w:val="20"/>
        </w:rPr>
        <w:t xml:space="preserve">particular. </w:t>
      </w:r>
      <w:r w:rsidR="00FF3733" w:rsidRPr="008769FB">
        <w:rPr>
          <w:sz w:val="20"/>
          <w:szCs w:val="20"/>
        </w:rPr>
        <w:t>Este encadenamiento de medios a fin justifica una visión del ciclo de vida de producto no sólo comercial</w:t>
      </w:r>
      <w:r w:rsidR="00525567">
        <w:rPr>
          <w:sz w:val="20"/>
          <w:szCs w:val="20"/>
        </w:rPr>
        <w:t>,</w:t>
      </w:r>
      <w:r w:rsidR="00FF3733" w:rsidRPr="008769FB">
        <w:rPr>
          <w:sz w:val="20"/>
          <w:szCs w:val="20"/>
        </w:rPr>
        <w:t xml:space="preserve"> sino también asociada al aspecto tecnológico. </w:t>
      </w:r>
      <w:r w:rsidR="00FF3733" w:rsidRPr="008769FB">
        <w:rPr>
          <w:rFonts w:eastAsia="Calibri"/>
          <w:sz w:val="20"/>
          <w:szCs w:val="20"/>
          <w:lang w:eastAsia="en-US"/>
        </w:rPr>
        <w:t>E</w:t>
      </w:r>
      <w:r w:rsidRPr="008769FB">
        <w:rPr>
          <w:rFonts w:eastAsia="Calibri"/>
          <w:sz w:val="20"/>
          <w:szCs w:val="20"/>
          <w:lang w:eastAsia="en-US"/>
        </w:rPr>
        <w:t xml:space="preserve">n el diseño de los productos y servicios modernos se observa la naturaleza </w:t>
      </w:r>
      <w:proofErr w:type="spellStart"/>
      <w:r w:rsidRPr="008769FB">
        <w:rPr>
          <w:rFonts w:eastAsia="Calibri"/>
          <w:sz w:val="20"/>
          <w:szCs w:val="20"/>
          <w:lang w:eastAsia="en-US"/>
        </w:rPr>
        <w:t>multitecnológica</w:t>
      </w:r>
      <w:proofErr w:type="spellEnd"/>
      <w:r w:rsidRPr="008769FB">
        <w:rPr>
          <w:rFonts w:eastAsia="Calibri"/>
          <w:sz w:val="20"/>
          <w:szCs w:val="20"/>
          <w:lang w:eastAsia="en-US"/>
        </w:rPr>
        <w:t xml:space="preserve"> que atraviesa la totalidad de las fases de su ciclo de vida </w:t>
      </w:r>
      <w:r w:rsidR="0054526A" w:rsidRPr="008769FB">
        <w:rPr>
          <w:rFonts w:eastAsia="Calibri"/>
          <w:noProof/>
          <w:sz w:val="20"/>
          <w:szCs w:val="20"/>
          <w:lang w:val="es-AR" w:eastAsia="en-US"/>
        </w:rPr>
        <w:t>(Quresh</w:t>
      </w:r>
      <w:r w:rsidR="003960C7">
        <w:rPr>
          <w:rFonts w:eastAsia="Calibri"/>
          <w:noProof/>
          <w:sz w:val="20"/>
          <w:szCs w:val="20"/>
          <w:lang w:val="es-AR" w:eastAsia="en-US"/>
        </w:rPr>
        <w:t>i</w:t>
      </w:r>
      <w:r w:rsidR="003F67F6">
        <w:rPr>
          <w:rFonts w:eastAsia="Calibri"/>
          <w:noProof/>
          <w:sz w:val="20"/>
          <w:szCs w:val="20"/>
          <w:lang w:val="es-AR" w:eastAsia="en-US"/>
        </w:rPr>
        <w:t xml:space="preserve"> et al.</w:t>
      </w:r>
      <w:r w:rsidR="003960C7">
        <w:rPr>
          <w:rFonts w:eastAsia="Calibri"/>
          <w:noProof/>
          <w:sz w:val="20"/>
          <w:szCs w:val="20"/>
          <w:lang w:val="es-AR" w:eastAsia="en-US"/>
        </w:rPr>
        <w:t xml:space="preserve">, </w:t>
      </w:r>
      <w:r w:rsidR="0054526A" w:rsidRPr="008769FB">
        <w:rPr>
          <w:rFonts w:eastAsia="Calibri"/>
          <w:noProof/>
          <w:sz w:val="20"/>
          <w:szCs w:val="20"/>
          <w:lang w:val="es-AR" w:eastAsia="en-US"/>
        </w:rPr>
        <w:t>2014)</w:t>
      </w:r>
      <w:r w:rsidRPr="008769FB">
        <w:rPr>
          <w:rFonts w:eastAsia="Calibri"/>
          <w:sz w:val="20"/>
          <w:szCs w:val="20"/>
          <w:lang w:eastAsia="en-US"/>
        </w:rPr>
        <w:t xml:space="preserve">. </w:t>
      </w:r>
    </w:p>
    <w:p w14:paraId="3D9A19C9" w14:textId="77777777" w:rsidR="005D55E0" w:rsidRDefault="005D55E0" w:rsidP="00EB4F7B">
      <w:pPr>
        <w:keepNext w:val="0"/>
        <w:ind w:left="0" w:firstLine="709"/>
        <w:rPr>
          <w:rFonts w:eastAsia="Calibri"/>
          <w:sz w:val="20"/>
          <w:szCs w:val="20"/>
          <w:lang w:eastAsia="en-US"/>
        </w:rPr>
      </w:pPr>
    </w:p>
    <w:p w14:paraId="5BDC082A" w14:textId="7886B920" w:rsidR="0053251B" w:rsidRPr="006D2965" w:rsidRDefault="006D2965" w:rsidP="006D2965">
      <w:pPr>
        <w:keepNext w:val="0"/>
        <w:ind w:left="0"/>
        <w:rPr>
          <w:rFonts w:eastAsia="Calibri"/>
          <w:sz w:val="20"/>
          <w:szCs w:val="20"/>
          <w:lang w:eastAsia="en-US"/>
        </w:rPr>
      </w:pPr>
      <w:r w:rsidRPr="006D2965">
        <w:rPr>
          <w:rFonts w:eastAsia="Calibri"/>
          <w:sz w:val="20"/>
          <w:szCs w:val="20"/>
          <w:lang w:eastAsia="en-US"/>
        </w:rPr>
        <w:t>Nota 8. Por ejemplo, para la conservación de alimentos, la humanidad recurrió históricamente a la cocción, la salazón, la fermentación, el ahumado, la conservación a bajas temperaturas, la pasteurización, la deshidratación, la liofilización, la exposición a radiación X o luz ultravioleta. Puede observarse en este ejemplo que, para una misma necesidad, cada método opera bajo requerimientos tecnológicos diferentes, que se han desarrollado a partir de las posibilidades técnicas de cada período. Fin de Nota 8. Vuelva al texto.</w:t>
      </w:r>
    </w:p>
    <w:p w14:paraId="7BF81D3D" w14:textId="77777777" w:rsidR="006D2965" w:rsidRPr="008769FB" w:rsidRDefault="006D2965" w:rsidP="006D2965">
      <w:pPr>
        <w:keepNext w:val="0"/>
        <w:ind w:left="0"/>
        <w:rPr>
          <w:rFonts w:eastAsia="Calibri"/>
          <w:sz w:val="20"/>
          <w:szCs w:val="20"/>
          <w:lang w:eastAsia="en-US"/>
        </w:rPr>
      </w:pPr>
    </w:p>
    <w:p w14:paraId="23320C6D" w14:textId="067807C2" w:rsidR="005D55E0" w:rsidRPr="00BB46AD" w:rsidRDefault="005D55E0" w:rsidP="00EB4F7B">
      <w:pPr>
        <w:pStyle w:val="Ttulo2"/>
        <w:rPr>
          <w:rFonts w:asciiTheme="minorHAnsi" w:hAnsiTheme="minorHAnsi" w:cstheme="minorHAnsi"/>
          <w:sz w:val="20"/>
          <w:szCs w:val="20"/>
        </w:rPr>
      </w:pPr>
      <w:r w:rsidRPr="00BB46AD">
        <w:rPr>
          <w:rFonts w:asciiTheme="minorHAnsi" w:hAnsiTheme="minorHAnsi" w:cstheme="minorHAnsi"/>
          <w:sz w:val="20"/>
          <w:szCs w:val="20"/>
        </w:rPr>
        <w:t>Modelo CVP Ampliado</w:t>
      </w:r>
      <w:r w:rsidR="00BB46AD" w:rsidRPr="00BB46AD">
        <w:rPr>
          <w:rFonts w:asciiTheme="minorHAnsi" w:hAnsiTheme="minorHAnsi" w:cstheme="minorHAnsi"/>
          <w:sz w:val="20"/>
          <w:szCs w:val="20"/>
        </w:rPr>
        <w:t>.</w:t>
      </w:r>
    </w:p>
    <w:p w14:paraId="52136AEB" w14:textId="77777777" w:rsidR="005D55E0" w:rsidRPr="008769FB" w:rsidRDefault="005D55E0" w:rsidP="00EB4F7B">
      <w:pPr>
        <w:keepNext w:val="0"/>
        <w:ind w:left="0" w:firstLine="709"/>
        <w:rPr>
          <w:rFonts w:eastAsia="Calibri"/>
          <w:sz w:val="20"/>
          <w:szCs w:val="20"/>
          <w:lang w:eastAsia="en-US"/>
        </w:rPr>
      </w:pPr>
    </w:p>
    <w:p w14:paraId="4DF9917C" w14:textId="54518178" w:rsidR="00810199" w:rsidRDefault="005D55E0" w:rsidP="00EB4F7B">
      <w:pPr>
        <w:keepNext w:val="0"/>
        <w:ind w:left="0"/>
        <w:rPr>
          <w:rFonts w:eastAsia="Calibri"/>
          <w:sz w:val="20"/>
          <w:szCs w:val="20"/>
          <w:lang w:eastAsia="en-US"/>
        </w:rPr>
      </w:pPr>
      <w:r w:rsidRPr="008769FB">
        <w:rPr>
          <w:rFonts w:eastAsia="Calibri"/>
          <w:sz w:val="20"/>
          <w:szCs w:val="20"/>
          <w:lang w:eastAsia="en-US"/>
        </w:rPr>
        <w:t xml:space="preserve">Es posible realizar una complementación entre </w:t>
      </w:r>
      <w:r w:rsidR="008F580B" w:rsidRPr="008769FB">
        <w:rPr>
          <w:rFonts w:eastAsia="Calibri"/>
          <w:sz w:val="20"/>
          <w:szCs w:val="20"/>
          <w:lang w:eastAsia="en-US"/>
        </w:rPr>
        <w:t>el modelo de grandes sistemas tecnológicos y el modelo de ciclo de vida de p</w:t>
      </w:r>
      <w:r w:rsidRPr="008769FB">
        <w:rPr>
          <w:rFonts w:eastAsia="Calibri"/>
          <w:sz w:val="20"/>
          <w:szCs w:val="20"/>
          <w:lang w:eastAsia="en-US"/>
        </w:rPr>
        <w:t xml:space="preserve">roducto, versión que resulta en una ampliación </w:t>
      </w:r>
      <w:r w:rsidR="00810199" w:rsidRPr="008769FB">
        <w:rPr>
          <w:rFonts w:eastAsia="Calibri"/>
          <w:sz w:val="20"/>
          <w:szCs w:val="20"/>
          <w:lang w:eastAsia="en-US"/>
        </w:rPr>
        <w:t xml:space="preserve">y mejoramiento </w:t>
      </w:r>
      <w:r w:rsidRPr="008769FB">
        <w:rPr>
          <w:rFonts w:eastAsia="Calibri"/>
          <w:sz w:val="20"/>
          <w:szCs w:val="20"/>
          <w:lang w:eastAsia="en-US"/>
        </w:rPr>
        <w:t xml:space="preserve">de este último. </w:t>
      </w:r>
      <w:r w:rsidR="00810199" w:rsidRPr="008769FB">
        <w:rPr>
          <w:rFonts w:eastAsia="Calibri"/>
          <w:sz w:val="20"/>
          <w:szCs w:val="20"/>
          <w:lang w:eastAsia="en-US"/>
        </w:rPr>
        <w:t xml:space="preserve">Para la configuración del </w:t>
      </w:r>
      <w:r w:rsidR="008027F5" w:rsidRPr="008769FB">
        <w:rPr>
          <w:rFonts w:eastAsia="Calibri"/>
          <w:sz w:val="20"/>
          <w:szCs w:val="20"/>
          <w:lang w:eastAsia="en-US"/>
        </w:rPr>
        <w:t>acoplamiento</w:t>
      </w:r>
      <w:r w:rsidR="00810199" w:rsidRPr="008769FB">
        <w:rPr>
          <w:rFonts w:eastAsia="Calibri"/>
          <w:sz w:val="20"/>
          <w:szCs w:val="20"/>
          <w:lang w:eastAsia="en-US"/>
        </w:rPr>
        <w:t xml:space="preserve"> entre modelos, </w:t>
      </w:r>
      <w:r w:rsidR="008671C2" w:rsidRPr="008769FB">
        <w:rPr>
          <w:rFonts w:eastAsia="Calibri"/>
          <w:sz w:val="20"/>
          <w:szCs w:val="20"/>
          <w:lang w:eastAsia="en-US"/>
        </w:rPr>
        <w:t>es necesario plantear un pun</w:t>
      </w:r>
      <w:r w:rsidR="00782E04" w:rsidRPr="008769FB">
        <w:rPr>
          <w:rFonts w:eastAsia="Calibri"/>
          <w:sz w:val="20"/>
          <w:szCs w:val="20"/>
          <w:lang w:eastAsia="en-US"/>
        </w:rPr>
        <w:t xml:space="preserve">to clave </w:t>
      </w:r>
      <w:r w:rsidR="008C781B" w:rsidRPr="008769FB">
        <w:rPr>
          <w:rFonts w:eastAsia="Calibri"/>
          <w:sz w:val="20"/>
          <w:szCs w:val="20"/>
          <w:lang w:eastAsia="en-US"/>
        </w:rPr>
        <w:t>que los vincule. En esta propuesta</w:t>
      </w:r>
      <w:r w:rsidR="008671C2" w:rsidRPr="008769FB">
        <w:rPr>
          <w:rFonts w:eastAsia="Calibri"/>
          <w:sz w:val="20"/>
          <w:szCs w:val="20"/>
          <w:lang w:eastAsia="en-US"/>
        </w:rPr>
        <w:t xml:space="preserve">, </w:t>
      </w:r>
      <w:r w:rsidR="00810199" w:rsidRPr="008769FB">
        <w:rPr>
          <w:rFonts w:eastAsia="Calibri"/>
          <w:sz w:val="20"/>
          <w:szCs w:val="20"/>
          <w:lang w:eastAsia="en-US"/>
        </w:rPr>
        <w:t xml:space="preserve">se </w:t>
      </w:r>
      <w:r w:rsidR="00782E04" w:rsidRPr="008769FB">
        <w:rPr>
          <w:rFonts w:eastAsia="Calibri"/>
          <w:sz w:val="20"/>
          <w:szCs w:val="20"/>
          <w:lang w:eastAsia="en-US"/>
        </w:rPr>
        <w:t>considera</w:t>
      </w:r>
      <w:r w:rsidR="001C6026" w:rsidRPr="008769FB">
        <w:rPr>
          <w:rFonts w:eastAsia="Calibri"/>
          <w:sz w:val="20"/>
          <w:szCs w:val="20"/>
          <w:lang w:eastAsia="en-US"/>
        </w:rPr>
        <w:t xml:space="preserve"> el hito de</w:t>
      </w:r>
      <w:r w:rsidR="008671C2" w:rsidRPr="008769FB">
        <w:rPr>
          <w:rFonts w:eastAsia="Calibri"/>
          <w:sz w:val="20"/>
          <w:szCs w:val="20"/>
          <w:lang w:eastAsia="en-US"/>
        </w:rPr>
        <w:t xml:space="preserve"> la llegada d</w:t>
      </w:r>
      <w:r w:rsidR="00810199" w:rsidRPr="008769FB">
        <w:rPr>
          <w:rFonts w:eastAsia="Calibri"/>
          <w:sz w:val="20"/>
          <w:szCs w:val="20"/>
          <w:lang w:eastAsia="en-US"/>
        </w:rPr>
        <w:t>el producto</w:t>
      </w:r>
      <w:r w:rsidR="008671C2" w:rsidRPr="008769FB">
        <w:rPr>
          <w:rFonts w:eastAsia="Calibri"/>
          <w:sz w:val="20"/>
          <w:szCs w:val="20"/>
          <w:lang w:eastAsia="en-US"/>
        </w:rPr>
        <w:t xml:space="preserve"> al mercado de especial interés porque </w:t>
      </w:r>
      <w:r w:rsidR="00342DFB" w:rsidRPr="008769FB">
        <w:rPr>
          <w:rFonts w:eastAsia="Calibri"/>
          <w:sz w:val="20"/>
          <w:szCs w:val="20"/>
          <w:lang w:eastAsia="en-US"/>
        </w:rPr>
        <w:t xml:space="preserve">es el momento en el que el conjunto producto – sistema técnico llega al nivel TRL-8, </w:t>
      </w:r>
      <w:r w:rsidR="008671C2" w:rsidRPr="008769FB">
        <w:rPr>
          <w:rFonts w:eastAsia="Calibri"/>
          <w:sz w:val="20"/>
          <w:szCs w:val="20"/>
          <w:lang w:eastAsia="en-US"/>
        </w:rPr>
        <w:t>además de ser el momento que el modelo CVP retrata como su punto inicial, justificando las primeras inter</w:t>
      </w:r>
      <w:r w:rsidR="00342DFB" w:rsidRPr="008769FB">
        <w:rPr>
          <w:rFonts w:eastAsia="Calibri"/>
          <w:sz w:val="20"/>
          <w:szCs w:val="20"/>
          <w:lang w:eastAsia="en-US"/>
        </w:rPr>
        <w:t xml:space="preserve">venciones de gestión estratégica. </w:t>
      </w:r>
      <w:r w:rsidR="008C781B" w:rsidRPr="008769FB">
        <w:rPr>
          <w:rFonts w:eastAsia="Calibri"/>
          <w:sz w:val="20"/>
          <w:szCs w:val="20"/>
          <w:lang w:eastAsia="en-US"/>
        </w:rPr>
        <w:t xml:space="preserve">La introducción del producto al mercado </w:t>
      </w:r>
      <w:r w:rsidR="00FF3733" w:rsidRPr="008769FB">
        <w:rPr>
          <w:rFonts w:eastAsia="Calibri"/>
          <w:sz w:val="20"/>
          <w:szCs w:val="20"/>
          <w:lang w:eastAsia="en-US"/>
        </w:rPr>
        <w:t>se considera</w:t>
      </w:r>
      <w:r w:rsidR="00342DFB" w:rsidRPr="008769FB">
        <w:rPr>
          <w:rFonts w:eastAsia="Calibri"/>
          <w:sz w:val="20"/>
          <w:szCs w:val="20"/>
          <w:lang w:eastAsia="en-US"/>
        </w:rPr>
        <w:t xml:space="preserve">, por tanto, el punto de </w:t>
      </w:r>
      <w:r w:rsidR="008027F5" w:rsidRPr="008769FB">
        <w:rPr>
          <w:rFonts w:eastAsia="Calibri"/>
          <w:sz w:val="20"/>
          <w:szCs w:val="20"/>
          <w:lang w:eastAsia="en-US"/>
        </w:rPr>
        <w:t xml:space="preserve">encadenamiento </w:t>
      </w:r>
      <w:r w:rsidR="00342DFB" w:rsidRPr="008769FB">
        <w:rPr>
          <w:rFonts w:eastAsia="Calibri"/>
          <w:sz w:val="20"/>
          <w:szCs w:val="20"/>
          <w:lang w:eastAsia="en-US"/>
        </w:rPr>
        <w:t>entre marketin</w:t>
      </w:r>
      <w:r w:rsidR="008027F5" w:rsidRPr="008769FB">
        <w:rPr>
          <w:rFonts w:eastAsia="Calibri"/>
          <w:sz w:val="20"/>
          <w:szCs w:val="20"/>
          <w:lang w:eastAsia="en-US"/>
        </w:rPr>
        <w:t>g e investigación y desarrollo.</w:t>
      </w:r>
    </w:p>
    <w:p w14:paraId="55E0ADC9" w14:textId="77777777" w:rsidR="00BF493D" w:rsidRPr="008769FB" w:rsidRDefault="00BF493D" w:rsidP="00EB4F7B">
      <w:pPr>
        <w:keepNext w:val="0"/>
        <w:ind w:left="0"/>
        <w:rPr>
          <w:rFonts w:eastAsia="Calibri"/>
          <w:sz w:val="20"/>
          <w:szCs w:val="20"/>
          <w:lang w:eastAsia="en-US"/>
        </w:rPr>
      </w:pPr>
    </w:p>
    <w:p w14:paraId="7A4F3343" w14:textId="77777777" w:rsidR="005D55E0" w:rsidRPr="008769FB" w:rsidRDefault="008027F5" w:rsidP="00EB4F7B">
      <w:pPr>
        <w:keepNext w:val="0"/>
        <w:ind w:left="0" w:firstLine="709"/>
        <w:rPr>
          <w:rFonts w:eastAsia="Calibri"/>
          <w:sz w:val="20"/>
          <w:szCs w:val="20"/>
          <w:lang w:eastAsia="en-US"/>
        </w:rPr>
      </w:pPr>
      <w:r w:rsidRPr="008769FB">
        <w:rPr>
          <w:rFonts w:eastAsia="Calibri"/>
          <w:sz w:val="20"/>
          <w:szCs w:val="20"/>
          <w:lang w:eastAsia="en-US"/>
        </w:rPr>
        <w:t>El modelo CVP ampliado se configura a partir de la consideración de las fases de ambos modelos, articulando en particular la acción de los diversos actores y caracterizando la fase a partir de su asimilación con el modelo de los TRL, mencionado anteriormente. Se identifican, para cada una de las fases, los diversos actores que se desenvuelven en</w:t>
      </w:r>
      <w:r w:rsidR="00FB7574">
        <w:rPr>
          <w:rFonts w:eastAsia="Calibri"/>
          <w:sz w:val="20"/>
          <w:szCs w:val="20"/>
          <w:lang w:eastAsia="en-US"/>
        </w:rPr>
        <w:t xml:space="preserve"> cada etapa</w:t>
      </w:r>
      <w:r w:rsidRPr="008769FB">
        <w:rPr>
          <w:rFonts w:eastAsia="Calibri"/>
          <w:sz w:val="20"/>
          <w:szCs w:val="20"/>
          <w:lang w:eastAsia="en-US"/>
        </w:rPr>
        <w:t xml:space="preserve"> marcando el ingreso y egr</w:t>
      </w:r>
      <w:r w:rsidR="00074133" w:rsidRPr="008769FB">
        <w:rPr>
          <w:rFonts w:eastAsia="Calibri"/>
          <w:sz w:val="20"/>
          <w:szCs w:val="20"/>
          <w:lang w:eastAsia="en-US"/>
        </w:rPr>
        <w:t xml:space="preserve">eso de cada grupo de actores, que permitirá </w:t>
      </w:r>
      <w:r w:rsidR="00782E04" w:rsidRPr="008769FB">
        <w:rPr>
          <w:rFonts w:eastAsia="Calibri"/>
          <w:sz w:val="20"/>
          <w:szCs w:val="20"/>
          <w:lang w:eastAsia="en-US"/>
        </w:rPr>
        <w:t>presagiar</w:t>
      </w:r>
      <w:r w:rsidR="00074133" w:rsidRPr="008769FB">
        <w:rPr>
          <w:rFonts w:eastAsia="Calibri"/>
          <w:sz w:val="20"/>
          <w:szCs w:val="20"/>
          <w:lang w:eastAsia="en-US"/>
        </w:rPr>
        <w:t xml:space="preserve"> las relaciones políticas entre participantes. </w:t>
      </w:r>
      <w:r w:rsidR="00FF3733" w:rsidRPr="008769FB">
        <w:rPr>
          <w:rFonts w:eastAsia="Calibri"/>
          <w:sz w:val="20"/>
          <w:szCs w:val="20"/>
          <w:lang w:eastAsia="en-US"/>
        </w:rPr>
        <w:t xml:space="preserve">Las columnas identifican las seis fases </w:t>
      </w:r>
      <w:r w:rsidR="00C91210">
        <w:rPr>
          <w:rFonts w:eastAsia="Calibri"/>
          <w:sz w:val="20"/>
          <w:szCs w:val="20"/>
          <w:lang w:eastAsia="en-US"/>
        </w:rPr>
        <w:t xml:space="preserve">del modelo propuesto, </w:t>
      </w:r>
      <w:r w:rsidR="00FF3733" w:rsidRPr="008769FB">
        <w:rPr>
          <w:rFonts w:eastAsia="Calibri"/>
          <w:sz w:val="20"/>
          <w:szCs w:val="20"/>
          <w:lang w:eastAsia="en-US"/>
        </w:rPr>
        <w:t xml:space="preserve">mientras que </w:t>
      </w:r>
      <w:r w:rsidR="005D55E0" w:rsidRPr="008769FB">
        <w:rPr>
          <w:rFonts w:eastAsia="Calibri"/>
          <w:sz w:val="20"/>
          <w:szCs w:val="20"/>
          <w:lang w:eastAsia="en-US"/>
        </w:rPr>
        <w:t>la</w:t>
      </w:r>
      <w:r w:rsidR="00FF3733" w:rsidRPr="008769FB">
        <w:rPr>
          <w:rFonts w:eastAsia="Calibri"/>
          <w:sz w:val="20"/>
          <w:szCs w:val="20"/>
          <w:lang w:eastAsia="en-US"/>
        </w:rPr>
        <w:t>s</w:t>
      </w:r>
      <w:r w:rsidR="005D55E0" w:rsidRPr="008769FB">
        <w:rPr>
          <w:rFonts w:eastAsia="Calibri"/>
          <w:sz w:val="20"/>
          <w:szCs w:val="20"/>
          <w:lang w:eastAsia="en-US"/>
        </w:rPr>
        <w:t xml:space="preserve"> filas identifican las variables </w:t>
      </w:r>
      <w:r w:rsidR="00782E04" w:rsidRPr="008769FB">
        <w:rPr>
          <w:rFonts w:eastAsia="Calibri"/>
          <w:sz w:val="20"/>
          <w:szCs w:val="20"/>
          <w:lang w:eastAsia="en-US"/>
        </w:rPr>
        <w:t>tenidas en cuenta para la definición de cada una de las fases</w:t>
      </w:r>
      <w:r w:rsidR="005D55E0" w:rsidRPr="008769FB">
        <w:rPr>
          <w:rFonts w:eastAsia="Calibri"/>
          <w:sz w:val="20"/>
          <w:szCs w:val="20"/>
          <w:lang w:eastAsia="en-US"/>
        </w:rPr>
        <w:t xml:space="preserve">. </w:t>
      </w:r>
      <w:r w:rsidR="00FF3733" w:rsidRPr="008769FB">
        <w:rPr>
          <w:rFonts w:eastAsia="Calibri"/>
          <w:sz w:val="20"/>
          <w:szCs w:val="20"/>
          <w:lang w:eastAsia="en-US"/>
        </w:rPr>
        <w:t xml:space="preserve">En primer lugar, según se observa en la </w:t>
      </w:r>
      <w:r w:rsidR="00007E2D">
        <w:fldChar w:fldCharType="begin"/>
      </w:r>
      <w:r w:rsidR="00007E2D">
        <w:instrText xml:space="preserve"> REF _Ref28184743 \h  \* MERGEFORMAT </w:instrText>
      </w:r>
      <w:r w:rsidR="00007E2D">
        <w:fldChar w:fldCharType="separate"/>
      </w:r>
      <w:r w:rsidR="00FF3733" w:rsidRPr="008769FB">
        <w:rPr>
          <w:sz w:val="20"/>
          <w:szCs w:val="20"/>
        </w:rPr>
        <w:t>Tabla 3</w:t>
      </w:r>
      <w:r w:rsidR="00007E2D">
        <w:fldChar w:fldCharType="end"/>
      </w:r>
      <w:r w:rsidR="00FF3733" w:rsidRPr="008769FB">
        <w:rPr>
          <w:rFonts w:eastAsia="Calibri"/>
          <w:sz w:val="20"/>
          <w:szCs w:val="20"/>
          <w:lang w:eastAsia="en-US"/>
        </w:rPr>
        <w:t xml:space="preserve">, se analizarán las fases </w:t>
      </w:r>
      <w:r w:rsidR="00DF4DD7" w:rsidRPr="008769FB">
        <w:rPr>
          <w:rFonts w:eastAsia="Calibri"/>
          <w:sz w:val="20"/>
          <w:szCs w:val="20"/>
          <w:lang w:eastAsia="en-US"/>
        </w:rPr>
        <w:t>de Invención, Desarrollo Tecnológico y Acceso al Mercado</w:t>
      </w:r>
      <w:r w:rsidR="00FF3733" w:rsidRPr="008769FB">
        <w:rPr>
          <w:rFonts w:eastAsia="Calibri"/>
          <w:sz w:val="20"/>
          <w:szCs w:val="20"/>
          <w:lang w:eastAsia="en-US"/>
        </w:rPr>
        <w:t xml:space="preserve">, </w:t>
      </w:r>
      <w:r w:rsidR="00DF4DD7" w:rsidRPr="008769FB">
        <w:rPr>
          <w:rFonts w:eastAsia="Calibri"/>
          <w:sz w:val="20"/>
          <w:szCs w:val="20"/>
          <w:lang w:eastAsia="en-US"/>
        </w:rPr>
        <w:t xml:space="preserve">etapas </w:t>
      </w:r>
      <w:r w:rsidR="00FF3733" w:rsidRPr="008769FB">
        <w:rPr>
          <w:rFonts w:eastAsia="Calibri"/>
          <w:sz w:val="20"/>
          <w:szCs w:val="20"/>
          <w:lang w:eastAsia="en-US"/>
        </w:rPr>
        <w:t>vinculadas a la resolución de pr</w:t>
      </w:r>
      <w:r w:rsidR="00525567">
        <w:rPr>
          <w:rFonts w:eastAsia="Calibri"/>
          <w:sz w:val="20"/>
          <w:szCs w:val="20"/>
          <w:lang w:eastAsia="en-US"/>
        </w:rPr>
        <w:t>oblemas tecnológicos y técnicos.</w:t>
      </w:r>
    </w:p>
    <w:p w14:paraId="4B6E7CC9" w14:textId="2777E604" w:rsidR="007C7030" w:rsidRDefault="007C7030" w:rsidP="00EB4F7B">
      <w:pPr>
        <w:keepNext w:val="0"/>
        <w:tabs>
          <w:tab w:val="left" w:pos="2822"/>
        </w:tabs>
        <w:ind w:left="0" w:firstLine="709"/>
        <w:rPr>
          <w:rFonts w:eastAsia="Calibri"/>
          <w:sz w:val="20"/>
          <w:szCs w:val="20"/>
          <w:lang w:eastAsia="en-US"/>
        </w:rPr>
      </w:pPr>
    </w:p>
    <w:p w14:paraId="3DBFF3CE" w14:textId="77777777" w:rsidR="00BF493D" w:rsidRPr="008769FB" w:rsidRDefault="00BF493D" w:rsidP="00EB4F7B">
      <w:pPr>
        <w:keepNext w:val="0"/>
        <w:tabs>
          <w:tab w:val="left" w:pos="2822"/>
        </w:tabs>
        <w:ind w:left="0" w:firstLine="709"/>
        <w:rPr>
          <w:rFonts w:eastAsia="Calibri"/>
          <w:sz w:val="20"/>
          <w:szCs w:val="20"/>
          <w:lang w:eastAsia="en-US"/>
        </w:rPr>
      </w:pPr>
    </w:p>
    <w:p w14:paraId="68B61724" w14:textId="77777777" w:rsidR="00525567" w:rsidRPr="00525567" w:rsidRDefault="00525567" w:rsidP="00BF493D">
      <w:pPr>
        <w:pStyle w:val="Epgrafe"/>
        <w:ind w:left="0"/>
        <w:jc w:val="center"/>
        <w:rPr>
          <w:color w:val="auto"/>
          <w:sz w:val="20"/>
          <w:szCs w:val="20"/>
        </w:rPr>
      </w:pPr>
      <w:bookmarkStart w:id="2" w:name="_Ref46669762"/>
      <w:r w:rsidRPr="00525567">
        <w:rPr>
          <w:color w:val="auto"/>
          <w:sz w:val="20"/>
          <w:szCs w:val="20"/>
        </w:rPr>
        <w:lastRenderedPageBreak/>
        <w:t>Tabla 3</w:t>
      </w:r>
    </w:p>
    <w:p w14:paraId="2CA29E0A" w14:textId="6DD99CC7" w:rsidR="002A45F4" w:rsidRDefault="002A45F4" w:rsidP="00BF493D">
      <w:pPr>
        <w:pStyle w:val="Epgrafe"/>
        <w:ind w:left="0"/>
        <w:jc w:val="center"/>
        <w:rPr>
          <w:b w:val="0"/>
          <w:i/>
          <w:color w:val="auto"/>
          <w:sz w:val="20"/>
          <w:szCs w:val="20"/>
        </w:rPr>
      </w:pPr>
      <w:r w:rsidRPr="00525567">
        <w:rPr>
          <w:b w:val="0"/>
          <w:i/>
          <w:color w:val="auto"/>
          <w:sz w:val="20"/>
          <w:szCs w:val="20"/>
        </w:rPr>
        <w:t>Fases 1 a 3 del Modelo CVP Ampliado</w:t>
      </w:r>
      <w:bookmarkEnd w:id="2"/>
    </w:p>
    <w:p w14:paraId="506061B9" w14:textId="1B69EFE4" w:rsidR="00200551" w:rsidRDefault="00200551" w:rsidP="00200551"/>
    <w:p w14:paraId="0B97A560" w14:textId="09E42D21" w:rsidR="003E0DE1" w:rsidRPr="00200551" w:rsidRDefault="00200551" w:rsidP="00200551">
      <w:pPr>
        <w:ind w:left="0"/>
        <w:jc w:val="center"/>
      </w:pPr>
      <w:r>
        <w:rPr>
          <w:noProof/>
          <w:lang w:val="es-AR"/>
        </w:rPr>
        <w:drawing>
          <wp:inline distT="0" distB="0" distL="0" distR="0" wp14:anchorId="1D24E21B" wp14:editId="097AA520">
            <wp:extent cx="3690115" cy="4106636"/>
            <wp:effectExtent l="0" t="0" r="5715" b="0"/>
            <wp:docPr id="5" name="Imagen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83DDAF-1D32-0B45-AF37-9930E07728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83DDAF-1D32-0B45-AF37-9930E0772835}"/>
                        </a:ext>
                      </a:extLst>
                    </pic:cNvPr>
                    <pic:cNvPicPr>
                      <a:picLocks noChangeAspect="1"/>
                    </pic:cNvPicPr>
                  </pic:nvPicPr>
                  <pic:blipFill>
                    <a:blip r:embed="rId15"/>
                    <a:stretch>
                      <a:fillRect/>
                    </a:stretch>
                  </pic:blipFill>
                  <pic:spPr>
                    <a:xfrm>
                      <a:off x="0" y="0"/>
                      <a:ext cx="3700362" cy="4118040"/>
                    </a:xfrm>
                    <a:prstGeom prst="rect">
                      <a:avLst/>
                    </a:prstGeom>
                  </pic:spPr>
                </pic:pic>
              </a:graphicData>
            </a:graphic>
          </wp:inline>
        </w:drawing>
      </w:r>
    </w:p>
    <w:p w14:paraId="53B01057" w14:textId="2313247C" w:rsidR="00525567" w:rsidRPr="00BF493D" w:rsidRDefault="00525567" w:rsidP="00BF493D">
      <w:pPr>
        <w:keepNext w:val="0"/>
        <w:ind w:left="0"/>
        <w:jc w:val="center"/>
        <w:rPr>
          <w:rFonts w:eastAsia="Calibri"/>
          <w:sz w:val="16"/>
          <w:szCs w:val="16"/>
          <w:lang w:eastAsia="en-US"/>
        </w:rPr>
      </w:pPr>
      <w:r w:rsidRPr="00BF493D">
        <w:rPr>
          <w:rFonts w:eastAsia="Calibri"/>
          <w:i/>
          <w:sz w:val="16"/>
          <w:szCs w:val="16"/>
          <w:lang w:eastAsia="en-US"/>
        </w:rPr>
        <w:t>Nota</w:t>
      </w:r>
      <w:r w:rsidRPr="00BF493D">
        <w:rPr>
          <w:rFonts w:eastAsia="Calibri"/>
          <w:sz w:val="16"/>
          <w:szCs w:val="16"/>
          <w:lang w:eastAsia="en-US"/>
        </w:rPr>
        <w:t xml:space="preserve">. Elaboración propia en base a </w:t>
      </w:r>
      <w:proofErr w:type="spellStart"/>
      <w:r w:rsidRPr="00BF493D">
        <w:rPr>
          <w:rFonts w:eastAsia="Calibri"/>
          <w:sz w:val="16"/>
          <w:szCs w:val="16"/>
          <w:lang w:eastAsia="en-US"/>
        </w:rPr>
        <w:t>Best</w:t>
      </w:r>
      <w:proofErr w:type="spellEnd"/>
      <w:r w:rsidRPr="00BF493D">
        <w:rPr>
          <w:rFonts w:eastAsia="Calibri"/>
          <w:sz w:val="16"/>
          <w:szCs w:val="16"/>
          <w:lang w:eastAsia="en-US"/>
        </w:rPr>
        <w:t xml:space="preserve"> (2007), Hughes (1987</w:t>
      </w:r>
      <w:r w:rsidR="00863DC1" w:rsidRPr="00BF493D">
        <w:rPr>
          <w:rFonts w:eastAsia="Calibri"/>
          <w:sz w:val="16"/>
          <w:szCs w:val="16"/>
          <w:lang w:eastAsia="en-US"/>
        </w:rPr>
        <w:t>/2008</w:t>
      </w:r>
      <w:r w:rsidRPr="00BF493D">
        <w:rPr>
          <w:rFonts w:eastAsia="Calibri"/>
          <w:sz w:val="16"/>
          <w:szCs w:val="16"/>
          <w:lang w:eastAsia="en-US"/>
        </w:rPr>
        <w:t xml:space="preserve">), </w:t>
      </w:r>
      <w:proofErr w:type="spellStart"/>
      <w:r w:rsidRPr="00BF493D">
        <w:rPr>
          <w:rFonts w:eastAsia="Calibri"/>
          <w:sz w:val="16"/>
          <w:szCs w:val="16"/>
          <w:lang w:eastAsia="en-US"/>
        </w:rPr>
        <w:t>Makki</w:t>
      </w:r>
      <w:proofErr w:type="spellEnd"/>
      <w:r w:rsidRPr="00BF493D">
        <w:rPr>
          <w:rFonts w:eastAsia="Calibri"/>
          <w:sz w:val="16"/>
          <w:szCs w:val="16"/>
          <w:lang w:eastAsia="en-US"/>
        </w:rPr>
        <w:t xml:space="preserve"> et al. (2015), Rogers (1995).</w:t>
      </w:r>
    </w:p>
    <w:p w14:paraId="246FC9DA" w14:textId="11A3F8EC" w:rsidR="001969B1" w:rsidRDefault="001969B1" w:rsidP="00EB4F7B">
      <w:pPr>
        <w:keepNext w:val="0"/>
        <w:ind w:left="0" w:firstLine="709"/>
        <w:rPr>
          <w:rFonts w:eastAsia="Calibri"/>
          <w:sz w:val="20"/>
          <w:szCs w:val="20"/>
          <w:lang w:eastAsia="en-US"/>
        </w:rPr>
      </w:pPr>
    </w:p>
    <w:p w14:paraId="68656269" w14:textId="05BABF2C" w:rsidR="004840B0" w:rsidRDefault="004840B0" w:rsidP="004840B0">
      <w:pPr>
        <w:pStyle w:val="Epgrafe"/>
        <w:ind w:left="0"/>
        <w:rPr>
          <w:rFonts w:eastAsia="Calibri"/>
          <w:b w:val="0"/>
          <w:bCs w:val="0"/>
          <w:noProof/>
          <w:color w:val="auto"/>
          <w:sz w:val="20"/>
          <w:szCs w:val="20"/>
          <w:lang w:eastAsia="en-US"/>
        </w:rPr>
      </w:pPr>
      <w:r w:rsidRPr="004840B0">
        <w:rPr>
          <w:rFonts w:eastAsia="Calibri"/>
          <w:b w:val="0"/>
          <w:bCs w:val="0"/>
          <w:noProof/>
          <w:color w:val="auto"/>
          <w:sz w:val="20"/>
          <w:szCs w:val="20"/>
          <w:lang w:eastAsia="en-US"/>
        </w:rPr>
        <w:t>Descripción Tabla 3. Fases 1 a 3 del Modelo CVP Ampliado</w:t>
      </w:r>
      <w:r>
        <w:rPr>
          <w:rFonts w:eastAsia="Calibri"/>
          <w:b w:val="0"/>
          <w:bCs w:val="0"/>
          <w:noProof/>
          <w:color w:val="auto"/>
          <w:sz w:val="20"/>
          <w:szCs w:val="20"/>
          <w:lang w:eastAsia="en-US"/>
        </w:rPr>
        <w:t>.</w:t>
      </w:r>
    </w:p>
    <w:p w14:paraId="7F2691F7" w14:textId="77777777" w:rsidR="004840B0" w:rsidRPr="004840B0" w:rsidRDefault="004840B0" w:rsidP="004840B0">
      <w:pPr>
        <w:rPr>
          <w:lang w:eastAsia="en-US"/>
        </w:rPr>
      </w:pPr>
    </w:p>
    <w:p w14:paraId="4735A781" w14:textId="46F30138" w:rsidR="004840B0" w:rsidRDefault="004840B0" w:rsidP="004840B0">
      <w:pPr>
        <w:keepNext w:val="0"/>
        <w:ind w:left="0"/>
        <w:rPr>
          <w:sz w:val="20"/>
          <w:szCs w:val="20"/>
          <w:lang w:val="es-ES_tradnl"/>
        </w:rPr>
      </w:pPr>
      <w:r w:rsidRPr="00986CC3">
        <w:rPr>
          <w:sz w:val="20"/>
          <w:szCs w:val="20"/>
          <w:lang w:val="es-ES_tradnl"/>
        </w:rPr>
        <w:t xml:space="preserve">Descripción. A continuación un cuadro de doble entrada, de </w:t>
      </w:r>
      <w:r>
        <w:rPr>
          <w:sz w:val="20"/>
          <w:szCs w:val="20"/>
          <w:lang w:val="es-ES_tradnl"/>
        </w:rPr>
        <w:t>cuatro</w:t>
      </w:r>
      <w:r w:rsidRPr="00986CC3">
        <w:rPr>
          <w:sz w:val="20"/>
          <w:szCs w:val="20"/>
          <w:lang w:val="es-ES_tradnl"/>
        </w:rPr>
        <w:t xml:space="preserve"> columnas y </w:t>
      </w:r>
      <w:r>
        <w:rPr>
          <w:sz w:val="20"/>
          <w:szCs w:val="20"/>
          <w:lang w:val="es-ES_tradnl"/>
        </w:rPr>
        <w:t>siete</w:t>
      </w:r>
      <w:r w:rsidRPr="00986CC3">
        <w:rPr>
          <w:sz w:val="20"/>
          <w:szCs w:val="20"/>
          <w:lang w:val="es-ES_tradnl"/>
        </w:rPr>
        <w:t xml:space="preserve"> filas, en donde se ponen en relación diversos conce</w:t>
      </w:r>
      <w:r>
        <w:rPr>
          <w:sz w:val="20"/>
          <w:szCs w:val="20"/>
          <w:lang w:val="es-ES_tradnl"/>
        </w:rPr>
        <w:t>ptos, siendo en la primera fila las distintas fases del modelo CVP ampliado:</w:t>
      </w:r>
      <w:r w:rsidRPr="00A25F81">
        <w:rPr>
          <w:rFonts w:eastAsia="Calibri"/>
          <w:noProof/>
          <w:sz w:val="20"/>
          <w:szCs w:val="20"/>
          <w:lang w:eastAsia="en-US"/>
        </w:rPr>
        <w:t xml:space="preserve"> </w:t>
      </w:r>
      <w:r>
        <w:rPr>
          <w:rFonts w:eastAsia="Calibri"/>
          <w:noProof/>
          <w:sz w:val="20"/>
          <w:szCs w:val="20"/>
          <w:lang w:eastAsia="en-US"/>
        </w:rPr>
        <w:t>Invención, Desarrollo tecnólogico y Acceso al mercado</w:t>
      </w:r>
      <w:r w:rsidRPr="00986CC3">
        <w:rPr>
          <w:sz w:val="20"/>
          <w:szCs w:val="20"/>
          <w:lang w:val="es-ES_tradnl"/>
        </w:rPr>
        <w:t xml:space="preserve">. La primera columna contiene las distintas </w:t>
      </w:r>
      <w:r>
        <w:rPr>
          <w:sz w:val="20"/>
          <w:szCs w:val="20"/>
          <w:lang w:val="es-ES_tradnl"/>
        </w:rPr>
        <w:t>variables a considerar</w:t>
      </w:r>
      <w:r w:rsidRPr="00986CC3">
        <w:rPr>
          <w:sz w:val="20"/>
          <w:szCs w:val="20"/>
          <w:lang w:val="es-ES_tradnl"/>
        </w:rPr>
        <w:t xml:space="preserve">: </w:t>
      </w:r>
      <w:r w:rsidRPr="004840B0">
        <w:rPr>
          <w:sz w:val="20"/>
          <w:szCs w:val="20"/>
          <w:lang w:val="es-ES_tradnl"/>
        </w:rPr>
        <w:t>Énfasis tecnológico</w:t>
      </w:r>
      <w:r>
        <w:rPr>
          <w:sz w:val="20"/>
          <w:szCs w:val="20"/>
          <w:lang w:val="es-ES_tradnl"/>
        </w:rPr>
        <w:t xml:space="preserve">, </w:t>
      </w:r>
      <w:r w:rsidRPr="004840B0">
        <w:rPr>
          <w:sz w:val="20"/>
          <w:szCs w:val="20"/>
          <w:lang w:val="es-ES_tradnl"/>
        </w:rPr>
        <w:t>Énfasis empresarial</w:t>
      </w:r>
      <w:r>
        <w:rPr>
          <w:sz w:val="20"/>
          <w:szCs w:val="20"/>
          <w:lang w:val="es-ES_tradnl"/>
        </w:rPr>
        <w:t xml:space="preserve">, </w:t>
      </w:r>
      <w:r w:rsidRPr="004840B0">
        <w:rPr>
          <w:sz w:val="20"/>
          <w:szCs w:val="20"/>
          <w:lang w:val="es-ES_tradnl"/>
        </w:rPr>
        <w:t>Entorno de trabajo</w:t>
      </w:r>
      <w:r>
        <w:rPr>
          <w:sz w:val="20"/>
          <w:szCs w:val="20"/>
          <w:lang w:val="es-ES_tradnl"/>
        </w:rPr>
        <w:t xml:space="preserve">, </w:t>
      </w:r>
      <w:r w:rsidRPr="004840B0">
        <w:rPr>
          <w:sz w:val="20"/>
          <w:szCs w:val="20"/>
          <w:lang w:val="es-ES_tradnl"/>
        </w:rPr>
        <w:t>Actores</w:t>
      </w:r>
      <w:r>
        <w:rPr>
          <w:sz w:val="20"/>
          <w:szCs w:val="20"/>
          <w:lang w:val="es-ES_tradnl"/>
        </w:rPr>
        <w:t xml:space="preserve">, </w:t>
      </w:r>
      <w:r w:rsidRPr="004840B0">
        <w:rPr>
          <w:sz w:val="20"/>
          <w:szCs w:val="20"/>
          <w:lang w:val="es-ES_tradnl"/>
        </w:rPr>
        <w:t>Nivel de madurez tecnológica</w:t>
      </w:r>
      <w:r>
        <w:rPr>
          <w:sz w:val="20"/>
          <w:szCs w:val="20"/>
          <w:lang w:val="es-ES_tradnl"/>
        </w:rPr>
        <w:t xml:space="preserve"> y </w:t>
      </w:r>
      <w:r w:rsidRPr="004840B0">
        <w:rPr>
          <w:sz w:val="20"/>
          <w:szCs w:val="20"/>
          <w:lang w:val="es-ES_tradnl"/>
        </w:rPr>
        <w:t>Problemas a atender</w:t>
      </w:r>
      <w:r>
        <w:rPr>
          <w:sz w:val="20"/>
          <w:szCs w:val="20"/>
          <w:lang w:val="es-ES_tradnl"/>
        </w:rPr>
        <w:t>.</w:t>
      </w:r>
    </w:p>
    <w:p w14:paraId="422600A1" w14:textId="77777777" w:rsidR="004840B0" w:rsidRPr="00986CC3" w:rsidRDefault="004840B0" w:rsidP="004840B0">
      <w:pPr>
        <w:keepNext w:val="0"/>
        <w:ind w:left="0"/>
        <w:rPr>
          <w:sz w:val="20"/>
          <w:szCs w:val="20"/>
          <w:lang w:val="es-ES_tradnl"/>
        </w:rPr>
      </w:pPr>
    </w:p>
    <w:p w14:paraId="579CD26C" w14:textId="77777777" w:rsidR="004840B0" w:rsidRDefault="004840B0" w:rsidP="004840B0">
      <w:pPr>
        <w:keepNext w:val="0"/>
        <w:ind w:left="0"/>
        <w:rPr>
          <w:sz w:val="20"/>
          <w:szCs w:val="20"/>
          <w:lang w:val="es-ES_tradnl"/>
        </w:rPr>
      </w:pPr>
      <w:r w:rsidRPr="00986CC3">
        <w:rPr>
          <w:sz w:val="20"/>
          <w:szCs w:val="20"/>
          <w:lang w:val="es-ES_tradnl"/>
        </w:rPr>
        <w:t>Las celdas de la primera fila y primera columna contienen los conceptos a relacionar.</w:t>
      </w:r>
    </w:p>
    <w:p w14:paraId="6844B9FF" w14:textId="77777777" w:rsidR="004840B0" w:rsidRDefault="004840B0" w:rsidP="004840B0">
      <w:pPr>
        <w:keepNext w:val="0"/>
        <w:ind w:left="0"/>
        <w:rPr>
          <w:sz w:val="20"/>
          <w:szCs w:val="20"/>
          <w:lang w:val="es-ES_tradnl"/>
        </w:rPr>
      </w:pPr>
    </w:p>
    <w:p w14:paraId="2FA062A0" w14:textId="0E9BE72A" w:rsidR="004840B0" w:rsidRPr="00C5640D" w:rsidRDefault="004840B0" w:rsidP="00C5640D">
      <w:pPr>
        <w:pStyle w:val="Prrafodelista"/>
        <w:keepNext w:val="0"/>
        <w:numPr>
          <w:ilvl w:val="0"/>
          <w:numId w:val="34"/>
        </w:numPr>
        <w:rPr>
          <w:sz w:val="20"/>
          <w:szCs w:val="20"/>
          <w:lang w:val="es-ES_tradnl"/>
        </w:rPr>
      </w:pPr>
      <w:r w:rsidRPr="00C5640D">
        <w:rPr>
          <w:sz w:val="20"/>
          <w:szCs w:val="20"/>
          <w:lang w:val="es-ES_tradnl"/>
        </w:rPr>
        <w:t>Fase Invención</w:t>
      </w:r>
      <w:r w:rsidR="00A22CC6" w:rsidRPr="00C5640D">
        <w:rPr>
          <w:sz w:val="20"/>
          <w:szCs w:val="20"/>
          <w:lang w:val="es-ES_tradnl"/>
        </w:rPr>
        <w:t>.</w:t>
      </w:r>
    </w:p>
    <w:p w14:paraId="56CEDC46" w14:textId="77777777" w:rsidR="004840B0" w:rsidRDefault="004840B0" w:rsidP="004840B0">
      <w:pPr>
        <w:keepNext w:val="0"/>
        <w:ind w:left="0"/>
        <w:rPr>
          <w:sz w:val="20"/>
          <w:szCs w:val="20"/>
          <w:lang w:val="es-ES_tradnl"/>
        </w:rPr>
      </w:pPr>
    </w:p>
    <w:p w14:paraId="73CB6ECF" w14:textId="35A8ABD2" w:rsidR="009F0EFD" w:rsidRPr="009F0EFD" w:rsidRDefault="009F0EFD" w:rsidP="009F0EFD">
      <w:pPr>
        <w:keepNext w:val="0"/>
        <w:ind w:left="0"/>
        <w:rPr>
          <w:sz w:val="20"/>
          <w:szCs w:val="20"/>
          <w:lang w:val="es-AR"/>
        </w:rPr>
      </w:pPr>
      <w:r w:rsidRPr="009F0EFD">
        <w:rPr>
          <w:sz w:val="20"/>
          <w:szCs w:val="20"/>
          <w:lang w:val="es-AR"/>
        </w:rPr>
        <w:t>Énfasis tecnológico</w:t>
      </w:r>
      <w:r>
        <w:rPr>
          <w:sz w:val="20"/>
          <w:szCs w:val="20"/>
          <w:lang w:val="es-AR"/>
        </w:rPr>
        <w:t xml:space="preserve">: </w:t>
      </w:r>
      <w:r w:rsidRPr="009F0EFD">
        <w:rPr>
          <w:sz w:val="20"/>
          <w:szCs w:val="20"/>
          <w:lang w:val="es-AR"/>
        </w:rPr>
        <w:t>Invención radical: creación de un nuevo sistema</w:t>
      </w:r>
      <w:r w:rsidR="004B30E7">
        <w:rPr>
          <w:sz w:val="20"/>
          <w:szCs w:val="20"/>
          <w:lang w:val="es-AR"/>
        </w:rPr>
        <w:t>.</w:t>
      </w:r>
    </w:p>
    <w:p w14:paraId="5E66DF14" w14:textId="254DD31C" w:rsidR="009F0EFD" w:rsidRPr="009F0EFD" w:rsidRDefault="009F0EFD" w:rsidP="009F0EFD">
      <w:pPr>
        <w:keepNext w:val="0"/>
        <w:ind w:left="0"/>
        <w:rPr>
          <w:sz w:val="20"/>
          <w:szCs w:val="20"/>
          <w:lang w:val="es-AR"/>
        </w:rPr>
      </w:pPr>
      <w:r w:rsidRPr="009F0EFD">
        <w:rPr>
          <w:sz w:val="20"/>
          <w:szCs w:val="20"/>
          <w:lang w:val="es-AR"/>
        </w:rPr>
        <w:t>Énfasis empresarial</w:t>
      </w:r>
      <w:r>
        <w:rPr>
          <w:sz w:val="20"/>
          <w:szCs w:val="20"/>
          <w:lang w:val="es-AR"/>
        </w:rPr>
        <w:t xml:space="preserve">: </w:t>
      </w:r>
      <w:r w:rsidRPr="009F0EFD">
        <w:rPr>
          <w:sz w:val="20"/>
          <w:szCs w:val="20"/>
          <w:lang w:val="es-AR"/>
        </w:rPr>
        <w:t>Énfasis puesto en el financiamiento para la investigación</w:t>
      </w:r>
      <w:r w:rsidR="004B30E7">
        <w:rPr>
          <w:sz w:val="20"/>
          <w:szCs w:val="20"/>
          <w:lang w:val="es-AR"/>
        </w:rPr>
        <w:t>.</w:t>
      </w:r>
    </w:p>
    <w:p w14:paraId="2B88E10D" w14:textId="25255C2C" w:rsidR="009F0EFD" w:rsidRPr="009F0EFD" w:rsidRDefault="009F0EFD" w:rsidP="009F0EFD">
      <w:pPr>
        <w:keepNext w:val="0"/>
        <w:ind w:left="0"/>
        <w:rPr>
          <w:sz w:val="20"/>
          <w:szCs w:val="20"/>
          <w:lang w:val="es-AR"/>
        </w:rPr>
      </w:pPr>
      <w:r w:rsidRPr="009F0EFD">
        <w:rPr>
          <w:sz w:val="20"/>
          <w:szCs w:val="20"/>
          <w:lang w:val="es-AR"/>
        </w:rPr>
        <w:t>Entorno de trabajo</w:t>
      </w:r>
      <w:r>
        <w:rPr>
          <w:sz w:val="20"/>
          <w:szCs w:val="20"/>
          <w:lang w:val="es-AR"/>
        </w:rPr>
        <w:t xml:space="preserve">: </w:t>
      </w:r>
      <w:r w:rsidRPr="009F0EFD">
        <w:rPr>
          <w:sz w:val="20"/>
          <w:szCs w:val="20"/>
          <w:lang w:val="es-AR"/>
        </w:rPr>
        <w:t>Investigación en laboratorio</w:t>
      </w:r>
      <w:r w:rsidR="004B30E7">
        <w:rPr>
          <w:sz w:val="20"/>
          <w:szCs w:val="20"/>
          <w:lang w:val="es-AR"/>
        </w:rPr>
        <w:t>.</w:t>
      </w:r>
    </w:p>
    <w:p w14:paraId="3D2E80F2" w14:textId="16CF2E06" w:rsidR="009F0EFD" w:rsidRPr="009F0EFD" w:rsidRDefault="009F0EFD" w:rsidP="009F0EFD">
      <w:pPr>
        <w:keepNext w:val="0"/>
        <w:ind w:left="0"/>
        <w:rPr>
          <w:sz w:val="20"/>
          <w:szCs w:val="20"/>
          <w:lang w:val="es-AR"/>
        </w:rPr>
      </w:pPr>
      <w:r w:rsidRPr="009F0EFD">
        <w:rPr>
          <w:sz w:val="20"/>
          <w:szCs w:val="20"/>
          <w:lang w:val="es-AR"/>
        </w:rPr>
        <w:t>Actores</w:t>
      </w:r>
      <w:r>
        <w:rPr>
          <w:sz w:val="20"/>
          <w:szCs w:val="20"/>
          <w:lang w:val="es-AR"/>
        </w:rPr>
        <w:t xml:space="preserve">: </w:t>
      </w:r>
      <w:r w:rsidRPr="009F0EFD">
        <w:rPr>
          <w:sz w:val="20"/>
          <w:szCs w:val="20"/>
          <w:lang w:val="es-AR"/>
        </w:rPr>
        <w:t>Inventores, científicos, técnicos, ingenieros, financistas</w:t>
      </w:r>
      <w:r w:rsidR="004B30E7">
        <w:rPr>
          <w:sz w:val="20"/>
          <w:szCs w:val="20"/>
          <w:lang w:val="es-AR"/>
        </w:rPr>
        <w:t>.</w:t>
      </w:r>
    </w:p>
    <w:p w14:paraId="3C1599DB" w14:textId="4D0585B3" w:rsidR="009F0EFD" w:rsidRPr="009F0EFD" w:rsidRDefault="009F0EFD" w:rsidP="009F0EFD">
      <w:pPr>
        <w:keepNext w:val="0"/>
        <w:ind w:left="0"/>
        <w:rPr>
          <w:sz w:val="20"/>
          <w:szCs w:val="20"/>
          <w:lang w:val="es-AR"/>
        </w:rPr>
      </w:pPr>
      <w:r w:rsidRPr="009F0EFD">
        <w:rPr>
          <w:sz w:val="20"/>
          <w:szCs w:val="20"/>
          <w:lang w:val="es-AR"/>
        </w:rPr>
        <w:t>Nivel de madurez tecnológica</w:t>
      </w:r>
      <w:r>
        <w:rPr>
          <w:sz w:val="20"/>
          <w:szCs w:val="20"/>
          <w:lang w:val="es-AR"/>
        </w:rPr>
        <w:t xml:space="preserve">: </w:t>
      </w:r>
      <w:r w:rsidRPr="009F0EFD">
        <w:rPr>
          <w:sz w:val="20"/>
          <w:szCs w:val="20"/>
          <w:lang w:val="es-AR"/>
        </w:rPr>
        <w:t>TRL – 1 Principios básicos observados a TRL – 4 Tecnología validada en laboratorio</w:t>
      </w:r>
      <w:r>
        <w:rPr>
          <w:sz w:val="20"/>
          <w:szCs w:val="20"/>
          <w:lang w:val="es-AR"/>
        </w:rPr>
        <w:t>.</w:t>
      </w:r>
    </w:p>
    <w:p w14:paraId="3F6BECD3" w14:textId="7CE454BE" w:rsidR="009F0EFD" w:rsidRPr="009F0EFD" w:rsidRDefault="009F0EFD" w:rsidP="009F0EFD">
      <w:pPr>
        <w:keepNext w:val="0"/>
        <w:ind w:left="0"/>
        <w:rPr>
          <w:sz w:val="20"/>
          <w:szCs w:val="20"/>
          <w:lang w:val="es-AR"/>
        </w:rPr>
      </w:pPr>
      <w:r w:rsidRPr="009F0EFD">
        <w:rPr>
          <w:sz w:val="20"/>
          <w:szCs w:val="20"/>
          <w:lang w:val="es-AR"/>
        </w:rPr>
        <w:t>Problemas a atender</w:t>
      </w:r>
      <w:r>
        <w:rPr>
          <w:sz w:val="20"/>
          <w:szCs w:val="20"/>
          <w:lang w:val="es-AR"/>
        </w:rPr>
        <w:t xml:space="preserve">: </w:t>
      </w:r>
      <w:r w:rsidRPr="009F0EFD">
        <w:rPr>
          <w:sz w:val="20"/>
          <w:szCs w:val="20"/>
          <w:lang w:val="es-AR"/>
        </w:rPr>
        <w:t>Nuevos, de difícil encuadre, asociados a la definición del principio básico observado, trasladable a producto o servicio</w:t>
      </w:r>
      <w:r w:rsidR="00B07DE8">
        <w:rPr>
          <w:sz w:val="20"/>
          <w:szCs w:val="20"/>
          <w:lang w:val="es-AR"/>
        </w:rPr>
        <w:t>.</w:t>
      </w:r>
    </w:p>
    <w:p w14:paraId="56FB1321" w14:textId="77777777" w:rsidR="004840B0" w:rsidRDefault="004840B0" w:rsidP="004840B0">
      <w:pPr>
        <w:keepNext w:val="0"/>
        <w:ind w:left="0"/>
        <w:rPr>
          <w:sz w:val="20"/>
          <w:szCs w:val="20"/>
          <w:lang w:val="es-ES_tradnl"/>
        </w:rPr>
      </w:pPr>
    </w:p>
    <w:p w14:paraId="6CC85FD6" w14:textId="463B5D97" w:rsidR="004840B0" w:rsidRPr="00C5640D" w:rsidRDefault="004840B0" w:rsidP="00C5640D">
      <w:pPr>
        <w:pStyle w:val="Prrafodelista"/>
        <w:keepNext w:val="0"/>
        <w:numPr>
          <w:ilvl w:val="0"/>
          <w:numId w:val="34"/>
        </w:numPr>
        <w:rPr>
          <w:sz w:val="20"/>
          <w:szCs w:val="20"/>
          <w:lang w:val="es-ES_tradnl"/>
        </w:rPr>
      </w:pPr>
      <w:r w:rsidRPr="00C5640D">
        <w:rPr>
          <w:sz w:val="20"/>
          <w:szCs w:val="20"/>
          <w:lang w:val="es-ES_tradnl"/>
        </w:rPr>
        <w:t>Fase Desarrollo Tecnológico</w:t>
      </w:r>
      <w:r w:rsidR="00A22CC6" w:rsidRPr="00C5640D">
        <w:rPr>
          <w:sz w:val="20"/>
          <w:szCs w:val="20"/>
          <w:lang w:val="es-ES_tradnl"/>
        </w:rPr>
        <w:t>.</w:t>
      </w:r>
    </w:p>
    <w:p w14:paraId="6D40F3C2" w14:textId="77777777" w:rsidR="00A22CC6" w:rsidRDefault="00A22CC6" w:rsidP="004840B0">
      <w:pPr>
        <w:keepNext w:val="0"/>
        <w:ind w:left="0"/>
        <w:rPr>
          <w:sz w:val="20"/>
          <w:szCs w:val="20"/>
          <w:lang w:val="es-ES_tradnl"/>
        </w:rPr>
      </w:pPr>
    </w:p>
    <w:p w14:paraId="48919023" w14:textId="39A05C66" w:rsidR="00C5640D" w:rsidRPr="00C5640D" w:rsidRDefault="00C5640D" w:rsidP="00C5640D">
      <w:pPr>
        <w:keepNext w:val="0"/>
        <w:ind w:left="0"/>
        <w:rPr>
          <w:sz w:val="20"/>
          <w:szCs w:val="20"/>
          <w:lang w:val="es-AR"/>
        </w:rPr>
      </w:pPr>
      <w:r w:rsidRPr="00C5640D">
        <w:rPr>
          <w:sz w:val="20"/>
          <w:szCs w:val="20"/>
          <w:lang w:val="es-AR"/>
        </w:rPr>
        <w:t>Énfasis tecnológico</w:t>
      </w:r>
      <w:r>
        <w:rPr>
          <w:sz w:val="20"/>
          <w:szCs w:val="20"/>
          <w:lang w:val="es-AR"/>
        </w:rPr>
        <w:t xml:space="preserve">: </w:t>
      </w:r>
      <w:r w:rsidRPr="00C5640D">
        <w:rPr>
          <w:sz w:val="20"/>
          <w:szCs w:val="20"/>
          <w:lang w:val="es-AR"/>
        </w:rPr>
        <w:t>Invención conservadora: adaptaciones hacia una versión final producto / sistema técnico</w:t>
      </w:r>
      <w:r>
        <w:rPr>
          <w:sz w:val="20"/>
          <w:szCs w:val="20"/>
          <w:lang w:val="es-AR"/>
        </w:rPr>
        <w:t>.</w:t>
      </w:r>
    </w:p>
    <w:p w14:paraId="13537AD7" w14:textId="6958CC93" w:rsidR="00C5640D" w:rsidRPr="00C5640D" w:rsidRDefault="00C5640D" w:rsidP="00C5640D">
      <w:pPr>
        <w:keepNext w:val="0"/>
        <w:ind w:left="0"/>
        <w:rPr>
          <w:sz w:val="20"/>
          <w:szCs w:val="20"/>
          <w:lang w:val="es-AR"/>
        </w:rPr>
      </w:pPr>
      <w:r w:rsidRPr="00C5640D">
        <w:rPr>
          <w:sz w:val="20"/>
          <w:szCs w:val="20"/>
          <w:lang w:val="es-AR"/>
        </w:rPr>
        <w:lastRenderedPageBreak/>
        <w:t>Énfasis empresarial</w:t>
      </w:r>
      <w:r>
        <w:rPr>
          <w:sz w:val="20"/>
          <w:szCs w:val="20"/>
          <w:lang w:val="es-AR"/>
        </w:rPr>
        <w:t xml:space="preserve">: </w:t>
      </w:r>
      <w:r w:rsidRPr="00C5640D">
        <w:rPr>
          <w:sz w:val="20"/>
          <w:szCs w:val="20"/>
          <w:lang w:val="es-AR"/>
        </w:rPr>
        <w:t>Definición del modelo de negocio. Estrategias para sostener el financiamiento necesario para el salto de escala.</w:t>
      </w:r>
    </w:p>
    <w:p w14:paraId="049C41B5" w14:textId="762C06B5" w:rsidR="00C5640D" w:rsidRPr="00C5640D" w:rsidRDefault="00C5640D" w:rsidP="00C5640D">
      <w:pPr>
        <w:keepNext w:val="0"/>
        <w:ind w:left="0"/>
        <w:rPr>
          <w:sz w:val="20"/>
          <w:szCs w:val="20"/>
          <w:lang w:val="es-AR"/>
        </w:rPr>
      </w:pPr>
      <w:r w:rsidRPr="00C5640D">
        <w:rPr>
          <w:sz w:val="20"/>
          <w:szCs w:val="20"/>
          <w:lang w:val="es-AR"/>
        </w:rPr>
        <w:t>Entorno de trabajo</w:t>
      </w:r>
      <w:r>
        <w:rPr>
          <w:sz w:val="20"/>
          <w:szCs w:val="20"/>
          <w:lang w:val="es-AR"/>
        </w:rPr>
        <w:t xml:space="preserve">: </w:t>
      </w:r>
      <w:r w:rsidRPr="00C5640D">
        <w:rPr>
          <w:sz w:val="20"/>
          <w:szCs w:val="20"/>
          <w:lang w:val="es-AR"/>
        </w:rPr>
        <w:t>Pruebas en entorno relevante, prototipos para entorno operacional no comercial</w:t>
      </w:r>
    </w:p>
    <w:p w14:paraId="799167AF" w14:textId="034C07AD" w:rsidR="00C5640D" w:rsidRPr="00C5640D" w:rsidRDefault="00C5640D" w:rsidP="00C5640D">
      <w:pPr>
        <w:keepNext w:val="0"/>
        <w:ind w:left="0"/>
        <w:rPr>
          <w:sz w:val="20"/>
          <w:szCs w:val="20"/>
          <w:lang w:val="es-AR"/>
        </w:rPr>
      </w:pPr>
      <w:r w:rsidRPr="00C5640D">
        <w:rPr>
          <w:sz w:val="20"/>
          <w:szCs w:val="20"/>
          <w:lang w:val="es-AR"/>
        </w:rPr>
        <w:t>Actores</w:t>
      </w:r>
      <w:r>
        <w:rPr>
          <w:sz w:val="20"/>
          <w:szCs w:val="20"/>
          <w:lang w:val="es-AR"/>
        </w:rPr>
        <w:t xml:space="preserve">: </w:t>
      </w:r>
      <w:r w:rsidRPr="00C5640D">
        <w:rPr>
          <w:sz w:val="20"/>
          <w:szCs w:val="20"/>
          <w:lang w:val="es-AR"/>
        </w:rPr>
        <w:t>Inventores, científicos, técnicos, ingenieros, financistas, administradores, abogados</w:t>
      </w:r>
      <w:r w:rsidR="004B30E7">
        <w:rPr>
          <w:sz w:val="20"/>
          <w:szCs w:val="20"/>
          <w:lang w:val="es-AR"/>
        </w:rPr>
        <w:t>.</w:t>
      </w:r>
    </w:p>
    <w:p w14:paraId="5A43A7D9" w14:textId="5B3524B7" w:rsidR="00C5640D" w:rsidRPr="00C5640D" w:rsidRDefault="00C5640D" w:rsidP="00C5640D">
      <w:pPr>
        <w:keepNext w:val="0"/>
        <w:ind w:left="0"/>
        <w:rPr>
          <w:sz w:val="20"/>
          <w:szCs w:val="20"/>
          <w:lang w:val="es-AR"/>
        </w:rPr>
      </w:pPr>
      <w:r w:rsidRPr="00C5640D">
        <w:rPr>
          <w:sz w:val="20"/>
          <w:szCs w:val="20"/>
          <w:lang w:val="es-AR"/>
        </w:rPr>
        <w:t>Nivel de madurez tecnológica</w:t>
      </w:r>
      <w:r>
        <w:rPr>
          <w:sz w:val="20"/>
          <w:szCs w:val="20"/>
          <w:lang w:val="es-AR"/>
        </w:rPr>
        <w:t xml:space="preserve">: </w:t>
      </w:r>
      <w:r w:rsidRPr="00C5640D">
        <w:rPr>
          <w:sz w:val="20"/>
          <w:szCs w:val="20"/>
          <w:lang w:val="es-AR"/>
        </w:rPr>
        <w:t>TRL – 5 Tecnología validada en un entorno relevante a TRL – 7 Demostración de prototipo en entorno no operacional</w:t>
      </w:r>
      <w:r>
        <w:rPr>
          <w:sz w:val="20"/>
          <w:szCs w:val="20"/>
          <w:lang w:val="es-AR"/>
        </w:rPr>
        <w:t>.</w:t>
      </w:r>
    </w:p>
    <w:p w14:paraId="167F545C" w14:textId="56139CF8" w:rsidR="00C5640D" w:rsidRPr="00C5640D" w:rsidRDefault="00C5640D" w:rsidP="00C5640D">
      <w:pPr>
        <w:keepNext w:val="0"/>
        <w:ind w:left="0"/>
        <w:rPr>
          <w:sz w:val="20"/>
          <w:szCs w:val="20"/>
          <w:lang w:val="es-AR"/>
        </w:rPr>
      </w:pPr>
      <w:r w:rsidRPr="00C5640D">
        <w:rPr>
          <w:sz w:val="20"/>
          <w:szCs w:val="20"/>
          <w:lang w:val="es-AR"/>
        </w:rPr>
        <w:t>Problemas a atender</w:t>
      </w:r>
      <w:r>
        <w:rPr>
          <w:sz w:val="20"/>
          <w:szCs w:val="20"/>
          <w:lang w:val="es-AR"/>
        </w:rPr>
        <w:t xml:space="preserve">: </w:t>
      </w:r>
      <w:r w:rsidRPr="00C5640D">
        <w:rPr>
          <w:sz w:val="20"/>
          <w:szCs w:val="20"/>
          <w:lang w:val="es-AR"/>
        </w:rPr>
        <w:t>Problemas definidos por el nuevo sistema tecnológico. Posibles problemas de comunicación entre actores de extracción diversa</w:t>
      </w:r>
      <w:r>
        <w:rPr>
          <w:sz w:val="20"/>
          <w:szCs w:val="20"/>
          <w:lang w:val="es-AR"/>
        </w:rPr>
        <w:t>.</w:t>
      </w:r>
    </w:p>
    <w:p w14:paraId="5E94065E" w14:textId="77777777" w:rsidR="00B07DE8" w:rsidRDefault="00B07DE8" w:rsidP="004840B0">
      <w:pPr>
        <w:keepNext w:val="0"/>
        <w:ind w:left="0"/>
        <w:rPr>
          <w:sz w:val="20"/>
          <w:szCs w:val="20"/>
          <w:lang w:val="es-ES_tradnl"/>
        </w:rPr>
      </w:pPr>
    </w:p>
    <w:p w14:paraId="125D5F4F" w14:textId="48FC195C" w:rsidR="004840B0" w:rsidRPr="00C5640D" w:rsidRDefault="004840B0" w:rsidP="00C5640D">
      <w:pPr>
        <w:pStyle w:val="Prrafodelista"/>
        <w:keepNext w:val="0"/>
        <w:numPr>
          <w:ilvl w:val="0"/>
          <w:numId w:val="34"/>
        </w:numPr>
        <w:rPr>
          <w:sz w:val="20"/>
          <w:szCs w:val="20"/>
          <w:lang w:val="es-ES_tradnl"/>
        </w:rPr>
      </w:pPr>
      <w:r w:rsidRPr="00C5640D">
        <w:rPr>
          <w:sz w:val="20"/>
          <w:szCs w:val="20"/>
          <w:lang w:val="es-ES_tradnl"/>
        </w:rPr>
        <w:t>Fase Acceso al mercado</w:t>
      </w:r>
    </w:p>
    <w:p w14:paraId="61D6ED51" w14:textId="77777777" w:rsidR="004840B0" w:rsidRDefault="004840B0" w:rsidP="004840B0">
      <w:pPr>
        <w:keepNext w:val="0"/>
        <w:ind w:left="0"/>
        <w:rPr>
          <w:sz w:val="20"/>
          <w:szCs w:val="20"/>
          <w:lang w:val="es-ES_tradnl"/>
        </w:rPr>
      </w:pPr>
    </w:p>
    <w:p w14:paraId="2F004F65" w14:textId="6DD44445" w:rsidR="00C5640D" w:rsidRPr="00C5640D" w:rsidRDefault="00C5640D" w:rsidP="00C5640D">
      <w:pPr>
        <w:keepNext w:val="0"/>
        <w:ind w:left="0"/>
        <w:rPr>
          <w:rFonts w:eastAsia="Calibri"/>
          <w:sz w:val="20"/>
          <w:szCs w:val="20"/>
          <w:lang w:val="es-ES_tradnl" w:eastAsia="en-US"/>
        </w:rPr>
      </w:pPr>
      <w:r w:rsidRPr="00C5640D">
        <w:rPr>
          <w:rFonts w:eastAsia="Calibri"/>
          <w:sz w:val="20"/>
          <w:szCs w:val="20"/>
          <w:lang w:val="es-ES_tradnl" w:eastAsia="en-US"/>
        </w:rPr>
        <w:t>Énfasis tecnológico</w:t>
      </w:r>
      <w:r>
        <w:rPr>
          <w:rFonts w:eastAsia="Calibri"/>
          <w:sz w:val="20"/>
          <w:szCs w:val="20"/>
          <w:lang w:val="es-ES_tradnl" w:eastAsia="en-US"/>
        </w:rPr>
        <w:t xml:space="preserve">: </w:t>
      </w:r>
      <w:r w:rsidRPr="00C5640D">
        <w:rPr>
          <w:rFonts w:eastAsia="Calibri"/>
          <w:sz w:val="20"/>
          <w:szCs w:val="20"/>
          <w:lang w:val="es-ES_tradnl" w:eastAsia="en-US"/>
        </w:rPr>
        <w:t>Invención conservadora: énfasis en procesos de manufactura (procura entregar un sistema técnico “a punto”)</w:t>
      </w:r>
      <w:r w:rsidR="004B30E7">
        <w:rPr>
          <w:rFonts w:eastAsia="Calibri"/>
          <w:sz w:val="20"/>
          <w:szCs w:val="20"/>
          <w:lang w:val="es-ES_tradnl" w:eastAsia="en-US"/>
        </w:rPr>
        <w:t>.</w:t>
      </w:r>
    </w:p>
    <w:p w14:paraId="39F294C8" w14:textId="3236AC51" w:rsidR="00C5640D" w:rsidRPr="00C5640D" w:rsidRDefault="00C5640D" w:rsidP="00C5640D">
      <w:pPr>
        <w:keepNext w:val="0"/>
        <w:ind w:left="0"/>
        <w:rPr>
          <w:rFonts w:eastAsia="Calibri"/>
          <w:sz w:val="20"/>
          <w:szCs w:val="20"/>
          <w:lang w:val="es-ES_tradnl" w:eastAsia="en-US"/>
        </w:rPr>
      </w:pPr>
      <w:r w:rsidRPr="00C5640D">
        <w:rPr>
          <w:rFonts w:eastAsia="Calibri"/>
          <w:sz w:val="20"/>
          <w:szCs w:val="20"/>
          <w:lang w:val="es-ES_tradnl" w:eastAsia="en-US"/>
        </w:rPr>
        <w:t>Énfasis empresarial</w:t>
      </w:r>
      <w:r>
        <w:rPr>
          <w:rFonts w:eastAsia="Calibri"/>
          <w:sz w:val="20"/>
          <w:szCs w:val="20"/>
          <w:lang w:val="es-ES_tradnl" w:eastAsia="en-US"/>
        </w:rPr>
        <w:t xml:space="preserve">: </w:t>
      </w:r>
      <w:r w:rsidRPr="00C5640D">
        <w:rPr>
          <w:rFonts w:eastAsia="Calibri"/>
          <w:sz w:val="20"/>
          <w:szCs w:val="20"/>
          <w:lang w:val="es-ES_tradnl" w:eastAsia="en-US"/>
        </w:rPr>
        <w:t>Búsqueda de la expansión: promoción intensa, precio alto. Estrategias derivadas de la posición de la empresa pionera.</w:t>
      </w:r>
    </w:p>
    <w:p w14:paraId="2A429440" w14:textId="4948182D" w:rsidR="00C5640D" w:rsidRPr="00C5640D" w:rsidRDefault="00C5640D" w:rsidP="00C5640D">
      <w:pPr>
        <w:keepNext w:val="0"/>
        <w:ind w:left="0"/>
        <w:rPr>
          <w:rFonts w:eastAsia="Calibri"/>
          <w:sz w:val="20"/>
          <w:szCs w:val="20"/>
          <w:lang w:val="es-ES_tradnl" w:eastAsia="en-US"/>
        </w:rPr>
      </w:pPr>
      <w:r w:rsidRPr="00C5640D">
        <w:rPr>
          <w:rFonts w:eastAsia="Calibri"/>
          <w:sz w:val="20"/>
          <w:szCs w:val="20"/>
          <w:lang w:val="es-ES_tradnl" w:eastAsia="en-US"/>
        </w:rPr>
        <w:t>Entorno de trabajo</w:t>
      </w:r>
      <w:r>
        <w:rPr>
          <w:rFonts w:eastAsia="Calibri"/>
          <w:sz w:val="20"/>
          <w:szCs w:val="20"/>
          <w:lang w:val="es-ES_tradnl" w:eastAsia="en-US"/>
        </w:rPr>
        <w:t xml:space="preserve">: </w:t>
      </w:r>
      <w:r w:rsidRPr="00C5640D">
        <w:rPr>
          <w:rFonts w:eastAsia="Calibri"/>
          <w:sz w:val="20"/>
          <w:szCs w:val="20"/>
          <w:lang w:val="es-ES_tradnl" w:eastAsia="en-US"/>
        </w:rPr>
        <w:t>Entorno operacional, en escala comercial</w:t>
      </w:r>
      <w:r w:rsidR="004B30E7">
        <w:rPr>
          <w:rFonts w:eastAsia="Calibri"/>
          <w:sz w:val="20"/>
          <w:szCs w:val="20"/>
          <w:lang w:val="es-ES_tradnl" w:eastAsia="en-US"/>
        </w:rPr>
        <w:t>.</w:t>
      </w:r>
    </w:p>
    <w:p w14:paraId="573E1BB0" w14:textId="6F3A6CB2" w:rsidR="00C5640D" w:rsidRPr="00C5640D" w:rsidRDefault="00C5640D" w:rsidP="00C5640D">
      <w:pPr>
        <w:keepNext w:val="0"/>
        <w:ind w:left="0"/>
        <w:rPr>
          <w:rFonts w:eastAsia="Calibri"/>
          <w:sz w:val="20"/>
          <w:szCs w:val="20"/>
          <w:lang w:val="es-ES_tradnl" w:eastAsia="en-US"/>
        </w:rPr>
      </w:pPr>
      <w:r w:rsidRPr="00C5640D">
        <w:rPr>
          <w:rFonts w:eastAsia="Calibri"/>
          <w:sz w:val="20"/>
          <w:szCs w:val="20"/>
          <w:lang w:val="es-ES_tradnl" w:eastAsia="en-US"/>
        </w:rPr>
        <w:t>Actores</w:t>
      </w:r>
      <w:r>
        <w:rPr>
          <w:rFonts w:eastAsia="Calibri"/>
          <w:sz w:val="20"/>
          <w:szCs w:val="20"/>
          <w:lang w:val="es-ES_tradnl" w:eastAsia="en-US"/>
        </w:rPr>
        <w:t xml:space="preserve">: </w:t>
      </w:r>
      <w:r w:rsidRPr="00C5640D">
        <w:rPr>
          <w:rFonts w:eastAsia="Calibri"/>
          <w:sz w:val="20"/>
          <w:szCs w:val="20"/>
          <w:lang w:val="es-ES_tradnl" w:eastAsia="en-US"/>
        </w:rPr>
        <w:t>Inventores, científicos, técnicos, ingenieros, financistas, administradores, abogados, empresarios, proveedores, clientes, distribuidores, publicistas</w:t>
      </w:r>
      <w:r>
        <w:rPr>
          <w:rFonts w:eastAsia="Calibri"/>
          <w:sz w:val="20"/>
          <w:szCs w:val="20"/>
          <w:lang w:val="es-ES_tradnl" w:eastAsia="en-US"/>
        </w:rPr>
        <w:t>.</w:t>
      </w:r>
    </w:p>
    <w:p w14:paraId="04B910DF" w14:textId="63B9A520" w:rsidR="00C5640D" w:rsidRPr="00C5640D" w:rsidRDefault="00C5640D" w:rsidP="00C5640D">
      <w:pPr>
        <w:keepNext w:val="0"/>
        <w:ind w:left="0"/>
        <w:rPr>
          <w:rFonts w:eastAsia="Calibri"/>
          <w:sz w:val="20"/>
          <w:szCs w:val="20"/>
          <w:lang w:val="es-ES_tradnl" w:eastAsia="en-US"/>
        </w:rPr>
      </w:pPr>
      <w:r w:rsidRPr="00C5640D">
        <w:rPr>
          <w:rFonts w:eastAsia="Calibri"/>
          <w:sz w:val="20"/>
          <w:szCs w:val="20"/>
          <w:lang w:val="es-ES_tradnl" w:eastAsia="en-US"/>
        </w:rPr>
        <w:t>Nivel de madurez tecnológica</w:t>
      </w:r>
      <w:r>
        <w:rPr>
          <w:rFonts w:eastAsia="Calibri"/>
          <w:sz w:val="20"/>
          <w:szCs w:val="20"/>
          <w:lang w:val="es-ES_tradnl" w:eastAsia="en-US"/>
        </w:rPr>
        <w:t xml:space="preserve">: </w:t>
      </w:r>
      <w:r w:rsidRPr="00C5640D">
        <w:rPr>
          <w:rFonts w:eastAsia="Calibri"/>
          <w:sz w:val="20"/>
          <w:szCs w:val="20"/>
          <w:lang w:val="es-ES_tradnl" w:eastAsia="en-US"/>
        </w:rPr>
        <w:t>TRL – 8 Sistema real completo y calificado</w:t>
      </w:r>
      <w:r>
        <w:rPr>
          <w:rFonts w:eastAsia="Calibri"/>
          <w:sz w:val="20"/>
          <w:szCs w:val="20"/>
          <w:lang w:val="es-ES_tradnl" w:eastAsia="en-US"/>
        </w:rPr>
        <w:t>.</w:t>
      </w:r>
    </w:p>
    <w:p w14:paraId="28A0A4E1" w14:textId="3AFA8937" w:rsidR="004840B0" w:rsidRDefault="00C5640D" w:rsidP="00C5640D">
      <w:pPr>
        <w:keepNext w:val="0"/>
        <w:ind w:left="0"/>
        <w:rPr>
          <w:rFonts w:eastAsia="Calibri"/>
          <w:sz w:val="20"/>
          <w:szCs w:val="20"/>
          <w:lang w:eastAsia="en-US"/>
        </w:rPr>
      </w:pPr>
      <w:r w:rsidRPr="00C5640D">
        <w:rPr>
          <w:rFonts w:eastAsia="Calibri"/>
          <w:sz w:val="20"/>
          <w:szCs w:val="20"/>
          <w:lang w:val="es-ES_tradnl" w:eastAsia="en-US"/>
        </w:rPr>
        <w:t>Problemas a atender</w:t>
      </w:r>
      <w:r>
        <w:rPr>
          <w:rFonts w:eastAsia="Calibri"/>
          <w:sz w:val="20"/>
          <w:szCs w:val="20"/>
          <w:lang w:val="es-ES_tradnl" w:eastAsia="en-US"/>
        </w:rPr>
        <w:t xml:space="preserve">: </w:t>
      </w:r>
      <w:r w:rsidRPr="00C5640D">
        <w:rPr>
          <w:rFonts w:eastAsia="Calibri"/>
          <w:sz w:val="20"/>
          <w:szCs w:val="20"/>
          <w:lang w:val="es-ES_tradnl" w:eastAsia="en-US"/>
        </w:rPr>
        <w:t>Problemas vinculados al lanzamiento al mercado: generación de ventas, necesidad de desarrollar la cadena de distribución, servicios pre y post ventas, búsqueda de rentabilidad</w:t>
      </w:r>
      <w:r>
        <w:rPr>
          <w:rFonts w:eastAsia="Calibri"/>
          <w:sz w:val="20"/>
          <w:szCs w:val="20"/>
          <w:lang w:val="es-ES_tradnl" w:eastAsia="en-US"/>
        </w:rPr>
        <w:t xml:space="preserve">. </w:t>
      </w:r>
      <w:r w:rsidRPr="00C5640D">
        <w:rPr>
          <w:rFonts w:eastAsia="Calibri"/>
          <w:sz w:val="20"/>
          <w:szCs w:val="20"/>
          <w:lang w:val="es-ES_tradnl" w:eastAsia="en-US"/>
        </w:rPr>
        <w:t xml:space="preserve">Elaboración propia en base a </w:t>
      </w:r>
      <w:proofErr w:type="spellStart"/>
      <w:r w:rsidRPr="00C5640D">
        <w:rPr>
          <w:rFonts w:eastAsia="Calibri"/>
          <w:sz w:val="20"/>
          <w:szCs w:val="20"/>
          <w:lang w:val="es-ES_tradnl" w:eastAsia="en-US"/>
        </w:rPr>
        <w:t>Best</w:t>
      </w:r>
      <w:proofErr w:type="spellEnd"/>
      <w:r w:rsidRPr="00C5640D">
        <w:rPr>
          <w:rFonts w:eastAsia="Calibri"/>
          <w:sz w:val="20"/>
          <w:szCs w:val="20"/>
          <w:lang w:val="es-ES_tradnl" w:eastAsia="en-US"/>
        </w:rPr>
        <w:t xml:space="preserve"> (2007), Hughes (1987/2008), </w:t>
      </w:r>
      <w:proofErr w:type="spellStart"/>
      <w:r w:rsidRPr="00C5640D">
        <w:rPr>
          <w:rFonts w:eastAsia="Calibri"/>
          <w:sz w:val="20"/>
          <w:szCs w:val="20"/>
          <w:lang w:val="es-ES_tradnl" w:eastAsia="en-US"/>
        </w:rPr>
        <w:t>Makki</w:t>
      </w:r>
      <w:proofErr w:type="spellEnd"/>
      <w:r w:rsidRPr="00C5640D">
        <w:rPr>
          <w:rFonts w:eastAsia="Calibri"/>
          <w:sz w:val="20"/>
          <w:szCs w:val="20"/>
          <w:lang w:val="es-ES_tradnl" w:eastAsia="en-US"/>
        </w:rPr>
        <w:t xml:space="preserve"> et al. (2015), Rogers (1995).</w:t>
      </w:r>
      <w:r>
        <w:rPr>
          <w:rFonts w:eastAsia="Calibri"/>
          <w:sz w:val="20"/>
          <w:szCs w:val="20"/>
          <w:lang w:val="es-ES_tradnl" w:eastAsia="en-US"/>
        </w:rPr>
        <w:t xml:space="preserve"> Fin de Descripción Tabla 3. Vuelva al texto.</w:t>
      </w:r>
    </w:p>
    <w:p w14:paraId="35E217A4" w14:textId="77777777" w:rsidR="004840B0" w:rsidRPr="008769FB" w:rsidRDefault="004840B0" w:rsidP="00EB4F7B">
      <w:pPr>
        <w:keepNext w:val="0"/>
        <w:ind w:left="0" w:firstLine="709"/>
        <w:rPr>
          <w:rFonts w:eastAsia="Calibri"/>
          <w:sz w:val="20"/>
          <w:szCs w:val="20"/>
          <w:lang w:eastAsia="en-US"/>
        </w:rPr>
      </w:pPr>
    </w:p>
    <w:p w14:paraId="6F9F676A" w14:textId="3D130AFB" w:rsidR="00DF4DD7" w:rsidRDefault="00DF4DD7" w:rsidP="00EB4F7B">
      <w:pPr>
        <w:keepNext w:val="0"/>
        <w:ind w:left="0" w:firstLine="709"/>
        <w:rPr>
          <w:rFonts w:eastAsia="Calibri"/>
          <w:sz w:val="20"/>
          <w:szCs w:val="20"/>
          <w:lang w:eastAsia="en-US"/>
        </w:rPr>
      </w:pPr>
      <w:r w:rsidRPr="008769FB">
        <w:rPr>
          <w:rFonts w:eastAsia="Calibri"/>
          <w:sz w:val="20"/>
          <w:szCs w:val="20"/>
          <w:lang w:eastAsia="en-US"/>
        </w:rPr>
        <w:t xml:space="preserve">La fase de </w:t>
      </w:r>
      <w:r w:rsidRPr="002A2D1C">
        <w:rPr>
          <w:rFonts w:eastAsia="Calibri"/>
          <w:i/>
          <w:sz w:val="20"/>
          <w:szCs w:val="20"/>
          <w:lang w:eastAsia="en-US"/>
        </w:rPr>
        <w:t>Invención</w:t>
      </w:r>
      <w:r w:rsidR="002A2D1C">
        <w:rPr>
          <w:rFonts w:eastAsia="Calibri"/>
          <w:sz w:val="20"/>
          <w:szCs w:val="20"/>
          <w:lang w:eastAsia="en-US"/>
        </w:rPr>
        <w:t xml:space="preserve"> </w:t>
      </w:r>
      <w:r w:rsidRPr="008769FB">
        <w:rPr>
          <w:rFonts w:eastAsia="Calibri"/>
          <w:sz w:val="20"/>
          <w:szCs w:val="20"/>
          <w:lang w:eastAsia="en-US"/>
        </w:rPr>
        <w:t xml:space="preserve">está signada por los altos costos de investigación. Normalmente, dichos costos son cubiertos con diversos ingresos provenientes de fondos de investigación, subsidios o premios (actividades a las que están muy acostumbrados los científicos e investigadores que impulsan la etapa). La lógica disciplinar del campo científico asociado a la invención es la que prima en el proceso. Aún lejos de la posibilidad de trasladarse al mercado, la invención debe resolver airosa los problemas correspondientes a su inmadurez tecnológica, mientras que permanece </w:t>
      </w:r>
      <w:r w:rsidR="00063F3D" w:rsidRPr="008769FB">
        <w:rPr>
          <w:rFonts w:eastAsia="Calibri"/>
          <w:sz w:val="20"/>
          <w:szCs w:val="20"/>
          <w:lang w:eastAsia="en-US"/>
        </w:rPr>
        <w:t xml:space="preserve">confinada </w:t>
      </w:r>
      <w:r w:rsidRPr="008769FB">
        <w:rPr>
          <w:rFonts w:eastAsia="Calibri"/>
          <w:sz w:val="20"/>
          <w:szCs w:val="20"/>
          <w:lang w:eastAsia="en-US"/>
        </w:rPr>
        <w:t>en el territorio de los investigadores</w:t>
      </w:r>
      <w:r w:rsidR="00063F3D" w:rsidRPr="008769FB">
        <w:rPr>
          <w:rFonts w:eastAsia="Calibri"/>
          <w:sz w:val="20"/>
          <w:szCs w:val="20"/>
          <w:lang w:eastAsia="en-US"/>
        </w:rPr>
        <w:t xml:space="preserve">. </w:t>
      </w:r>
      <w:r w:rsidR="008B458B" w:rsidRPr="008769FB">
        <w:rPr>
          <w:rFonts w:eastAsia="Calibri"/>
          <w:sz w:val="20"/>
          <w:szCs w:val="20"/>
          <w:lang w:eastAsia="en-US"/>
        </w:rPr>
        <w:t xml:space="preserve">En la fase de </w:t>
      </w:r>
      <w:r w:rsidR="008B458B" w:rsidRPr="002A2D1C">
        <w:rPr>
          <w:rFonts w:eastAsia="Calibri"/>
          <w:i/>
          <w:sz w:val="20"/>
          <w:szCs w:val="20"/>
          <w:lang w:eastAsia="en-US"/>
        </w:rPr>
        <w:t>Desarrollo Tecnológico</w:t>
      </w:r>
      <w:r w:rsidR="008B458B" w:rsidRPr="008769FB">
        <w:rPr>
          <w:rFonts w:eastAsia="Calibri"/>
          <w:sz w:val="20"/>
          <w:szCs w:val="20"/>
          <w:lang w:eastAsia="en-US"/>
        </w:rPr>
        <w:t>, a</w:t>
      </w:r>
      <w:r w:rsidR="00063F3D" w:rsidRPr="008769FB">
        <w:rPr>
          <w:rFonts w:eastAsia="Calibri"/>
          <w:sz w:val="20"/>
          <w:szCs w:val="20"/>
          <w:lang w:eastAsia="en-US"/>
        </w:rPr>
        <w:t>l avanzar la maduración tecnológica, mientras la invención se va desarrollando y va tomando forma como concepto idealmente comercializable, en la búsqueda de</w:t>
      </w:r>
      <w:r w:rsidR="008B458B" w:rsidRPr="008769FB">
        <w:rPr>
          <w:rFonts w:eastAsia="Calibri"/>
          <w:sz w:val="20"/>
          <w:szCs w:val="20"/>
          <w:lang w:eastAsia="en-US"/>
        </w:rPr>
        <w:t xml:space="preserve"> configurarse en</w:t>
      </w:r>
      <w:r w:rsidR="00063F3D" w:rsidRPr="008769FB">
        <w:rPr>
          <w:rFonts w:eastAsia="Calibri"/>
          <w:sz w:val="20"/>
          <w:szCs w:val="20"/>
          <w:lang w:eastAsia="en-US"/>
        </w:rPr>
        <w:t xml:space="preserve"> la versión más cercana al producto mínimo viable </w:t>
      </w:r>
      <w:r w:rsidR="008B458B" w:rsidRPr="008769FB">
        <w:rPr>
          <w:rFonts w:eastAsia="Calibri"/>
          <w:noProof/>
          <w:sz w:val="20"/>
          <w:szCs w:val="20"/>
          <w:lang w:val="es-AR" w:eastAsia="en-US"/>
        </w:rPr>
        <w:t>(Ries, 2011)</w:t>
      </w:r>
      <w:r w:rsidR="002A2D1C">
        <w:rPr>
          <w:rFonts w:eastAsia="Calibri"/>
          <w:noProof/>
          <w:sz w:val="20"/>
          <w:szCs w:val="20"/>
          <w:lang w:val="es-AR" w:eastAsia="en-US"/>
        </w:rPr>
        <w:t>,</w:t>
      </w:r>
      <w:r w:rsidR="008B458B" w:rsidRPr="008769FB">
        <w:rPr>
          <w:rFonts w:eastAsia="Calibri"/>
          <w:sz w:val="20"/>
          <w:szCs w:val="20"/>
          <w:lang w:eastAsia="en-US"/>
        </w:rPr>
        <w:t xml:space="preserve"> los altos costos de investigación de la fase anterior se ven incrementados debido a los costos asociados al salto de escala productiva (de laboratorio a entorno operativo). La lógica disciplinar se ve alterada con</w:t>
      </w:r>
      <w:r w:rsidR="00F40DAB" w:rsidRPr="008769FB">
        <w:rPr>
          <w:rFonts w:eastAsia="Calibri"/>
          <w:sz w:val="20"/>
          <w:szCs w:val="20"/>
          <w:lang w:eastAsia="en-US"/>
        </w:rPr>
        <w:t xml:space="preserve"> la llegada de nuevos actores con </w:t>
      </w:r>
      <w:r w:rsidR="008B458B" w:rsidRPr="008769FB">
        <w:rPr>
          <w:rFonts w:eastAsia="Calibri"/>
          <w:sz w:val="20"/>
          <w:szCs w:val="20"/>
          <w:lang w:eastAsia="en-US"/>
        </w:rPr>
        <w:t xml:space="preserve">intereses diversos (los administradores, los abogados), que analizan el desarrollo tecnológico desde su potencial comercial, </w:t>
      </w:r>
      <w:r w:rsidR="00D93016" w:rsidRPr="008769FB">
        <w:rPr>
          <w:rFonts w:eastAsia="Calibri"/>
          <w:sz w:val="20"/>
          <w:szCs w:val="20"/>
          <w:lang w:eastAsia="en-US"/>
        </w:rPr>
        <w:t>y</w:t>
      </w:r>
      <w:r w:rsidR="00F40DAB" w:rsidRPr="008769FB">
        <w:rPr>
          <w:rFonts w:eastAsia="Calibri"/>
          <w:sz w:val="20"/>
          <w:szCs w:val="20"/>
          <w:lang w:eastAsia="en-US"/>
        </w:rPr>
        <w:t>,</w:t>
      </w:r>
      <w:r w:rsidR="00D93016" w:rsidRPr="008769FB">
        <w:rPr>
          <w:rFonts w:eastAsia="Calibri"/>
          <w:sz w:val="20"/>
          <w:szCs w:val="20"/>
          <w:lang w:eastAsia="en-US"/>
        </w:rPr>
        <w:t xml:space="preserve"> al pasarse a una lógica multidisciplinar, se altera</w:t>
      </w:r>
      <w:r w:rsidR="00746972">
        <w:rPr>
          <w:rFonts w:eastAsia="Calibri"/>
          <w:sz w:val="20"/>
          <w:szCs w:val="20"/>
          <w:lang w:eastAsia="en-US"/>
        </w:rPr>
        <w:t>n</w:t>
      </w:r>
      <w:r w:rsidR="008B458B" w:rsidRPr="008769FB">
        <w:rPr>
          <w:rFonts w:eastAsia="Calibri"/>
          <w:sz w:val="20"/>
          <w:szCs w:val="20"/>
          <w:lang w:eastAsia="en-US"/>
        </w:rPr>
        <w:t xml:space="preserve"> la di</w:t>
      </w:r>
      <w:r w:rsidR="00D93016" w:rsidRPr="008769FB">
        <w:rPr>
          <w:rFonts w:eastAsia="Calibri"/>
          <w:sz w:val="20"/>
          <w:szCs w:val="20"/>
          <w:lang w:eastAsia="en-US"/>
        </w:rPr>
        <w:t>námica social, las conversaciones</w:t>
      </w:r>
      <w:r w:rsidR="00F40DAB" w:rsidRPr="008769FB">
        <w:rPr>
          <w:rFonts w:eastAsia="Calibri"/>
          <w:sz w:val="20"/>
          <w:szCs w:val="20"/>
          <w:lang w:eastAsia="en-US"/>
        </w:rPr>
        <w:t xml:space="preserve"> entre actores</w:t>
      </w:r>
      <w:r w:rsidR="00D93016" w:rsidRPr="008769FB">
        <w:rPr>
          <w:rFonts w:eastAsia="Calibri"/>
          <w:sz w:val="20"/>
          <w:szCs w:val="20"/>
          <w:lang w:eastAsia="en-US"/>
        </w:rPr>
        <w:t>, los objetivos de trabajo</w:t>
      </w:r>
      <w:r w:rsidR="00C91210">
        <w:rPr>
          <w:rFonts w:eastAsia="Calibri"/>
          <w:sz w:val="20"/>
          <w:szCs w:val="20"/>
          <w:lang w:eastAsia="en-US"/>
        </w:rPr>
        <w:t xml:space="preserve"> y la fijación de prioridades</w:t>
      </w:r>
      <w:r w:rsidR="00D93016" w:rsidRPr="008769FB">
        <w:rPr>
          <w:rFonts w:eastAsia="Calibri"/>
          <w:sz w:val="20"/>
          <w:szCs w:val="20"/>
          <w:lang w:eastAsia="en-US"/>
        </w:rPr>
        <w:t xml:space="preserve">. Al arribar a un </w:t>
      </w:r>
      <w:r w:rsidR="00746972" w:rsidRPr="008769FB">
        <w:rPr>
          <w:rFonts w:eastAsia="Calibri"/>
          <w:sz w:val="20"/>
          <w:szCs w:val="20"/>
          <w:lang w:eastAsia="en-US"/>
        </w:rPr>
        <w:t>estadio</w:t>
      </w:r>
      <w:r w:rsidR="00D93016" w:rsidRPr="008769FB">
        <w:rPr>
          <w:rFonts w:eastAsia="Calibri"/>
          <w:sz w:val="20"/>
          <w:szCs w:val="20"/>
          <w:lang w:eastAsia="en-US"/>
        </w:rPr>
        <w:t xml:space="preserve"> de producto comercializable en su versión más básica, la etapa del </w:t>
      </w:r>
      <w:r w:rsidR="00D93016" w:rsidRPr="002A2D1C">
        <w:rPr>
          <w:rFonts w:eastAsia="Calibri"/>
          <w:i/>
          <w:sz w:val="20"/>
          <w:szCs w:val="20"/>
          <w:lang w:eastAsia="en-US"/>
        </w:rPr>
        <w:t>Acceso al mercado</w:t>
      </w:r>
      <w:r w:rsidR="00D93016" w:rsidRPr="008769FB">
        <w:rPr>
          <w:rFonts w:eastAsia="Calibri"/>
          <w:sz w:val="20"/>
          <w:szCs w:val="20"/>
          <w:lang w:eastAsia="en-US"/>
        </w:rPr>
        <w:t>, se observan escasas ventas, utilidades reducidas o negativas, altos costos de distribución y promoción, altos costos por corrección de fallas productivas y comerciales y por la adaptación al marco legal y comercial. La competencia es muy incipiente aún y los clientes son ado</w:t>
      </w:r>
      <w:r w:rsidR="000934F6" w:rsidRPr="008769FB">
        <w:rPr>
          <w:rFonts w:eastAsia="Calibri"/>
          <w:sz w:val="20"/>
          <w:szCs w:val="20"/>
          <w:lang w:eastAsia="en-US"/>
        </w:rPr>
        <w:t xml:space="preserve">ptantes tempranos o innovadores. </w:t>
      </w:r>
      <w:r w:rsidR="00881565" w:rsidRPr="008769FB">
        <w:rPr>
          <w:rFonts w:eastAsia="Calibri"/>
          <w:sz w:val="20"/>
          <w:szCs w:val="20"/>
          <w:lang w:eastAsia="en-US"/>
        </w:rPr>
        <w:t>Aparecen nuevos actores</w:t>
      </w:r>
      <w:r w:rsidR="00A52C06" w:rsidRPr="008769FB">
        <w:rPr>
          <w:rFonts w:eastAsia="Calibri"/>
          <w:sz w:val="20"/>
          <w:szCs w:val="20"/>
          <w:lang w:eastAsia="en-US"/>
        </w:rPr>
        <w:t xml:space="preserve">, </w:t>
      </w:r>
      <w:r w:rsidR="00A07B47" w:rsidRPr="008769FB">
        <w:rPr>
          <w:rFonts w:eastAsia="Calibri"/>
          <w:sz w:val="20"/>
          <w:szCs w:val="20"/>
          <w:lang w:eastAsia="en-US"/>
        </w:rPr>
        <w:t xml:space="preserve">el </w:t>
      </w:r>
      <w:r w:rsidR="000934F6" w:rsidRPr="008769FB">
        <w:rPr>
          <w:rFonts w:eastAsia="Calibri"/>
          <w:sz w:val="20"/>
          <w:szCs w:val="20"/>
          <w:lang w:eastAsia="en-US"/>
        </w:rPr>
        <w:t>“</w:t>
      </w:r>
      <w:r w:rsidR="00A07B47" w:rsidRPr="008769FB">
        <w:rPr>
          <w:rFonts w:eastAsia="Calibri"/>
          <w:sz w:val="20"/>
          <w:szCs w:val="20"/>
          <w:lang w:eastAsia="en-US"/>
        </w:rPr>
        <w:t>empresario</w:t>
      </w:r>
      <w:r w:rsidR="000934F6" w:rsidRPr="008769FB">
        <w:rPr>
          <w:rFonts w:eastAsia="Calibri"/>
          <w:sz w:val="20"/>
          <w:szCs w:val="20"/>
          <w:lang w:eastAsia="en-US"/>
        </w:rPr>
        <w:t>”</w:t>
      </w:r>
      <w:r w:rsidR="006D2965">
        <w:rPr>
          <w:rFonts w:eastAsia="Calibri"/>
          <w:sz w:val="20"/>
          <w:szCs w:val="20"/>
          <w:lang w:eastAsia="en-US"/>
        </w:rPr>
        <w:t xml:space="preserve"> (Nota 9)</w:t>
      </w:r>
      <w:r w:rsidR="00A07B47" w:rsidRPr="008769FB">
        <w:rPr>
          <w:rFonts w:eastAsia="Calibri"/>
          <w:sz w:val="20"/>
          <w:szCs w:val="20"/>
          <w:lang w:eastAsia="en-US"/>
        </w:rPr>
        <w:t xml:space="preserve">, </w:t>
      </w:r>
      <w:r w:rsidR="00881565" w:rsidRPr="008769FB">
        <w:rPr>
          <w:rFonts w:eastAsia="Calibri"/>
          <w:sz w:val="20"/>
          <w:szCs w:val="20"/>
          <w:lang w:eastAsia="en-US"/>
        </w:rPr>
        <w:t>los clientes, los distribuidores, los especialistas de marketing, los publicistas</w:t>
      </w:r>
      <w:r w:rsidR="00A52C06" w:rsidRPr="008769FB">
        <w:rPr>
          <w:rFonts w:eastAsia="Calibri"/>
          <w:sz w:val="20"/>
          <w:szCs w:val="20"/>
          <w:lang w:eastAsia="en-US"/>
        </w:rPr>
        <w:t xml:space="preserve">, </w:t>
      </w:r>
      <w:r w:rsidR="00A07B47" w:rsidRPr="008769FB">
        <w:rPr>
          <w:rFonts w:eastAsia="Calibri"/>
          <w:sz w:val="20"/>
          <w:szCs w:val="20"/>
          <w:lang w:eastAsia="en-US"/>
        </w:rPr>
        <w:t xml:space="preserve">quienes son </w:t>
      </w:r>
      <w:r w:rsidR="00A52C06" w:rsidRPr="008769FB">
        <w:rPr>
          <w:rFonts w:eastAsia="Calibri"/>
          <w:sz w:val="20"/>
          <w:szCs w:val="20"/>
          <w:lang w:eastAsia="en-US"/>
        </w:rPr>
        <w:t>extraños</w:t>
      </w:r>
      <w:r w:rsidR="00A07B47" w:rsidRPr="008769FB">
        <w:rPr>
          <w:rFonts w:eastAsia="Calibri"/>
          <w:sz w:val="20"/>
          <w:szCs w:val="20"/>
          <w:lang w:eastAsia="en-US"/>
        </w:rPr>
        <w:t xml:space="preserve"> a la configuración social previa</w:t>
      </w:r>
      <w:r w:rsidR="00A52C06" w:rsidRPr="008769FB">
        <w:rPr>
          <w:rFonts w:eastAsia="Calibri"/>
          <w:sz w:val="20"/>
          <w:szCs w:val="20"/>
          <w:lang w:eastAsia="en-US"/>
        </w:rPr>
        <w:t xml:space="preserve">, </w:t>
      </w:r>
      <w:r w:rsidR="008916BD" w:rsidRPr="008769FB">
        <w:rPr>
          <w:rFonts w:eastAsia="Calibri"/>
          <w:sz w:val="20"/>
          <w:szCs w:val="20"/>
          <w:lang w:eastAsia="en-US"/>
        </w:rPr>
        <w:t xml:space="preserve">y la red social </w:t>
      </w:r>
      <w:r w:rsidR="00F15B28" w:rsidRPr="008769FB">
        <w:rPr>
          <w:rFonts w:eastAsia="Calibri"/>
          <w:sz w:val="20"/>
          <w:szCs w:val="20"/>
          <w:lang w:eastAsia="en-US"/>
        </w:rPr>
        <w:t xml:space="preserve">vinculada al nuevo producto </w:t>
      </w:r>
      <w:r w:rsidR="008916BD" w:rsidRPr="008769FB">
        <w:rPr>
          <w:rFonts w:eastAsia="Calibri"/>
          <w:sz w:val="20"/>
          <w:szCs w:val="20"/>
          <w:lang w:eastAsia="en-US"/>
        </w:rPr>
        <w:t>adquiere una complejidad imprevista: cada acto</w:t>
      </w:r>
      <w:r w:rsidR="00F15B28" w:rsidRPr="008769FB">
        <w:rPr>
          <w:rFonts w:eastAsia="Calibri"/>
          <w:sz w:val="20"/>
          <w:szCs w:val="20"/>
          <w:lang w:eastAsia="en-US"/>
        </w:rPr>
        <w:t xml:space="preserve">r </w:t>
      </w:r>
      <w:r w:rsidR="00A52C06" w:rsidRPr="008769FB">
        <w:rPr>
          <w:rFonts w:eastAsia="Calibri"/>
          <w:sz w:val="20"/>
          <w:szCs w:val="20"/>
          <w:lang w:eastAsia="en-US"/>
        </w:rPr>
        <w:t>demanda</w:t>
      </w:r>
      <w:r w:rsidR="00F15B28" w:rsidRPr="008769FB">
        <w:rPr>
          <w:rFonts w:eastAsia="Calibri"/>
          <w:sz w:val="20"/>
          <w:szCs w:val="20"/>
          <w:lang w:eastAsia="en-US"/>
        </w:rPr>
        <w:t xml:space="preserve"> en función </w:t>
      </w:r>
      <w:r w:rsidR="00222986">
        <w:rPr>
          <w:rFonts w:eastAsia="Calibri"/>
          <w:sz w:val="20"/>
          <w:szCs w:val="20"/>
          <w:lang w:eastAsia="en-US"/>
        </w:rPr>
        <w:t>de</w:t>
      </w:r>
      <w:r w:rsidR="00F15B28" w:rsidRPr="008769FB">
        <w:rPr>
          <w:rFonts w:eastAsia="Calibri"/>
          <w:sz w:val="20"/>
          <w:szCs w:val="20"/>
          <w:lang w:eastAsia="en-US"/>
        </w:rPr>
        <w:t xml:space="preserve"> sus propias</w:t>
      </w:r>
      <w:r w:rsidR="002A2D1C">
        <w:rPr>
          <w:rFonts w:eastAsia="Calibri"/>
          <w:sz w:val="20"/>
          <w:szCs w:val="20"/>
          <w:lang w:eastAsia="en-US"/>
        </w:rPr>
        <w:t xml:space="preserve"> </w:t>
      </w:r>
      <w:r w:rsidR="00F15B28" w:rsidRPr="008769FB">
        <w:rPr>
          <w:rFonts w:eastAsia="Calibri"/>
          <w:sz w:val="20"/>
          <w:szCs w:val="20"/>
          <w:lang w:eastAsia="en-US"/>
        </w:rPr>
        <w:t>necesidades</w:t>
      </w:r>
      <w:r w:rsidR="008916BD" w:rsidRPr="008769FB">
        <w:rPr>
          <w:rFonts w:eastAsia="Calibri"/>
          <w:sz w:val="20"/>
          <w:szCs w:val="20"/>
          <w:lang w:eastAsia="en-US"/>
        </w:rPr>
        <w:t xml:space="preserve">, </w:t>
      </w:r>
      <w:r w:rsidR="00F15B28" w:rsidRPr="008769FB">
        <w:rPr>
          <w:rFonts w:eastAsia="Calibri"/>
          <w:sz w:val="20"/>
          <w:szCs w:val="20"/>
          <w:lang w:eastAsia="en-US"/>
        </w:rPr>
        <w:t xml:space="preserve">muchos actores </w:t>
      </w:r>
      <w:r w:rsidR="00A52C06" w:rsidRPr="008769FB">
        <w:rPr>
          <w:rFonts w:eastAsia="Calibri"/>
          <w:sz w:val="20"/>
          <w:szCs w:val="20"/>
          <w:lang w:eastAsia="en-US"/>
        </w:rPr>
        <w:t>expresan</w:t>
      </w:r>
      <w:r w:rsidR="00F15B28" w:rsidRPr="008769FB">
        <w:rPr>
          <w:rFonts w:eastAsia="Calibri"/>
          <w:sz w:val="20"/>
          <w:szCs w:val="20"/>
          <w:lang w:eastAsia="en-US"/>
        </w:rPr>
        <w:t xml:space="preserve"> requerimientos</w:t>
      </w:r>
      <w:r w:rsidR="008916BD" w:rsidRPr="008769FB">
        <w:rPr>
          <w:rFonts w:eastAsia="Calibri"/>
          <w:sz w:val="20"/>
          <w:szCs w:val="20"/>
          <w:lang w:eastAsia="en-US"/>
        </w:rPr>
        <w:t xml:space="preserve"> poco convergentes con los intereses del grupo iniciador. </w:t>
      </w:r>
      <w:r w:rsidR="00A52C06" w:rsidRPr="008769FB">
        <w:rPr>
          <w:rFonts w:eastAsia="Calibri"/>
          <w:sz w:val="20"/>
          <w:szCs w:val="20"/>
          <w:lang w:eastAsia="en-US"/>
        </w:rPr>
        <w:t>Así, l</w:t>
      </w:r>
      <w:r w:rsidR="00F15B28" w:rsidRPr="008769FB">
        <w:rPr>
          <w:rFonts w:eastAsia="Calibri"/>
          <w:sz w:val="20"/>
          <w:szCs w:val="20"/>
          <w:lang w:eastAsia="en-US"/>
        </w:rPr>
        <w:t xml:space="preserve">os intereses originales del grupo de investigadores, científicos y técnicos se ven </w:t>
      </w:r>
      <w:r w:rsidR="00A52C06" w:rsidRPr="008769FB">
        <w:rPr>
          <w:rFonts w:eastAsia="Calibri"/>
          <w:sz w:val="20"/>
          <w:szCs w:val="20"/>
          <w:lang w:eastAsia="en-US"/>
        </w:rPr>
        <w:t xml:space="preserve">gradualmente </w:t>
      </w:r>
      <w:r w:rsidR="00F15B28" w:rsidRPr="008769FB">
        <w:rPr>
          <w:rFonts w:eastAsia="Calibri"/>
          <w:sz w:val="20"/>
          <w:szCs w:val="20"/>
          <w:lang w:eastAsia="en-US"/>
        </w:rPr>
        <w:t xml:space="preserve">minimizados </w:t>
      </w:r>
      <w:r w:rsidR="00A07B47" w:rsidRPr="008769FB">
        <w:rPr>
          <w:rFonts w:eastAsia="Calibri"/>
          <w:sz w:val="20"/>
          <w:szCs w:val="20"/>
          <w:lang w:eastAsia="en-US"/>
        </w:rPr>
        <w:t xml:space="preserve">o postergados </w:t>
      </w:r>
      <w:r w:rsidR="00F15B28" w:rsidRPr="008769FB">
        <w:rPr>
          <w:rFonts w:eastAsia="Calibri"/>
          <w:sz w:val="20"/>
          <w:szCs w:val="20"/>
          <w:lang w:eastAsia="en-US"/>
        </w:rPr>
        <w:t xml:space="preserve">frente a los requerimientos del resto de los actores. </w:t>
      </w:r>
    </w:p>
    <w:p w14:paraId="76FC7B70" w14:textId="77777777" w:rsidR="00BF493D" w:rsidRDefault="00BF493D" w:rsidP="006D2965">
      <w:pPr>
        <w:keepNext w:val="0"/>
        <w:ind w:left="0"/>
        <w:rPr>
          <w:rFonts w:eastAsia="Calibri"/>
          <w:sz w:val="20"/>
          <w:szCs w:val="20"/>
          <w:lang w:eastAsia="en-US"/>
        </w:rPr>
      </w:pPr>
    </w:p>
    <w:p w14:paraId="30FF68DF" w14:textId="0F310310" w:rsidR="006D2965" w:rsidRPr="006D2965" w:rsidRDefault="006D2965" w:rsidP="006D2965">
      <w:pPr>
        <w:keepNext w:val="0"/>
        <w:ind w:left="0"/>
        <w:rPr>
          <w:rFonts w:eastAsia="Calibri"/>
          <w:sz w:val="20"/>
          <w:szCs w:val="20"/>
          <w:lang w:eastAsia="en-US"/>
        </w:rPr>
      </w:pPr>
      <w:r w:rsidRPr="006D2965">
        <w:rPr>
          <w:rFonts w:eastAsia="Calibri"/>
          <w:sz w:val="20"/>
          <w:szCs w:val="20"/>
          <w:lang w:eastAsia="en-US"/>
        </w:rPr>
        <w:t>Nota 9. El “empresario” puede ser un actor nuevo (quien ingresa al proceso para fabricar el producto) o un rol nuevo para alguno de los actores preexistentes. Fin de Nota 9. Vuelva al texto.</w:t>
      </w:r>
    </w:p>
    <w:p w14:paraId="4E3CD7D6" w14:textId="77777777" w:rsidR="006D2965" w:rsidRPr="008769FB" w:rsidRDefault="006D2965" w:rsidP="006D2965">
      <w:pPr>
        <w:keepNext w:val="0"/>
        <w:ind w:left="0"/>
        <w:rPr>
          <w:rFonts w:eastAsia="Calibri"/>
          <w:sz w:val="20"/>
          <w:szCs w:val="20"/>
          <w:lang w:eastAsia="en-US"/>
        </w:rPr>
      </w:pPr>
    </w:p>
    <w:p w14:paraId="514F48B0" w14:textId="4F187591" w:rsidR="00881565" w:rsidRDefault="00881565" w:rsidP="00EB4F7B">
      <w:pPr>
        <w:keepNext w:val="0"/>
        <w:ind w:left="0" w:firstLine="709"/>
        <w:rPr>
          <w:rFonts w:eastAsia="Calibri"/>
          <w:sz w:val="20"/>
          <w:szCs w:val="20"/>
          <w:lang w:eastAsia="en-US"/>
        </w:rPr>
      </w:pPr>
      <w:r w:rsidRPr="008769FB">
        <w:rPr>
          <w:rFonts w:eastAsia="Calibri"/>
          <w:sz w:val="20"/>
          <w:szCs w:val="20"/>
          <w:lang w:eastAsia="en-US"/>
        </w:rPr>
        <w:t xml:space="preserve">A medida que se va consolidando el mercado, van apareciendo otros desafíos y nuevos contextos de desempeño, en las fases siguientes de </w:t>
      </w:r>
      <w:r w:rsidRPr="002A2D1C">
        <w:rPr>
          <w:rFonts w:eastAsia="Calibri"/>
          <w:i/>
          <w:sz w:val="20"/>
          <w:szCs w:val="20"/>
          <w:lang w:eastAsia="en-US"/>
        </w:rPr>
        <w:t>Crecimiento</w:t>
      </w:r>
      <w:r w:rsidRPr="008769FB">
        <w:rPr>
          <w:rFonts w:eastAsia="Calibri"/>
          <w:sz w:val="20"/>
          <w:szCs w:val="20"/>
          <w:lang w:eastAsia="en-US"/>
        </w:rPr>
        <w:t xml:space="preserve">, </w:t>
      </w:r>
      <w:r w:rsidRPr="002A2D1C">
        <w:rPr>
          <w:rFonts w:eastAsia="Calibri"/>
          <w:i/>
          <w:sz w:val="20"/>
          <w:szCs w:val="20"/>
          <w:lang w:eastAsia="en-US"/>
        </w:rPr>
        <w:t>Madurez</w:t>
      </w:r>
      <w:r w:rsidR="002A2D1C">
        <w:rPr>
          <w:rFonts w:eastAsia="Calibri"/>
          <w:i/>
          <w:sz w:val="20"/>
          <w:szCs w:val="20"/>
          <w:lang w:eastAsia="en-US"/>
        </w:rPr>
        <w:t xml:space="preserve"> </w:t>
      </w:r>
      <w:r w:rsidRPr="008769FB">
        <w:rPr>
          <w:rFonts w:eastAsia="Calibri"/>
          <w:sz w:val="20"/>
          <w:szCs w:val="20"/>
          <w:lang w:eastAsia="en-US"/>
        </w:rPr>
        <w:t xml:space="preserve">y </w:t>
      </w:r>
      <w:r w:rsidRPr="002A2D1C">
        <w:rPr>
          <w:rFonts w:eastAsia="Calibri"/>
          <w:i/>
          <w:sz w:val="20"/>
          <w:szCs w:val="20"/>
          <w:lang w:eastAsia="en-US"/>
        </w:rPr>
        <w:t>Declinación</w:t>
      </w:r>
      <w:r w:rsidR="00A52C06" w:rsidRPr="008769FB">
        <w:rPr>
          <w:rFonts w:eastAsia="Calibri"/>
          <w:sz w:val="20"/>
          <w:szCs w:val="20"/>
          <w:lang w:eastAsia="en-US"/>
        </w:rPr>
        <w:t xml:space="preserve">, según se observa en la </w:t>
      </w:r>
      <w:r w:rsidR="00007E2D">
        <w:fldChar w:fldCharType="begin"/>
      </w:r>
      <w:r w:rsidR="00007E2D">
        <w:instrText xml:space="preserve"> REF _Ref46677649 \h  \* MERGEFORMAT </w:instrText>
      </w:r>
      <w:r w:rsidR="00007E2D">
        <w:fldChar w:fldCharType="separate"/>
      </w:r>
      <w:r w:rsidR="00C4500C" w:rsidRPr="008769FB">
        <w:rPr>
          <w:sz w:val="20"/>
          <w:szCs w:val="20"/>
        </w:rPr>
        <w:t>Tabla 4</w:t>
      </w:r>
      <w:r w:rsidR="00007E2D">
        <w:fldChar w:fldCharType="end"/>
      </w:r>
      <w:r w:rsidR="00940BA2" w:rsidRPr="008769FB">
        <w:rPr>
          <w:rFonts w:eastAsia="Calibri"/>
          <w:sz w:val="20"/>
          <w:szCs w:val="20"/>
          <w:lang w:eastAsia="en-US"/>
        </w:rPr>
        <w:t xml:space="preserve">. </w:t>
      </w:r>
      <w:r w:rsidR="00A07B47" w:rsidRPr="008769FB">
        <w:rPr>
          <w:rFonts w:eastAsia="Calibri"/>
          <w:sz w:val="20"/>
          <w:szCs w:val="20"/>
          <w:lang w:eastAsia="en-US"/>
        </w:rPr>
        <w:t xml:space="preserve">Estas etapas se vinculan más abiertamente con la acción estratégica comercial, y </w:t>
      </w:r>
      <w:r w:rsidR="00A07B47" w:rsidRPr="008769FB">
        <w:rPr>
          <w:rFonts w:eastAsia="Calibri"/>
          <w:sz w:val="20"/>
          <w:szCs w:val="20"/>
          <w:lang w:eastAsia="en-US"/>
        </w:rPr>
        <w:lastRenderedPageBreak/>
        <w:t>el énfasis tecnológico va perdiendo su protagonismo anterior, quedando únicamente afectado a la resolución de</w:t>
      </w:r>
      <w:r w:rsidR="002A2D1C">
        <w:rPr>
          <w:rFonts w:eastAsia="Calibri"/>
          <w:sz w:val="20"/>
          <w:szCs w:val="20"/>
          <w:lang w:eastAsia="en-US"/>
        </w:rPr>
        <w:t xml:space="preserve"> salientes reversas del sistema.</w:t>
      </w:r>
      <w:r w:rsidR="00A07B47" w:rsidRPr="008769FB">
        <w:rPr>
          <w:rFonts w:eastAsia="Calibri"/>
          <w:sz w:val="20"/>
          <w:szCs w:val="20"/>
          <w:lang w:eastAsia="en-US"/>
        </w:rPr>
        <w:t xml:space="preserve"> </w:t>
      </w:r>
    </w:p>
    <w:p w14:paraId="78631B82" w14:textId="0D233048" w:rsidR="00BF493D" w:rsidRDefault="00BF493D" w:rsidP="00EB4F7B">
      <w:pPr>
        <w:keepNext w:val="0"/>
        <w:ind w:left="0" w:firstLine="709"/>
        <w:rPr>
          <w:rFonts w:eastAsia="Calibri"/>
          <w:sz w:val="20"/>
          <w:szCs w:val="20"/>
          <w:lang w:eastAsia="en-US"/>
        </w:rPr>
      </w:pPr>
    </w:p>
    <w:p w14:paraId="69A47974" w14:textId="77777777" w:rsidR="002A2D1C" w:rsidRPr="002A2D1C" w:rsidRDefault="002A2D1C" w:rsidP="00BF493D">
      <w:pPr>
        <w:pStyle w:val="Epgrafe"/>
        <w:ind w:left="0"/>
        <w:jc w:val="center"/>
        <w:rPr>
          <w:color w:val="auto"/>
          <w:sz w:val="20"/>
          <w:szCs w:val="20"/>
        </w:rPr>
      </w:pPr>
      <w:r w:rsidRPr="002A2D1C">
        <w:rPr>
          <w:color w:val="auto"/>
          <w:sz w:val="20"/>
          <w:szCs w:val="20"/>
        </w:rPr>
        <w:t>Tabla 4</w:t>
      </w:r>
    </w:p>
    <w:p w14:paraId="65D43819" w14:textId="77777777" w:rsidR="002A45F4" w:rsidRDefault="002A45F4" w:rsidP="00BF493D">
      <w:pPr>
        <w:pStyle w:val="Epgrafe"/>
        <w:ind w:left="0"/>
        <w:jc w:val="center"/>
        <w:rPr>
          <w:b w:val="0"/>
          <w:i/>
          <w:color w:val="auto"/>
          <w:sz w:val="20"/>
          <w:szCs w:val="20"/>
        </w:rPr>
      </w:pPr>
      <w:r w:rsidRPr="002A2D1C">
        <w:rPr>
          <w:b w:val="0"/>
          <w:i/>
          <w:color w:val="auto"/>
          <w:sz w:val="20"/>
          <w:szCs w:val="20"/>
        </w:rPr>
        <w:t>Fases 4 a 6 del Modelo CVP Ampliado</w:t>
      </w:r>
    </w:p>
    <w:p w14:paraId="1978F292" w14:textId="77777777" w:rsidR="002A2D1C" w:rsidRPr="002A2D1C" w:rsidRDefault="002A2D1C" w:rsidP="00EB4F7B">
      <w:pPr>
        <w:ind w:left="0"/>
      </w:pPr>
    </w:p>
    <w:p w14:paraId="4FFE9C8F" w14:textId="1644C410" w:rsidR="00EB6DF7" w:rsidRPr="008769FB" w:rsidRDefault="00200551" w:rsidP="00200551">
      <w:pPr>
        <w:keepNext w:val="0"/>
        <w:ind w:left="0"/>
        <w:jc w:val="center"/>
        <w:rPr>
          <w:rFonts w:eastAsia="Calibri"/>
          <w:sz w:val="20"/>
          <w:szCs w:val="20"/>
          <w:lang w:eastAsia="en-US"/>
        </w:rPr>
      </w:pPr>
      <w:r>
        <w:rPr>
          <w:noProof/>
          <w:lang w:val="es-AR"/>
        </w:rPr>
        <w:drawing>
          <wp:inline distT="0" distB="0" distL="0" distR="0" wp14:anchorId="672267F6" wp14:editId="1A3356EA">
            <wp:extent cx="3856881" cy="4702629"/>
            <wp:effectExtent l="0" t="0" r="4445" b="0"/>
            <wp:docPr id="6" name="Imagen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1D9FDF-0F76-0542-B9DA-E61D36295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1D9FDF-0F76-0542-B9DA-E61D36295FB4}"/>
                        </a:ext>
                      </a:extLst>
                    </pic:cNvPr>
                    <pic:cNvPicPr>
                      <a:picLocks noChangeAspect="1"/>
                    </pic:cNvPicPr>
                  </pic:nvPicPr>
                  <pic:blipFill>
                    <a:blip r:embed="rId16"/>
                    <a:stretch>
                      <a:fillRect/>
                    </a:stretch>
                  </pic:blipFill>
                  <pic:spPr>
                    <a:xfrm>
                      <a:off x="0" y="0"/>
                      <a:ext cx="3865490" cy="4713126"/>
                    </a:xfrm>
                    <a:prstGeom prst="rect">
                      <a:avLst/>
                    </a:prstGeom>
                  </pic:spPr>
                </pic:pic>
              </a:graphicData>
            </a:graphic>
          </wp:inline>
        </w:drawing>
      </w:r>
    </w:p>
    <w:p w14:paraId="75C90BC3" w14:textId="306B6909" w:rsidR="00881565" w:rsidRDefault="002A2D1C" w:rsidP="0052742D">
      <w:pPr>
        <w:keepNext w:val="0"/>
        <w:ind w:left="0"/>
        <w:jc w:val="center"/>
        <w:rPr>
          <w:rFonts w:eastAsia="Calibri"/>
          <w:sz w:val="16"/>
          <w:szCs w:val="16"/>
          <w:lang w:eastAsia="en-US"/>
        </w:rPr>
      </w:pPr>
      <w:r w:rsidRPr="00BF493D">
        <w:rPr>
          <w:rFonts w:eastAsia="Calibri"/>
          <w:i/>
          <w:sz w:val="16"/>
          <w:szCs w:val="16"/>
          <w:lang w:eastAsia="en-US"/>
        </w:rPr>
        <w:t>Nota.</w:t>
      </w:r>
      <w:r w:rsidRPr="00BF493D">
        <w:rPr>
          <w:rFonts w:eastAsia="Calibri"/>
          <w:sz w:val="16"/>
          <w:szCs w:val="16"/>
          <w:lang w:eastAsia="en-US"/>
        </w:rPr>
        <w:t xml:space="preserve"> Elaboración propia en base a </w:t>
      </w:r>
      <w:proofErr w:type="spellStart"/>
      <w:r w:rsidRPr="00BF493D">
        <w:rPr>
          <w:rFonts w:eastAsia="Calibri"/>
          <w:sz w:val="16"/>
          <w:szCs w:val="16"/>
          <w:lang w:eastAsia="en-US"/>
        </w:rPr>
        <w:t>Be</w:t>
      </w:r>
      <w:r w:rsidR="00C40F16" w:rsidRPr="00BF493D">
        <w:rPr>
          <w:rFonts w:eastAsia="Calibri"/>
          <w:sz w:val="16"/>
          <w:szCs w:val="16"/>
          <w:lang w:eastAsia="en-US"/>
        </w:rPr>
        <w:t>st</w:t>
      </w:r>
      <w:proofErr w:type="spellEnd"/>
      <w:r w:rsidR="00C40F16" w:rsidRPr="00BF493D">
        <w:rPr>
          <w:rFonts w:eastAsia="Calibri"/>
          <w:sz w:val="16"/>
          <w:szCs w:val="16"/>
          <w:lang w:eastAsia="en-US"/>
        </w:rPr>
        <w:t xml:space="preserve"> (2007), Hughes (1987</w:t>
      </w:r>
      <w:r w:rsidR="00863DC1" w:rsidRPr="00BF493D">
        <w:rPr>
          <w:rFonts w:eastAsia="Calibri"/>
          <w:sz w:val="16"/>
          <w:szCs w:val="16"/>
          <w:lang w:eastAsia="en-US"/>
        </w:rPr>
        <w:t>/2008</w:t>
      </w:r>
      <w:r w:rsidR="00C40F16" w:rsidRPr="00BF493D">
        <w:rPr>
          <w:rFonts w:eastAsia="Calibri"/>
          <w:sz w:val="16"/>
          <w:szCs w:val="16"/>
          <w:lang w:eastAsia="en-US"/>
        </w:rPr>
        <w:t xml:space="preserve">), </w:t>
      </w:r>
      <w:proofErr w:type="spellStart"/>
      <w:r w:rsidR="00C40F16" w:rsidRPr="00BF493D">
        <w:rPr>
          <w:rFonts w:eastAsia="Calibri"/>
          <w:sz w:val="16"/>
          <w:szCs w:val="16"/>
          <w:lang w:eastAsia="en-US"/>
        </w:rPr>
        <w:t>Makki</w:t>
      </w:r>
      <w:proofErr w:type="spellEnd"/>
      <w:r w:rsidRPr="00BF493D">
        <w:rPr>
          <w:rFonts w:eastAsia="Calibri"/>
          <w:sz w:val="16"/>
          <w:szCs w:val="16"/>
          <w:lang w:eastAsia="en-US"/>
        </w:rPr>
        <w:t xml:space="preserve"> </w:t>
      </w:r>
      <w:r w:rsidR="00C40F16" w:rsidRPr="00BF493D">
        <w:rPr>
          <w:rFonts w:eastAsia="Calibri"/>
          <w:sz w:val="16"/>
          <w:szCs w:val="16"/>
          <w:lang w:eastAsia="en-US"/>
        </w:rPr>
        <w:t>et al. (2015), Rogers (1995).</w:t>
      </w:r>
    </w:p>
    <w:p w14:paraId="1FD81D08" w14:textId="77777777" w:rsidR="006B0269" w:rsidRDefault="006B0269" w:rsidP="0052742D">
      <w:pPr>
        <w:keepNext w:val="0"/>
        <w:ind w:left="0"/>
        <w:jc w:val="center"/>
        <w:rPr>
          <w:rFonts w:eastAsia="Calibri"/>
          <w:sz w:val="16"/>
          <w:szCs w:val="16"/>
          <w:lang w:eastAsia="en-US"/>
        </w:rPr>
      </w:pPr>
    </w:p>
    <w:p w14:paraId="40DE6F4F" w14:textId="77777777" w:rsidR="006B0269" w:rsidRDefault="006B0269" w:rsidP="006B0269">
      <w:pPr>
        <w:keepNext w:val="0"/>
        <w:ind w:left="0"/>
        <w:rPr>
          <w:rFonts w:eastAsia="Calibri"/>
          <w:sz w:val="16"/>
          <w:szCs w:val="16"/>
          <w:lang w:eastAsia="en-US"/>
        </w:rPr>
      </w:pPr>
    </w:p>
    <w:p w14:paraId="28DBF716" w14:textId="64D53DDC" w:rsidR="006B0269" w:rsidRDefault="006B0269" w:rsidP="006B0269">
      <w:pPr>
        <w:pStyle w:val="Epgrafe"/>
        <w:ind w:left="0"/>
        <w:rPr>
          <w:rFonts w:eastAsia="Calibri"/>
          <w:b w:val="0"/>
          <w:bCs w:val="0"/>
          <w:noProof/>
          <w:color w:val="auto"/>
          <w:sz w:val="20"/>
          <w:szCs w:val="20"/>
          <w:lang w:eastAsia="en-US"/>
        </w:rPr>
      </w:pPr>
      <w:r w:rsidRPr="004840B0">
        <w:rPr>
          <w:rFonts w:eastAsia="Calibri"/>
          <w:b w:val="0"/>
          <w:bCs w:val="0"/>
          <w:noProof/>
          <w:color w:val="auto"/>
          <w:sz w:val="20"/>
          <w:szCs w:val="20"/>
          <w:lang w:eastAsia="en-US"/>
        </w:rPr>
        <w:t>D</w:t>
      </w:r>
      <w:r w:rsidRPr="006B0269">
        <w:rPr>
          <w:rFonts w:eastAsia="Calibri"/>
          <w:b w:val="0"/>
          <w:bCs w:val="0"/>
          <w:noProof/>
          <w:color w:val="auto"/>
          <w:sz w:val="20"/>
          <w:szCs w:val="20"/>
          <w:lang w:eastAsia="en-US"/>
        </w:rPr>
        <w:t xml:space="preserve">escripción Tabla 4. </w:t>
      </w:r>
      <w:r w:rsidRPr="006B0269">
        <w:rPr>
          <w:b w:val="0"/>
          <w:color w:val="auto"/>
          <w:sz w:val="20"/>
          <w:szCs w:val="20"/>
        </w:rPr>
        <w:t>Fases 4 a 6 del Modelo CVP Ampliado</w:t>
      </w:r>
      <w:r w:rsidRPr="006B0269">
        <w:rPr>
          <w:rFonts w:eastAsia="Calibri"/>
          <w:b w:val="0"/>
          <w:bCs w:val="0"/>
          <w:noProof/>
          <w:color w:val="auto"/>
          <w:sz w:val="20"/>
          <w:szCs w:val="20"/>
          <w:lang w:eastAsia="en-US"/>
        </w:rPr>
        <w:t>.</w:t>
      </w:r>
    </w:p>
    <w:p w14:paraId="19A2DD3D" w14:textId="77777777" w:rsidR="006B0269" w:rsidRPr="004840B0" w:rsidRDefault="006B0269" w:rsidP="006B0269">
      <w:pPr>
        <w:rPr>
          <w:lang w:eastAsia="en-US"/>
        </w:rPr>
      </w:pPr>
    </w:p>
    <w:p w14:paraId="180E2343" w14:textId="7DBF2A08" w:rsidR="006B0269" w:rsidRDefault="006B0269" w:rsidP="006B0269">
      <w:pPr>
        <w:keepNext w:val="0"/>
        <w:ind w:left="0"/>
        <w:rPr>
          <w:sz w:val="20"/>
          <w:szCs w:val="20"/>
          <w:lang w:val="es-ES_tradnl"/>
        </w:rPr>
      </w:pPr>
      <w:r w:rsidRPr="00986CC3">
        <w:rPr>
          <w:sz w:val="20"/>
          <w:szCs w:val="20"/>
          <w:lang w:val="es-ES_tradnl"/>
        </w:rPr>
        <w:t xml:space="preserve">Descripción. A continuación un cuadro de doble entrada, de </w:t>
      </w:r>
      <w:r>
        <w:rPr>
          <w:sz w:val="20"/>
          <w:szCs w:val="20"/>
          <w:lang w:val="es-ES_tradnl"/>
        </w:rPr>
        <w:t>cuatro</w:t>
      </w:r>
      <w:r w:rsidRPr="00986CC3">
        <w:rPr>
          <w:sz w:val="20"/>
          <w:szCs w:val="20"/>
          <w:lang w:val="es-ES_tradnl"/>
        </w:rPr>
        <w:t xml:space="preserve"> columnas y </w:t>
      </w:r>
      <w:r>
        <w:rPr>
          <w:sz w:val="20"/>
          <w:szCs w:val="20"/>
          <w:lang w:val="es-ES_tradnl"/>
        </w:rPr>
        <w:t>siete</w:t>
      </w:r>
      <w:r w:rsidRPr="00986CC3">
        <w:rPr>
          <w:sz w:val="20"/>
          <w:szCs w:val="20"/>
          <w:lang w:val="es-ES_tradnl"/>
        </w:rPr>
        <w:t xml:space="preserve"> filas, en donde se ponen en relación diversos conce</w:t>
      </w:r>
      <w:r>
        <w:rPr>
          <w:sz w:val="20"/>
          <w:szCs w:val="20"/>
          <w:lang w:val="es-ES_tradnl"/>
        </w:rPr>
        <w:t>ptos, siendo en la primera fila las distintas fases del modelo CVP ampliado:</w:t>
      </w:r>
      <w:r w:rsidRPr="00A25F81">
        <w:rPr>
          <w:rFonts w:eastAsia="Calibri"/>
          <w:noProof/>
          <w:sz w:val="20"/>
          <w:szCs w:val="20"/>
          <w:lang w:eastAsia="en-US"/>
        </w:rPr>
        <w:t xml:space="preserve"> </w:t>
      </w:r>
      <w:r>
        <w:rPr>
          <w:rFonts w:eastAsia="Calibri"/>
          <w:noProof/>
          <w:sz w:val="20"/>
          <w:szCs w:val="20"/>
          <w:lang w:eastAsia="en-US"/>
        </w:rPr>
        <w:t>Crecimiento, madurez, Declinación</w:t>
      </w:r>
      <w:r w:rsidRPr="00986CC3">
        <w:rPr>
          <w:sz w:val="20"/>
          <w:szCs w:val="20"/>
          <w:lang w:val="es-ES_tradnl"/>
        </w:rPr>
        <w:t xml:space="preserve">. La primera columna contiene las distintas </w:t>
      </w:r>
      <w:r>
        <w:rPr>
          <w:sz w:val="20"/>
          <w:szCs w:val="20"/>
          <w:lang w:val="es-ES_tradnl"/>
        </w:rPr>
        <w:t>variables a considerar</w:t>
      </w:r>
      <w:r w:rsidRPr="00986CC3">
        <w:rPr>
          <w:sz w:val="20"/>
          <w:szCs w:val="20"/>
          <w:lang w:val="es-ES_tradnl"/>
        </w:rPr>
        <w:t xml:space="preserve">: </w:t>
      </w:r>
      <w:r w:rsidRPr="004840B0">
        <w:rPr>
          <w:sz w:val="20"/>
          <w:szCs w:val="20"/>
          <w:lang w:val="es-ES_tradnl"/>
        </w:rPr>
        <w:t>Énfasis tecnológico</w:t>
      </w:r>
      <w:r>
        <w:rPr>
          <w:sz w:val="20"/>
          <w:szCs w:val="20"/>
          <w:lang w:val="es-ES_tradnl"/>
        </w:rPr>
        <w:t xml:space="preserve">, </w:t>
      </w:r>
      <w:r w:rsidRPr="004840B0">
        <w:rPr>
          <w:sz w:val="20"/>
          <w:szCs w:val="20"/>
          <w:lang w:val="es-ES_tradnl"/>
        </w:rPr>
        <w:t>Énfasis empresarial</w:t>
      </w:r>
      <w:r>
        <w:rPr>
          <w:sz w:val="20"/>
          <w:szCs w:val="20"/>
          <w:lang w:val="es-ES_tradnl"/>
        </w:rPr>
        <w:t xml:space="preserve">, </w:t>
      </w:r>
      <w:r w:rsidRPr="004840B0">
        <w:rPr>
          <w:sz w:val="20"/>
          <w:szCs w:val="20"/>
          <w:lang w:val="es-ES_tradnl"/>
        </w:rPr>
        <w:t>Entorno de trabajo</w:t>
      </w:r>
      <w:r>
        <w:rPr>
          <w:sz w:val="20"/>
          <w:szCs w:val="20"/>
          <w:lang w:val="es-ES_tradnl"/>
        </w:rPr>
        <w:t xml:space="preserve">, </w:t>
      </w:r>
      <w:r w:rsidRPr="004840B0">
        <w:rPr>
          <w:sz w:val="20"/>
          <w:szCs w:val="20"/>
          <w:lang w:val="es-ES_tradnl"/>
        </w:rPr>
        <w:t>Actores</w:t>
      </w:r>
      <w:r>
        <w:rPr>
          <w:sz w:val="20"/>
          <w:szCs w:val="20"/>
          <w:lang w:val="es-ES_tradnl"/>
        </w:rPr>
        <w:t xml:space="preserve">, </w:t>
      </w:r>
      <w:r w:rsidRPr="004840B0">
        <w:rPr>
          <w:sz w:val="20"/>
          <w:szCs w:val="20"/>
          <w:lang w:val="es-ES_tradnl"/>
        </w:rPr>
        <w:t>Nivel de madurez tecnológica</w:t>
      </w:r>
      <w:r>
        <w:rPr>
          <w:sz w:val="20"/>
          <w:szCs w:val="20"/>
          <w:lang w:val="es-ES_tradnl"/>
        </w:rPr>
        <w:t xml:space="preserve"> y </w:t>
      </w:r>
      <w:r w:rsidRPr="004840B0">
        <w:rPr>
          <w:sz w:val="20"/>
          <w:szCs w:val="20"/>
          <w:lang w:val="es-ES_tradnl"/>
        </w:rPr>
        <w:t>Problemas a atender</w:t>
      </w:r>
      <w:r>
        <w:rPr>
          <w:sz w:val="20"/>
          <w:szCs w:val="20"/>
          <w:lang w:val="es-ES_tradnl"/>
        </w:rPr>
        <w:t>.</w:t>
      </w:r>
    </w:p>
    <w:p w14:paraId="716B7A5C" w14:textId="77777777" w:rsidR="006B0269" w:rsidRPr="00986CC3" w:rsidRDefault="006B0269" w:rsidP="006B0269">
      <w:pPr>
        <w:keepNext w:val="0"/>
        <w:ind w:left="0"/>
        <w:rPr>
          <w:sz w:val="20"/>
          <w:szCs w:val="20"/>
          <w:lang w:val="es-ES_tradnl"/>
        </w:rPr>
      </w:pPr>
    </w:p>
    <w:p w14:paraId="4341FE07" w14:textId="77777777" w:rsidR="006B0269" w:rsidRDefault="006B0269" w:rsidP="006B0269">
      <w:pPr>
        <w:keepNext w:val="0"/>
        <w:ind w:left="0"/>
        <w:rPr>
          <w:sz w:val="20"/>
          <w:szCs w:val="20"/>
          <w:lang w:val="es-ES_tradnl"/>
        </w:rPr>
      </w:pPr>
      <w:r w:rsidRPr="00986CC3">
        <w:rPr>
          <w:sz w:val="20"/>
          <w:szCs w:val="20"/>
          <w:lang w:val="es-ES_tradnl"/>
        </w:rPr>
        <w:t>Las celdas de la primera fila y primera columna contienen los conceptos a relacionar.</w:t>
      </w:r>
    </w:p>
    <w:p w14:paraId="29BC7928" w14:textId="77777777" w:rsidR="006B0269" w:rsidRDefault="006B0269" w:rsidP="006B0269">
      <w:pPr>
        <w:keepNext w:val="0"/>
        <w:ind w:left="0"/>
        <w:rPr>
          <w:sz w:val="20"/>
          <w:szCs w:val="20"/>
          <w:lang w:val="es-ES_tradnl"/>
        </w:rPr>
      </w:pPr>
    </w:p>
    <w:p w14:paraId="5B8EC188" w14:textId="378230AD" w:rsidR="006B0269" w:rsidRPr="00C06C3C" w:rsidRDefault="006B0269" w:rsidP="00C06C3C">
      <w:pPr>
        <w:pStyle w:val="Prrafodelista"/>
        <w:keepNext w:val="0"/>
        <w:numPr>
          <w:ilvl w:val="0"/>
          <w:numId w:val="35"/>
        </w:numPr>
        <w:rPr>
          <w:rFonts w:eastAsia="Calibri"/>
          <w:noProof/>
          <w:sz w:val="20"/>
          <w:szCs w:val="20"/>
          <w:lang w:eastAsia="en-US"/>
        </w:rPr>
      </w:pPr>
      <w:r w:rsidRPr="00C06C3C">
        <w:rPr>
          <w:rFonts w:eastAsia="Calibri"/>
          <w:noProof/>
          <w:sz w:val="20"/>
          <w:szCs w:val="20"/>
          <w:lang w:eastAsia="en-US"/>
        </w:rPr>
        <w:t>Fase Crecimiento.</w:t>
      </w:r>
    </w:p>
    <w:p w14:paraId="5184D893" w14:textId="77777777" w:rsidR="006B0269" w:rsidRDefault="006B0269" w:rsidP="006B0269">
      <w:pPr>
        <w:keepNext w:val="0"/>
        <w:ind w:left="0"/>
        <w:rPr>
          <w:rFonts w:eastAsia="Calibri"/>
          <w:noProof/>
          <w:sz w:val="20"/>
          <w:szCs w:val="20"/>
          <w:lang w:eastAsia="en-US"/>
        </w:rPr>
      </w:pPr>
    </w:p>
    <w:p w14:paraId="1414DC94" w14:textId="4F7A81A1"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Énfasis tecnológico</w:t>
      </w:r>
      <w:r>
        <w:rPr>
          <w:rFonts w:eastAsia="Calibri"/>
          <w:noProof/>
          <w:sz w:val="20"/>
          <w:szCs w:val="20"/>
          <w:lang w:val="es-AR" w:eastAsia="en-US"/>
        </w:rPr>
        <w:t>:</w:t>
      </w:r>
      <w:r w:rsidRPr="00313077">
        <w:rPr>
          <w:rFonts w:eastAsia="Calibri"/>
          <w:noProof/>
          <w:sz w:val="20"/>
          <w:szCs w:val="20"/>
          <w:lang w:val="es-AR" w:eastAsia="en-US"/>
        </w:rPr>
        <w:t>Invención conservadora: resolver salientes reversas del sistema de producción</w:t>
      </w:r>
      <w:r w:rsidR="00C06C3C">
        <w:rPr>
          <w:rFonts w:eastAsia="Calibri"/>
          <w:noProof/>
          <w:sz w:val="20"/>
          <w:szCs w:val="20"/>
          <w:lang w:val="es-AR" w:eastAsia="en-US"/>
        </w:rPr>
        <w:t>.</w:t>
      </w:r>
    </w:p>
    <w:p w14:paraId="7F5EE764" w14:textId="324D030B"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Énfasis empresarial</w:t>
      </w:r>
      <w:r>
        <w:rPr>
          <w:rFonts w:eastAsia="Calibri"/>
          <w:noProof/>
          <w:sz w:val="20"/>
          <w:szCs w:val="20"/>
          <w:lang w:val="es-AR" w:eastAsia="en-US"/>
        </w:rPr>
        <w:t xml:space="preserve">: </w:t>
      </w:r>
      <w:r w:rsidRPr="00313077">
        <w:rPr>
          <w:rFonts w:eastAsia="Calibri"/>
          <w:noProof/>
          <w:sz w:val="20"/>
          <w:szCs w:val="20"/>
          <w:lang w:val="es-AR" w:eastAsia="en-US"/>
        </w:rPr>
        <w:t>Estrategias adaptativas a las necesidades y posibilidades del mercado</w:t>
      </w:r>
      <w:r w:rsidR="00C06C3C">
        <w:rPr>
          <w:rFonts w:eastAsia="Calibri"/>
          <w:noProof/>
          <w:sz w:val="20"/>
          <w:szCs w:val="20"/>
          <w:lang w:val="es-AR" w:eastAsia="en-US"/>
        </w:rPr>
        <w:t>.</w:t>
      </w:r>
    </w:p>
    <w:p w14:paraId="76DFDF0F" w14:textId="29CBE604"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Entorno de trabajo</w:t>
      </w:r>
      <w:r>
        <w:rPr>
          <w:rFonts w:eastAsia="Calibri"/>
          <w:noProof/>
          <w:sz w:val="20"/>
          <w:szCs w:val="20"/>
          <w:lang w:val="es-AR" w:eastAsia="en-US"/>
        </w:rPr>
        <w:t xml:space="preserve">: </w:t>
      </w:r>
      <w:r w:rsidRPr="00313077">
        <w:rPr>
          <w:rFonts w:eastAsia="Calibri"/>
          <w:noProof/>
          <w:sz w:val="20"/>
          <w:szCs w:val="20"/>
          <w:lang w:val="es-AR" w:eastAsia="en-US"/>
        </w:rPr>
        <w:t>Entorno Operacional, en escala comercial</w:t>
      </w:r>
      <w:r w:rsidR="00C06C3C">
        <w:rPr>
          <w:rFonts w:eastAsia="Calibri"/>
          <w:noProof/>
          <w:sz w:val="20"/>
          <w:szCs w:val="20"/>
          <w:lang w:val="es-AR" w:eastAsia="en-US"/>
        </w:rPr>
        <w:t>.</w:t>
      </w:r>
    </w:p>
    <w:p w14:paraId="057D4CB2" w14:textId="67A8EB02"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Actores</w:t>
      </w:r>
      <w:r>
        <w:rPr>
          <w:rFonts w:eastAsia="Calibri"/>
          <w:noProof/>
          <w:sz w:val="20"/>
          <w:szCs w:val="20"/>
          <w:lang w:val="es-AR" w:eastAsia="en-US"/>
        </w:rPr>
        <w:t xml:space="preserve">: </w:t>
      </w:r>
      <w:r w:rsidRPr="00313077">
        <w:rPr>
          <w:rFonts w:eastAsia="Calibri"/>
          <w:noProof/>
          <w:sz w:val="20"/>
          <w:szCs w:val="20"/>
          <w:lang w:val="es-AR" w:eastAsia="en-US"/>
        </w:rPr>
        <w:t>Financistas, administradores, abogados, empresarios, proveedores, clientes, distribuidores, publicistas, competidores</w:t>
      </w:r>
      <w:r>
        <w:rPr>
          <w:rFonts w:eastAsia="Calibri"/>
          <w:noProof/>
          <w:sz w:val="20"/>
          <w:szCs w:val="20"/>
          <w:lang w:val="es-AR" w:eastAsia="en-US"/>
        </w:rPr>
        <w:t>.</w:t>
      </w:r>
    </w:p>
    <w:p w14:paraId="32F40116" w14:textId="502B9056"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Nivel de madurez tecnológica</w:t>
      </w:r>
      <w:r>
        <w:rPr>
          <w:rFonts w:eastAsia="Calibri"/>
          <w:noProof/>
          <w:sz w:val="20"/>
          <w:szCs w:val="20"/>
          <w:lang w:val="es-AR" w:eastAsia="en-US"/>
        </w:rPr>
        <w:t>:</w:t>
      </w:r>
      <w:r w:rsidRPr="00313077">
        <w:rPr>
          <w:rFonts w:eastAsia="Calibri"/>
          <w:noProof/>
          <w:sz w:val="20"/>
          <w:szCs w:val="20"/>
          <w:lang w:val="es-AR" w:eastAsia="en-US"/>
        </w:rPr>
        <w:t>TRL 9 – Sistema real probado en un entorno operacional</w:t>
      </w:r>
      <w:r w:rsidR="00C06C3C">
        <w:rPr>
          <w:rFonts w:eastAsia="Calibri"/>
          <w:noProof/>
          <w:sz w:val="20"/>
          <w:szCs w:val="20"/>
          <w:lang w:val="es-AR" w:eastAsia="en-US"/>
        </w:rPr>
        <w:t>.</w:t>
      </w:r>
    </w:p>
    <w:p w14:paraId="7075606F" w14:textId="7C859977" w:rsidR="006B0269"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lastRenderedPageBreak/>
        <w:t>Problemas a atender</w:t>
      </w:r>
      <w:r>
        <w:rPr>
          <w:rFonts w:eastAsia="Calibri"/>
          <w:noProof/>
          <w:sz w:val="20"/>
          <w:szCs w:val="20"/>
          <w:lang w:val="es-AR" w:eastAsia="en-US"/>
        </w:rPr>
        <w:t xml:space="preserve">: </w:t>
      </w:r>
      <w:r w:rsidRPr="00313077">
        <w:rPr>
          <w:rFonts w:eastAsia="Calibri"/>
          <w:noProof/>
          <w:sz w:val="20"/>
          <w:szCs w:val="20"/>
          <w:lang w:val="es-AR" w:eastAsia="en-US"/>
        </w:rPr>
        <w:t>Problemas vinculados con la expansión del sistema: llegada a niveles de economías de escala. Necesidad de influencia, control y rentabilidad para los actores. Incremento de la competencia</w:t>
      </w:r>
      <w:r>
        <w:rPr>
          <w:rFonts w:eastAsia="Calibri"/>
          <w:noProof/>
          <w:sz w:val="20"/>
          <w:szCs w:val="20"/>
          <w:lang w:val="es-AR" w:eastAsia="en-US"/>
        </w:rPr>
        <w:t>.</w:t>
      </w:r>
    </w:p>
    <w:p w14:paraId="09A79180" w14:textId="77777777" w:rsidR="00313077" w:rsidRPr="00313077" w:rsidRDefault="00313077" w:rsidP="00313077">
      <w:pPr>
        <w:keepNext w:val="0"/>
        <w:ind w:left="0"/>
        <w:rPr>
          <w:rFonts w:eastAsia="Calibri"/>
          <w:noProof/>
          <w:sz w:val="20"/>
          <w:szCs w:val="20"/>
          <w:lang w:val="es-AR" w:eastAsia="en-US"/>
        </w:rPr>
      </w:pPr>
    </w:p>
    <w:p w14:paraId="6DF7F5AB" w14:textId="598E06D0" w:rsidR="006B0269" w:rsidRPr="00C06C3C" w:rsidRDefault="006B0269" w:rsidP="00C06C3C">
      <w:pPr>
        <w:pStyle w:val="Prrafodelista"/>
        <w:keepNext w:val="0"/>
        <w:numPr>
          <w:ilvl w:val="0"/>
          <w:numId w:val="35"/>
        </w:numPr>
        <w:rPr>
          <w:rFonts w:eastAsia="Calibri"/>
          <w:noProof/>
          <w:sz w:val="20"/>
          <w:szCs w:val="20"/>
          <w:lang w:eastAsia="en-US"/>
        </w:rPr>
      </w:pPr>
      <w:r w:rsidRPr="00C06C3C">
        <w:rPr>
          <w:rFonts w:eastAsia="Calibri"/>
          <w:noProof/>
          <w:sz w:val="20"/>
          <w:szCs w:val="20"/>
          <w:lang w:eastAsia="en-US"/>
        </w:rPr>
        <w:t>Fase Madurez.</w:t>
      </w:r>
    </w:p>
    <w:p w14:paraId="620164C7" w14:textId="77777777" w:rsidR="006B0269" w:rsidRDefault="006B0269" w:rsidP="006B0269">
      <w:pPr>
        <w:keepNext w:val="0"/>
        <w:ind w:left="0"/>
        <w:rPr>
          <w:rFonts w:eastAsia="Calibri"/>
          <w:noProof/>
          <w:sz w:val="20"/>
          <w:szCs w:val="20"/>
          <w:lang w:eastAsia="en-US"/>
        </w:rPr>
      </w:pPr>
    </w:p>
    <w:p w14:paraId="6F62DF40" w14:textId="7D76C334"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Énfasis tecnológico</w:t>
      </w:r>
      <w:r>
        <w:rPr>
          <w:rFonts w:eastAsia="Calibri"/>
          <w:noProof/>
          <w:sz w:val="20"/>
          <w:szCs w:val="20"/>
          <w:lang w:val="es-AR" w:eastAsia="en-US"/>
        </w:rPr>
        <w:t xml:space="preserve">: </w:t>
      </w:r>
      <w:r w:rsidRPr="00313077">
        <w:rPr>
          <w:rFonts w:eastAsia="Calibri"/>
          <w:noProof/>
          <w:sz w:val="20"/>
          <w:szCs w:val="20"/>
          <w:lang w:val="es-AR" w:eastAsia="en-US"/>
        </w:rPr>
        <w:t>Invención conservadora: resolver salientes reversas del sistema de producción</w:t>
      </w:r>
      <w:r w:rsidR="00C06C3C">
        <w:rPr>
          <w:rFonts w:eastAsia="Calibri"/>
          <w:noProof/>
          <w:sz w:val="20"/>
          <w:szCs w:val="20"/>
          <w:lang w:val="es-AR" w:eastAsia="en-US"/>
        </w:rPr>
        <w:t>.</w:t>
      </w:r>
    </w:p>
    <w:p w14:paraId="3F1B8001" w14:textId="3E34AB7F"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Énfasis empresarial</w:t>
      </w:r>
      <w:r>
        <w:rPr>
          <w:rFonts w:eastAsia="Calibri"/>
          <w:noProof/>
          <w:sz w:val="20"/>
          <w:szCs w:val="20"/>
          <w:lang w:val="es-AR" w:eastAsia="en-US"/>
        </w:rPr>
        <w:t xml:space="preserve">: </w:t>
      </w:r>
      <w:r w:rsidRPr="00313077">
        <w:rPr>
          <w:rFonts w:eastAsia="Calibri"/>
          <w:noProof/>
          <w:sz w:val="20"/>
          <w:szCs w:val="20"/>
          <w:lang w:val="es-AR" w:eastAsia="en-US"/>
        </w:rPr>
        <w:t xml:space="preserve">Negocio de volumen: altos volúmenes de productos, precios bajos. </w:t>
      </w:r>
    </w:p>
    <w:p w14:paraId="1D0A7378" w14:textId="1E780579"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Entorno de trabajo</w:t>
      </w:r>
      <w:r>
        <w:rPr>
          <w:rFonts w:eastAsia="Calibri"/>
          <w:noProof/>
          <w:sz w:val="20"/>
          <w:szCs w:val="20"/>
          <w:lang w:val="es-AR" w:eastAsia="en-US"/>
        </w:rPr>
        <w:t xml:space="preserve">: </w:t>
      </w:r>
      <w:r w:rsidRPr="00313077">
        <w:rPr>
          <w:rFonts w:eastAsia="Calibri"/>
          <w:noProof/>
          <w:sz w:val="20"/>
          <w:szCs w:val="20"/>
          <w:lang w:val="es-AR" w:eastAsia="en-US"/>
        </w:rPr>
        <w:t>Entorno Operacional, en escala comercial</w:t>
      </w:r>
      <w:r w:rsidR="00C06C3C">
        <w:rPr>
          <w:rFonts w:eastAsia="Calibri"/>
          <w:noProof/>
          <w:sz w:val="20"/>
          <w:szCs w:val="20"/>
          <w:lang w:val="es-AR" w:eastAsia="en-US"/>
        </w:rPr>
        <w:t>.</w:t>
      </w:r>
    </w:p>
    <w:p w14:paraId="34FC728D" w14:textId="5407C962"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Actores</w:t>
      </w:r>
      <w:r w:rsidR="00C06C3C">
        <w:rPr>
          <w:rFonts w:eastAsia="Calibri"/>
          <w:noProof/>
          <w:sz w:val="20"/>
          <w:szCs w:val="20"/>
          <w:lang w:val="es-AR" w:eastAsia="en-US"/>
        </w:rPr>
        <w:t xml:space="preserve">: </w:t>
      </w:r>
      <w:r w:rsidRPr="00313077">
        <w:rPr>
          <w:rFonts w:eastAsia="Calibri"/>
          <w:noProof/>
          <w:sz w:val="20"/>
          <w:szCs w:val="20"/>
          <w:lang w:val="es-AR" w:eastAsia="en-US"/>
        </w:rPr>
        <w:t>Financistas, administradores, abogados, empresarios, proveedores, clientes, distribuidores, publicistas, competidores, cámaras empresariales, asociaciones de consumidores, sindicatos</w:t>
      </w:r>
      <w:r w:rsidR="00C06C3C">
        <w:rPr>
          <w:rFonts w:eastAsia="Calibri"/>
          <w:noProof/>
          <w:sz w:val="20"/>
          <w:szCs w:val="20"/>
          <w:lang w:val="es-AR" w:eastAsia="en-US"/>
        </w:rPr>
        <w:t>.</w:t>
      </w:r>
    </w:p>
    <w:p w14:paraId="53C3484A" w14:textId="0D80BA4E"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Nivel de madurez tecnológica</w:t>
      </w:r>
      <w:r w:rsidR="00C06C3C">
        <w:rPr>
          <w:rFonts w:eastAsia="Calibri"/>
          <w:noProof/>
          <w:sz w:val="20"/>
          <w:szCs w:val="20"/>
          <w:lang w:val="es-AR" w:eastAsia="en-US"/>
        </w:rPr>
        <w:t xml:space="preserve">: </w:t>
      </w:r>
      <w:r w:rsidRPr="00313077">
        <w:rPr>
          <w:rFonts w:eastAsia="Calibri"/>
          <w:noProof/>
          <w:sz w:val="20"/>
          <w:szCs w:val="20"/>
          <w:lang w:val="es-AR" w:eastAsia="en-US"/>
        </w:rPr>
        <w:t>TRL 9 – Sistema real probado en un entorno operacional</w:t>
      </w:r>
      <w:r w:rsidR="00C06C3C">
        <w:rPr>
          <w:rFonts w:eastAsia="Calibri"/>
          <w:noProof/>
          <w:sz w:val="20"/>
          <w:szCs w:val="20"/>
          <w:lang w:val="es-AR" w:eastAsia="en-US"/>
        </w:rPr>
        <w:t>.</w:t>
      </w:r>
    </w:p>
    <w:p w14:paraId="2C5D57E4" w14:textId="5BEB4947" w:rsidR="00313077" w:rsidRPr="00313077" w:rsidRDefault="00313077" w:rsidP="00313077">
      <w:pPr>
        <w:keepNext w:val="0"/>
        <w:ind w:left="0"/>
        <w:rPr>
          <w:rFonts w:eastAsia="Calibri"/>
          <w:noProof/>
          <w:sz w:val="20"/>
          <w:szCs w:val="20"/>
          <w:lang w:val="es-AR" w:eastAsia="en-US"/>
        </w:rPr>
      </w:pPr>
      <w:r w:rsidRPr="00313077">
        <w:rPr>
          <w:rFonts w:eastAsia="Calibri"/>
          <w:noProof/>
          <w:sz w:val="20"/>
          <w:szCs w:val="20"/>
          <w:lang w:val="es-AR" w:eastAsia="en-US"/>
        </w:rPr>
        <w:t>Problemas a atender</w:t>
      </w:r>
      <w:r w:rsidR="00C06C3C">
        <w:rPr>
          <w:rFonts w:eastAsia="Calibri"/>
          <w:noProof/>
          <w:sz w:val="20"/>
          <w:szCs w:val="20"/>
          <w:lang w:val="es-AR" w:eastAsia="en-US"/>
        </w:rPr>
        <w:t xml:space="preserve">: </w:t>
      </w:r>
      <w:r w:rsidRPr="00313077">
        <w:rPr>
          <w:rFonts w:eastAsia="Calibri"/>
          <w:noProof/>
          <w:sz w:val="20"/>
          <w:szCs w:val="20"/>
          <w:lang w:val="es-AR" w:eastAsia="en-US"/>
        </w:rPr>
        <w:t>Problemas vinculados a la promoción del producto y la defensa de la marca. Problemas vinculados a la competencia, en su máxima expresión. Evitar “guerra de precios”</w:t>
      </w:r>
      <w:r w:rsidR="00C06C3C">
        <w:rPr>
          <w:rFonts w:eastAsia="Calibri"/>
          <w:noProof/>
          <w:sz w:val="20"/>
          <w:szCs w:val="20"/>
          <w:lang w:val="es-AR" w:eastAsia="en-US"/>
        </w:rPr>
        <w:t>.</w:t>
      </w:r>
    </w:p>
    <w:p w14:paraId="6A841A0E" w14:textId="77777777" w:rsidR="006B0269" w:rsidRDefault="006B0269" w:rsidP="006B0269">
      <w:pPr>
        <w:keepNext w:val="0"/>
        <w:ind w:left="0"/>
        <w:rPr>
          <w:rFonts w:eastAsia="Calibri"/>
          <w:noProof/>
          <w:sz w:val="20"/>
          <w:szCs w:val="20"/>
          <w:lang w:eastAsia="en-US"/>
        </w:rPr>
      </w:pPr>
    </w:p>
    <w:p w14:paraId="3E80BDEF" w14:textId="72B5CF1B" w:rsidR="006B0269" w:rsidRPr="00C06C3C" w:rsidRDefault="006B0269" w:rsidP="00C06C3C">
      <w:pPr>
        <w:pStyle w:val="Prrafodelista"/>
        <w:keepNext w:val="0"/>
        <w:numPr>
          <w:ilvl w:val="0"/>
          <w:numId w:val="35"/>
        </w:numPr>
        <w:rPr>
          <w:sz w:val="20"/>
          <w:szCs w:val="20"/>
          <w:lang w:val="es-ES_tradnl"/>
        </w:rPr>
      </w:pPr>
      <w:r w:rsidRPr="00C06C3C">
        <w:rPr>
          <w:rFonts w:eastAsia="Calibri"/>
          <w:noProof/>
          <w:sz w:val="20"/>
          <w:szCs w:val="20"/>
          <w:lang w:eastAsia="en-US"/>
        </w:rPr>
        <w:t>Fase Declinación.</w:t>
      </w:r>
    </w:p>
    <w:p w14:paraId="6C0361D3" w14:textId="77777777" w:rsidR="006B0269" w:rsidRDefault="006B0269" w:rsidP="006B0269">
      <w:pPr>
        <w:keepNext w:val="0"/>
        <w:ind w:left="0"/>
        <w:rPr>
          <w:sz w:val="20"/>
          <w:szCs w:val="20"/>
          <w:lang w:val="es-ES_tradnl"/>
        </w:rPr>
      </w:pPr>
    </w:p>
    <w:p w14:paraId="286BEB41" w14:textId="497AF7C9" w:rsidR="00C06C3C" w:rsidRPr="00C06C3C" w:rsidRDefault="00C06C3C" w:rsidP="00C06C3C">
      <w:pPr>
        <w:keepNext w:val="0"/>
        <w:ind w:left="0"/>
        <w:rPr>
          <w:sz w:val="20"/>
          <w:szCs w:val="20"/>
          <w:lang w:val="es-AR"/>
        </w:rPr>
      </w:pPr>
      <w:r w:rsidRPr="00C06C3C">
        <w:rPr>
          <w:sz w:val="20"/>
          <w:szCs w:val="20"/>
          <w:lang w:val="es-AR"/>
        </w:rPr>
        <w:t>Énfasis tecnológico</w:t>
      </w:r>
      <w:r>
        <w:rPr>
          <w:sz w:val="20"/>
          <w:szCs w:val="20"/>
          <w:lang w:val="es-AR"/>
        </w:rPr>
        <w:t xml:space="preserve">: </w:t>
      </w:r>
      <w:r w:rsidRPr="00C06C3C">
        <w:rPr>
          <w:sz w:val="20"/>
          <w:szCs w:val="20"/>
          <w:lang w:val="es-AR"/>
        </w:rPr>
        <w:t>Invención conservadora: resolver salientes reversas del sistema de producción</w:t>
      </w:r>
      <w:r>
        <w:rPr>
          <w:sz w:val="20"/>
          <w:szCs w:val="20"/>
          <w:lang w:val="es-AR"/>
        </w:rPr>
        <w:t>.</w:t>
      </w:r>
    </w:p>
    <w:p w14:paraId="4F2CD961" w14:textId="6CB727B3" w:rsidR="00C06C3C" w:rsidRPr="00C06C3C" w:rsidRDefault="00C06C3C" w:rsidP="00C06C3C">
      <w:pPr>
        <w:keepNext w:val="0"/>
        <w:ind w:left="0"/>
        <w:rPr>
          <w:sz w:val="20"/>
          <w:szCs w:val="20"/>
          <w:lang w:val="es-AR"/>
        </w:rPr>
      </w:pPr>
      <w:r w:rsidRPr="00C06C3C">
        <w:rPr>
          <w:sz w:val="20"/>
          <w:szCs w:val="20"/>
          <w:lang w:val="es-AR"/>
        </w:rPr>
        <w:t>Énfasis empresarial</w:t>
      </w:r>
      <w:r>
        <w:rPr>
          <w:sz w:val="20"/>
          <w:szCs w:val="20"/>
          <w:lang w:val="es-AR"/>
        </w:rPr>
        <w:t xml:space="preserve">: </w:t>
      </w:r>
      <w:r w:rsidRPr="00C06C3C">
        <w:rPr>
          <w:sz w:val="20"/>
          <w:szCs w:val="20"/>
          <w:lang w:val="es-AR"/>
        </w:rPr>
        <w:t>Estrategias de retiro del negocio, según sus barreras de salida. Alternativa: reinversión para fortalecimiento de la posición competitiva</w:t>
      </w:r>
      <w:r>
        <w:rPr>
          <w:sz w:val="20"/>
          <w:szCs w:val="20"/>
          <w:lang w:val="es-AR"/>
        </w:rPr>
        <w:t>.</w:t>
      </w:r>
    </w:p>
    <w:p w14:paraId="069C43FF" w14:textId="6C35F2F9" w:rsidR="00C06C3C" w:rsidRPr="00C06C3C" w:rsidRDefault="00C06C3C" w:rsidP="00C06C3C">
      <w:pPr>
        <w:keepNext w:val="0"/>
        <w:ind w:left="0"/>
        <w:rPr>
          <w:sz w:val="20"/>
          <w:szCs w:val="20"/>
          <w:lang w:val="es-AR"/>
        </w:rPr>
      </w:pPr>
      <w:r w:rsidRPr="00C06C3C">
        <w:rPr>
          <w:sz w:val="20"/>
          <w:szCs w:val="20"/>
          <w:lang w:val="es-AR"/>
        </w:rPr>
        <w:t>Entorno de trabajo</w:t>
      </w:r>
      <w:r>
        <w:rPr>
          <w:sz w:val="20"/>
          <w:szCs w:val="20"/>
          <w:lang w:val="es-AR"/>
        </w:rPr>
        <w:t xml:space="preserve">: </w:t>
      </w:r>
      <w:r w:rsidRPr="00C06C3C">
        <w:rPr>
          <w:sz w:val="20"/>
          <w:szCs w:val="20"/>
          <w:lang w:val="es-AR"/>
        </w:rPr>
        <w:t>Entorno Operacional, en escala comercial</w:t>
      </w:r>
      <w:r>
        <w:rPr>
          <w:sz w:val="20"/>
          <w:szCs w:val="20"/>
          <w:lang w:val="es-AR"/>
        </w:rPr>
        <w:t>.</w:t>
      </w:r>
    </w:p>
    <w:p w14:paraId="33E93460" w14:textId="635D23F6" w:rsidR="00C06C3C" w:rsidRPr="00C06C3C" w:rsidRDefault="00C06C3C" w:rsidP="00C06C3C">
      <w:pPr>
        <w:keepNext w:val="0"/>
        <w:ind w:left="0"/>
        <w:rPr>
          <w:sz w:val="20"/>
          <w:szCs w:val="20"/>
          <w:lang w:val="es-AR"/>
        </w:rPr>
      </w:pPr>
      <w:r w:rsidRPr="00C06C3C">
        <w:rPr>
          <w:sz w:val="20"/>
          <w:szCs w:val="20"/>
          <w:lang w:val="es-AR"/>
        </w:rPr>
        <w:t>Actores</w:t>
      </w:r>
      <w:r>
        <w:rPr>
          <w:sz w:val="20"/>
          <w:szCs w:val="20"/>
          <w:lang w:val="es-AR"/>
        </w:rPr>
        <w:t>:</w:t>
      </w:r>
      <w:r w:rsidRPr="00C06C3C">
        <w:rPr>
          <w:sz w:val="20"/>
          <w:szCs w:val="20"/>
          <w:lang w:val="es-AR"/>
        </w:rPr>
        <w:tab/>
        <w:t>Financistas, administradores, abogados, empresarios, proveedores, clientes, distribuidores, publicistas, competidores, cámaras empresariales, asociaciones de consumidores, sindicatos, lobistas, políticos</w:t>
      </w:r>
      <w:r>
        <w:rPr>
          <w:sz w:val="20"/>
          <w:szCs w:val="20"/>
          <w:lang w:val="es-AR"/>
        </w:rPr>
        <w:t>.</w:t>
      </w:r>
    </w:p>
    <w:p w14:paraId="148B1D32" w14:textId="5033BF12" w:rsidR="00C06C3C" w:rsidRPr="00C06C3C" w:rsidRDefault="00C06C3C" w:rsidP="00C06C3C">
      <w:pPr>
        <w:keepNext w:val="0"/>
        <w:ind w:left="0"/>
        <w:rPr>
          <w:sz w:val="20"/>
          <w:szCs w:val="20"/>
          <w:lang w:val="es-AR"/>
        </w:rPr>
      </w:pPr>
      <w:r w:rsidRPr="00C06C3C">
        <w:rPr>
          <w:sz w:val="20"/>
          <w:szCs w:val="20"/>
          <w:lang w:val="es-AR"/>
        </w:rPr>
        <w:t>Nivel de madurez tecnológica</w:t>
      </w:r>
      <w:r>
        <w:rPr>
          <w:sz w:val="20"/>
          <w:szCs w:val="20"/>
          <w:lang w:val="es-AR"/>
        </w:rPr>
        <w:t xml:space="preserve">: </w:t>
      </w:r>
      <w:r w:rsidRPr="00C06C3C">
        <w:rPr>
          <w:sz w:val="20"/>
          <w:szCs w:val="20"/>
          <w:lang w:val="es-AR"/>
        </w:rPr>
        <w:t>TRL 9 – Sistema real probado en un entorno operacional</w:t>
      </w:r>
      <w:r>
        <w:rPr>
          <w:sz w:val="20"/>
          <w:szCs w:val="20"/>
          <w:lang w:val="es-AR"/>
        </w:rPr>
        <w:t>.</w:t>
      </w:r>
    </w:p>
    <w:p w14:paraId="580B77FB" w14:textId="0664E5E0" w:rsidR="00C06C3C" w:rsidRPr="00C06C3C" w:rsidRDefault="00C06C3C" w:rsidP="00C06C3C">
      <w:pPr>
        <w:keepNext w:val="0"/>
        <w:ind w:left="0"/>
        <w:rPr>
          <w:sz w:val="20"/>
          <w:szCs w:val="20"/>
          <w:lang w:val="es-AR"/>
        </w:rPr>
      </w:pPr>
      <w:r w:rsidRPr="00C06C3C">
        <w:rPr>
          <w:sz w:val="20"/>
          <w:szCs w:val="20"/>
          <w:lang w:val="es-AR"/>
        </w:rPr>
        <w:t>Problemas a atender</w:t>
      </w:r>
      <w:r>
        <w:rPr>
          <w:sz w:val="20"/>
          <w:szCs w:val="20"/>
          <w:lang w:val="es-AR"/>
        </w:rPr>
        <w:t xml:space="preserve">: </w:t>
      </w:r>
      <w:r w:rsidRPr="00C06C3C">
        <w:rPr>
          <w:sz w:val="20"/>
          <w:szCs w:val="20"/>
          <w:lang w:val="es-AR"/>
        </w:rPr>
        <w:t>Problemas referidos a la eliminación de canales de distribución menos rentables. Problemas de rentabilidad. En el extremo, problemas vinculados a la resolución de barreras de salida</w:t>
      </w:r>
      <w:r>
        <w:rPr>
          <w:sz w:val="20"/>
          <w:szCs w:val="20"/>
          <w:lang w:val="es-AR"/>
        </w:rPr>
        <w:t xml:space="preserve">. </w:t>
      </w:r>
      <w:r w:rsidRPr="00C06C3C">
        <w:rPr>
          <w:sz w:val="20"/>
          <w:szCs w:val="20"/>
          <w:lang w:val="es-AR"/>
        </w:rPr>
        <w:t xml:space="preserve">Elaboración propia en base a </w:t>
      </w:r>
      <w:proofErr w:type="spellStart"/>
      <w:r w:rsidRPr="00C06C3C">
        <w:rPr>
          <w:sz w:val="20"/>
          <w:szCs w:val="20"/>
          <w:lang w:val="es-AR"/>
        </w:rPr>
        <w:t>Best</w:t>
      </w:r>
      <w:proofErr w:type="spellEnd"/>
      <w:r w:rsidRPr="00C06C3C">
        <w:rPr>
          <w:sz w:val="20"/>
          <w:szCs w:val="20"/>
          <w:lang w:val="es-AR"/>
        </w:rPr>
        <w:t xml:space="preserve"> (2007), Hughes (1987/2008), </w:t>
      </w:r>
      <w:proofErr w:type="spellStart"/>
      <w:r w:rsidRPr="00C06C3C">
        <w:rPr>
          <w:sz w:val="20"/>
          <w:szCs w:val="20"/>
          <w:lang w:val="es-AR"/>
        </w:rPr>
        <w:t>Makki</w:t>
      </w:r>
      <w:proofErr w:type="spellEnd"/>
      <w:r w:rsidRPr="00C06C3C">
        <w:rPr>
          <w:sz w:val="20"/>
          <w:szCs w:val="20"/>
          <w:lang w:val="es-AR"/>
        </w:rPr>
        <w:t xml:space="preserve"> et al. (2015), Rogers (1995).</w:t>
      </w:r>
      <w:r>
        <w:rPr>
          <w:sz w:val="20"/>
          <w:szCs w:val="20"/>
          <w:lang w:val="es-AR"/>
        </w:rPr>
        <w:t xml:space="preserve"> Fin de Descripción Tabla 4. Vuelva al texto.</w:t>
      </w:r>
    </w:p>
    <w:p w14:paraId="6C671523" w14:textId="5E6EB465" w:rsidR="00C06C3C" w:rsidRPr="00C06C3C" w:rsidRDefault="00C06C3C" w:rsidP="00C06C3C">
      <w:pPr>
        <w:keepNext w:val="0"/>
        <w:ind w:left="0"/>
        <w:rPr>
          <w:sz w:val="20"/>
          <w:szCs w:val="20"/>
          <w:lang w:val="es-AR"/>
        </w:rPr>
      </w:pPr>
    </w:p>
    <w:p w14:paraId="5A5275A3" w14:textId="77777777" w:rsidR="00A07B47" w:rsidRPr="008769FB" w:rsidRDefault="00A07B47" w:rsidP="00EB4F7B">
      <w:pPr>
        <w:keepNext w:val="0"/>
        <w:ind w:left="0" w:firstLine="709"/>
        <w:rPr>
          <w:rFonts w:eastAsia="Calibri"/>
          <w:sz w:val="20"/>
          <w:szCs w:val="20"/>
          <w:lang w:eastAsia="en-US"/>
        </w:rPr>
      </w:pPr>
      <w:r w:rsidRPr="008769FB">
        <w:rPr>
          <w:rFonts w:eastAsia="Calibri"/>
          <w:sz w:val="20"/>
          <w:szCs w:val="20"/>
          <w:lang w:eastAsia="en-US"/>
        </w:rPr>
        <w:t xml:space="preserve">La fase de </w:t>
      </w:r>
      <w:r w:rsidRPr="00C40F16">
        <w:rPr>
          <w:rFonts w:eastAsia="Calibri"/>
          <w:i/>
          <w:sz w:val="20"/>
          <w:szCs w:val="20"/>
          <w:lang w:eastAsia="en-US"/>
        </w:rPr>
        <w:t>Crecimiento</w:t>
      </w:r>
      <w:r w:rsidRPr="008769FB">
        <w:rPr>
          <w:rFonts w:eastAsia="Calibri"/>
          <w:sz w:val="20"/>
          <w:szCs w:val="20"/>
          <w:lang w:eastAsia="en-US"/>
        </w:rPr>
        <w:t xml:space="preserve"> se corresponde con un momento de abundantes ventas y utilidades crecientes. Los costos de distribución y promoción se estabilizan, y mejoran los costos de producción por el efecto de la curva de experiencia. Hay costos menores por la incorporación de nuevas características o funcionalidades del producto. Los clientes son adoptantes tempranos o mayoría temprana y la competencia es baja pero creciente. </w:t>
      </w:r>
      <w:r w:rsidR="00057813" w:rsidRPr="008769FB">
        <w:rPr>
          <w:rFonts w:eastAsia="Calibri"/>
          <w:sz w:val="20"/>
          <w:szCs w:val="20"/>
          <w:lang w:val="es-ES_tradnl"/>
        </w:rPr>
        <w:t xml:space="preserve">Inventores, científicos, técnicos e ingenieros sólo resuelven </w:t>
      </w:r>
      <w:r w:rsidR="00782E04" w:rsidRPr="008769FB">
        <w:rPr>
          <w:rFonts w:eastAsia="Calibri"/>
          <w:sz w:val="20"/>
          <w:szCs w:val="20"/>
          <w:lang w:val="es-ES_tradnl"/>
        </w:rPr>
        <w:t>los problemas</w:t>
      </w:r>
      <w:r w:rsidR="00057813" w:rsidRPr="008769FB">
        <w:rPr>
          <w:rFonts w:eastAsia="Calibri"/>
          <w:sz w:val="20"/>
          <w:szCs w:val="20"/>
          <w:lang w:val="es-ES_tradnl"/>
        </w:rPr>
        <w:t xml:space="preserve"> del sistema técnico</w:t>
      </w:r>
      <w:r w:rsidR="00057813" w:rsidRPr="008769FB">
        <w:rPr>
          <w:rFonts w:eastAsia="Calibri"/>
          <w:sz w:val="20"/>
          <w:szCs w:val="20"/>
          <w:lang w:eastAsia="en-US"/>
        </w:rPr>
        <w:t xml:space="preserve"> y prácticamente abandonan el escenario</w:t>
      </w:r>
      <w:r w:rsidR="00782E04" w:rsidRPr="008769FB">
        <w:rPr>
          <w:rFonts w:eastAsia="Calibri"/>
          <w:sz w:val="20"/>
          <w:szCs w:val="20"/>
          <w:lang w:eastAsia="en-US"/>
        </w:rPr>
        <w:t>.</w:t>
      </w:r>
      <w:r w:rsidR="00C40F16">
        <w:rPr>
          <w:rFonts w:eastAsia="Calibri"/>
          <w:sz w:val="20"/>
          <w:szCs w:val="20"/>
          <w:lang w:eastAsia="en-US"/>
        </w:rPr>
        <w:t xml:space="preserve"> </w:t>
      </w:r>
      <w:r w:rsidRPr="008769FB">
        <w:rPr>
          <w:rFonts w:eastAsia="Calibri"/>
          <w:sz w:val="20"/>
          <w:szCs w:val="20"/>
          <w:lang w:eastAsia="en-US"/>
        </w:rPr>
        <w:t xml:space="preserve">En la fase de </w:t>
      </w:r>
      <w:r w:rsidRPr="00C40F16">
        <w:rPr>
          <w:rFonts w:eastAsia="Calibri"/>
          <w:i/>
          <w:sz w:val="20"/>
          <w:szCs w:val="20"/>
          <w:lang w:eastAsia="en-US"/>
        </w:rPr>
        <w:t>Madurez</w:t>
      </w:r>
      <w:r w:rsidRPr="008769FB">
        <w:rPr>
          <w:rFonts w:eastAsia="Calibri"/>
          <w:sz w:val="20"/>
          <w:szCs w:val="20"/>
          <w:lang w:eastAsia="en-US"/>
        </w:rPr>
        <w:t xml:space="preserve"> el negocio está en su </w:t>
      </w:r>
      <w:proofErr w:type="spellStart"/>
      <w:r w:rsidRPr="008769FB">
        <w:rPr>
          <w:rFonts w:eastAsia="Calibri"/>
          <w:i/>
          <w:sz w:val="20"/>
          <w:szCs w:val="20"/>
          <w:lang w:eastAsia="en-US"/>
        </w:rPr>
        <w:t>momentum</w:t>
      </w:r>
      <w:proofErr w:type="spellEnd"/>
      <w:r w:rsidRPr="008769FB">
        <w:rPr>
          <w:rFonts w:eastAsia="Calibri"/>
          <w:sz w:val="20"/>
          <w:szCs w:val="20"/>
          <w:lang w:eastAsia="en-US"/>
        </w:rPr>
        <w:t xml:space="preserve">: las ventas alcanzan su máximo y se estabilizan. Las utilidades pueden estabilizarse por aumento de los gastos de promoción. Las inversiones iniciales se encuentran totalmente amortizadas en esta fase. Los clientes habituales y mayoría tardía definen la etapa y la competencia tiende a estabilizarse. Finalmente, en la fase de </w:t>
      </w:r>
      <w:r w:rsidRPr="00C40F16">
        <w:rPr>
          <w:rFonts w:eastAsia="Calibri"/>
          <w:i/>
          <w:sz w:val="20"/>
          <w:szCs w:val="20"/>
          <w:lang w:eastAsia="en-US"/>
        </w:rPr>
        <w:t>Declinación</w:t>
      </w:r>
      <w:r w:rsidRPr="008769FB">
        <w:rPr>
          <w:rFonts w:eastAsia="Calibri"/>
          <w:sz w:val="20"/>
          <w:szCs w:val="20"/>
          <w:lang w:eastAsia="en-US"/>
        </w:rPr>
        <w:t xml:space="preserve">, se observan ventas declinantes, posiblemente por aparición de nuevos productos, cambios en los gustos del consumidor o cambios tecnológicos. Las utilidades disminuyen más que en la etapa anterior, debido a los precios bajos para la liquidación de </w:t>
      </w:r>
      <w:r w:rsidR="002A45F4" w:rsidRPr="00C40F16">
        <w:rPr>
          <w:rFonts w:eastAsia="Calibri"/>
          <w:i/>
          <w:sz w:val="20"/>
          <w:szCs w:val="20"/>
          <w:lang w:eastAsia="en-US"/>
        </w:rPr>
        <w:t>stocks</w:t>
      </w:r>
      <w:r w:rsidRPr="008769FB">
        <w:rPr>
          <w:rFonts w:eastAsia="Calibri"/>
          <w:sz w:val="20"/>
          <w:szCs w:val="20"/>
          <w:lang w:eastAsia="en-US"/>
        </w:rPr>
        <w:t xml:space="preserve"> remanentes de productos. Los costos de producción son bajos. Los clientes en la etapa de declinación son los clientes fieles a la marca, y</w:t>
      </w:r>
      <w:r w:rsidR="00057813" w:rsidRPr="008769FB">
        <w:rPr>
          <w:rFonts w:eastAsia="Calibri"/>
          <w:sz w:val="20"/>
          <w:szCs w:val="20"/>
          <w:lang w:eastAsia="en-US"/>
        </w:rPr>
        <w:t xml:space="preserve"> en relación a la competencia, hay</w:t>
      </w:r>
      <w:r w:rsidRPr="008769FB">
        <w:rPr>
          <w:rFonts w:eastAsia="Calibri"/>
          <w:sz w:val="20"/>
          <w:szCs w:val="20"/>
          <w:lang w:eastAsia="en-US"/>
        </w:rPr>
        <w:t xml:space="preserve"> empresas que se retiran </w:t>
      </w:r>
      <w:r w:rsidR="00057813" w:rsidRPr="008769FB">
        <w:rPr>
          <w:rFonts w:eastAsia="Calibri"/>
          <w:sz w:val="20"/>
          <w:szCs w:val="20"/>
          <w:lang w:eastAsia="en-US"/>
        </w:rPr>
        <w:t>definitivamente del sector. Obsérvese como</w:t>
      </w:r>
      <w:r w:rsidR="00C40F16">
        <w:rPr>
          <w:rFonts w:eastAsia="Calibri"/>
          <w:sz w:val="20"/>
          <w:szCs w:val="20"/>
          <w:lang w:eastAsia="en-US"/>
        </w:rPr>
        <w:t>,</w:t>
      </w:r>
      <w:r w:rsidR="00057813" w:rsidRPr="008769FB">
        <w:rPr>
          <w:rFonts w:eastAsia="Calibri"/>
          <w:sz w:val="20"/>
          <w:szCs w:val="20"/>
          <w:lang w:eastAsia="en-US"/>
        </w:rPr>
        <w:t xml:space="preserve"> en las tres etapas mencionadas</w:t>
      </w:r>
      <w:r w:rsidR="00C91210">
        <w:rPr>
          <w:rFonts w:eastAsia="Calibri"/>
          <w:sz w:val="20"/>
          <w:szCs w:val="20"/>
          <w:lang w:eastAsia="en-US"/>
        </w:rPr>
        <w:t xml:space="preserve"> en último lugar</w:t>
      </w:r>
      <w:r w:rsidR="00057813" w:rsidRPr="008769FB">
        <w:rPr>
          <w:rFonts w:eastAsia="Calibri"/>
          <w:sz w:val="20"/>
          <w:szCs w:val="20"/>
          <w:lang w:eastAsia="en-US"/>
        </w:rPr>
        <w:t xml:space="preserve">, el tipo de actores ha variado notablemente, con la incorporación de los competidores, cámaras empresariales, sindicatos, lobistas y políticos. Tal complejidad en la red de actores es la explicación a muchas de las tensiones que deben ser resueltas en el contexto </w:t>
      </w:r>
      <w:r w:rsidR="00CF7A6D" w:rsidRPr="008769FB">
        <w:rPr>
          <w:rFonts w:eastAsia="Calibri"/>
          <w:sz w:val="20"/>
          <w:szCs w:val="20"/>
          <w:lang w:eastAsia="en-US"/>
        </w:rPr>
        <w:t xml:space="preserve">del ejercicio </w:t>
      </w:r>
      <w:r w:rsidR="00C91210">
        <w:rPr>
          <w:rFonts w:eastAsia="Calibri"/>
          <w:sz w:val="20"/>
          <w:szCs w:val="20"/>
          <w:lang w:eastAsia="en-US"/>
        </w:rPr>
        <w:t xml:space="preserve">empresarial. </w:t>
      </w:r>
    </w:p>
    <w:p w14:paraId="2877CF2C" w14:textId="77777777" w:rsidR="000F6730" w:rsidRDefault="000F6730" w:rsidP="00EB4F7B">
      <w:pPr>
        <w:keepNext w:val="0"/>
        <w:ind w:left="0" w:firstLine="709"/>
        <w:rPr>
          <w:rFonts w:eastAsia="Calibri"/>
          <w:sz w:val="20"/>
          <w:szCs w:val="20"/>
          <w:lang w:eastAsia="en-US"/>
        </w:rPr>
      </w:pPr>
    </w:p>
    <w:p w14:paraId="1753A67A" w14:textId="77777777" w:rsidR="002804FC" w:rsidRPr="008769FB" w:rsidRDefault="002804FC" w:rsidP="00EB4F7B">
      <w:pPr>
        <w:keepNext w:val="0"/>
        <w:ind w:left="0" w:firstLine="709"/>
        <w:rPr>
          <w:rFonts w:eastAsia="Calibri"/>
          <w:sz w:val="20"/>
          <w:szCs w:val="20"/>
          <w:lang w:eastAsia="en-US"/>
        </w:rPr>
      </w:pPr>
    </w:p>
    <w:p w14:paraId="7F26417A" w14:textId="45CE58F8" w:rsidR="008A6666" w:rsidRPr="008769FB" w:rsidRDefault="008A6666" w:rsidP="00EB4F7B">
      <w:pPr>
        <w:pStyle w:val="Ttulo2"/>
        <w:rPr>
          <w:rFonts w:asciiTheme="minorHAnsi" w:hAnsiTheme="minorHAnsi" w:cstheme="minorHAnsi"/>
          <w:sz w:val="20"/>
          <w:szCs w:val="20"/>
        </w:rPr>
      </w:pPr>
      <w:r w:rsidRPr="008769FB">
        <w:rPr>
          <w:rFonts w:asciiTheme="minorHAnsi" w:hAnsiTheme="minorHAnsi" w:cstheme="minorHAnsi"/>
          <w:sz w:val="20"/>
          <w:szCs w:val="20"/>
        </w:rPr>
        <w:t>Conclusión</w:t>
      </w:r>
      <w:r w:rsidR="00BB46AD">
        <w:rPr>
          <w:rFonts w:asciiTheme="minorHAnsi" w:hAnsiTheme="minorHAnsi" w:cstheme="minorHAnsi"/>
          <w:sz w:val="20"/>
          <w:szCs w:val="20"/>
        </w:rPr>
        <w:t>.</w:t>
      </w:r>
    </w:p>
    <w:p w14:paraId="79AAD722" w14:textId="77777777" w:rsidR="004B4EF9" w:rsidRPr="008769FB" w:rsidRDefault="004B4EF9" w:rsidP="00EB4F7B">
      <w:pPr>
        <w:ind w:left="0"/>
        <w:rPr>
          <w:sz w:val="20"/>
          <w:szCs w:val="20"/>
          <w:lang w:eastAsia="en-US"/>
        </w:rPr>
      </w:pPr>
    </w:p>
    <w:p w14:paraId="2A0C3042" w14:textId="5F295921" w:rsidR="002804FC" w:rsidRDefault="002804FC" w:rsidP="00EB4F7B">
      <w:pPr>
        <w:keepNext w:val="0"/>
        <w:ind w:left="0"/>
        <w:rPr>
          <w:rFonts w:eastAsia="Calibri"/>
          <w:sz w:val="20"/>
          <w:szCs w:val="20"/>
          <w:lang w:eastAsia="en-US"/>
        </w:rPr>
      </w:pPr>
      <w:r w:rsidRPr="008769FB">
        <w:rPr>
          <w:rFonts w:eastAsia="Calibri"/>
          <w:sz w:val="20"/>
          <w:szCs w:val="20"/>
          <w:lang w:eastAsia="en-US"/>
        </w:rPr>
        <w:t>El modelo CVP Ampliado permite a los actores de una determinada mezcla de producto –mercado y tecnología tener una mejor perspecti</w:t>
      </w:r>
      <w:r>
        <w:rPr>
          <w:rFonts w:eastAsia="Calibri"/>
          <w:sz w:val="20"/>
          <w:szCs w:val="20"/>
          <w:lang w:eastAsia="en-US"/>
        </w:rPr>
        <w:t xml:space="preserve">va de las acciones y procesos que podrían desencadenarse a partir del hallazgo o identificación de un principio básico potencialmente interesante para el mercado. </w:t>
      </w:r>
      <w:r w:rsidRPr="008769FB">
        <w:rPr>
          <w:rFonts w:eastAsia="Calibri"/>
          <w:sz w:val="20"/>
          <w:szCs w:val="20"/>
          <w:lang w:eastAsia="en-US"/>
        </w:rPr>
        <w:t xml:space="preserve">Articula la mirada del científico con la del administrador, vinculando el perfil del trabajo en laboratorio al del terreno operativo, mostrando la variedad de problemas y adaptaciones que deberán realizarse en el </w:t>
      </w:r>
      <w:r w:rsidRPr="008769FB">
        <w:rPr>
          <w:rFonts w:eastAsia="Calibri"/>
          <w:sz w:val="20"/>
          <w:szCs w:val="20"/>
          <w:lang w:eastAsia="en-US"/>
        </w:rPr>
        <w:lastRenderedPageBreak/>
        <w:t xml:space="preserve">camino hacia la conquista del mercado. </w:t>
      </w:r>
      <w:r>
        <w:rPr>
          <w:rFonts w:eastAsia="Calibri"/>
          <w:sz w:val="20"/>
          <w:szCs w:val="20"/>
          <w:lang w:eastAsia="en-US"/>
        </w:rPr>
        <w:t>Justifica</w:t>
      </w:r>
      <w:r w:rsidR="00C40F16">
        <w:rPr>
          <w:rFonts w:eastAsia="Calibri"/>
          <w:sz w:val="20"/>
          <w:szCs w:val="20"/>
          <w:lang w:eastAsia="en-US"/>
        </w:rPr>
        <w:t>,</w:t>
      </w:r>
      <w:r>
        <w:rPr>
          <w:rFonts w:eastAsia="Calibri"/>
          <w:sz w:val="20"/>
          <w:szCs w:val="20"/>
          <w:lang w:eastAsia="en-US"/>
        </w:rPr>
        <w:t xml:space="preserve"> en parte, la necesidad de contar tempranamente, aún en el laboratorio, con especialistas de marketing, en el diseño de prototipos y productos mínimos viables, para acelerar los procesos de inserción al mercado a partir de la apertura del diálogo multidisciplinario entre los diversos actores.</w:t>
      </w:r>
    </w:p>
    <w:p w14:paraId="504D1D3B" w14:textId="77777777" w:rsidR="00BF493D" w:rsidRDefault="00BF493D" w:rsidP="00EB4F7B">
      <w:pPr>
        <w:keepNext w:val="0"/>
        <w:ind w:left="0"/>
        <w:rPr>
          <w:rFonts w:eastAsia="Calibri"/>
          <w:sz w:val="20"/>
          <w:szCs w:val="20"/>
          <w:lang w:eastAsia="en-US"/>
        </w:rPr>
      </w:pPr>
    </w:p>
    <w:p w14:paraId="30A42606" w14:textId="39673CE5" w:rsidR="002804FC" w:rsidRDefault="002804FC" w:rsidP="00EB4F7B">
      <w:pPr>
        <w:keepNext w:val="0"/>
        <w:ind w:left="0" w:firstLine="709"/>
        <w:rPr>
          <w:rFonts w:eastAsia="Calibri"/>
          <w:sz w:val="20"/>
          <w:szCs w:val="20"/>
          <w:lang w:eastAsia="en-US"/>
        </w:rPr>
      </w:pPr>
      <w:r>
        <w:rPr>
          <w:rFonts w:eastAsia="Calibri"/>
          <w:sz w:val="20"/>
          <w:szCs w:val="20"/>
          <w:lang w:eastAsia="en-US"/>
        </w:rPr>
        <w:t>Por otra parte, el modelo CVP Ampliado o</w:t>
      </w:r>
      <w:r w:rsidRPr="008769FB">
        <w:rPr>
          <w:rFonts w:eastAsia="Calibri"/>
          <w:sz w:val="20"/>
          <w:szCs w:val="20"/>
          <w:lang w:eastAsia="en-US"/>
        </w:rPr>
        <w:t>frece la posibilidad de entender cómo la mirada de los diversos actores va a ejercer influencias particu</w:t>
      </w:r>
      <w:r>
        <w:rPr>
          <w:rFonts w:eastAsia="Calibri"/>
          <w:sz w:val="20"/>
          <w:szCs w:val="20"/>
          <w:lang w:eastAsia="en-US"/>
        </w:rPr>
        <w:t>lares en relación al logro de su</w:t>
      </w:r>
      <w:r w:rsidRPr="008769FB">
        <w:rPr>
          <w:rFonts w:eastAsia="Calibri"/>
          <w:sz w:val="20"/>
          <w:szCs w:val="20"/>
          <w:lang w:eastAsia="en-US"/>
        </w:rPr>
        <w:t xml:space="preserve">s </w:t>
      </w:r>
      <w:r>
        <w:rPr>
          <w:rFonts w:eastAsia="Calibri"/>
          <w:sz w:val="20"/>
          <w:szCs w:val="20"/>
          <w:lang w:eastAsia="en-US"/>
        </w:rPr>
        <w:t xml:space="preserve">propios </w:t>
      </w:r>
      <w:r w:rsidRPr="008769FB">
        <w:rPr>
          <w:rFonts w:eastAsia="Calibri"/>
          <w:sz w:val="20"/>
          <w:szCs w:val="20"/>
          <w:lang w:eastAsia="en-US"/>
        </w:rPr>
        <w:t xml:space="preserve">intereses. </w:t>
      </w:r>
      <w:r>
        <w:rPr>
          <w:rFonts w:eastAsia="Calibri"/>
          <w:sz w:val="20"/>
          <w:szCs w:val="20"/>
          <w:lang w:eastAsia="en-US"/>
        </w:rPr>
        <w:t xml:space="preserve">Pueden identificarse los actores que se agregan al proceso en cada etapa, componiendo la construcción de una red de relaciones sociales compleja, que puede y debe ser gestionada, </w:t>
      </w:r>
      <w:r w:rsidR="007352AB">
        <w:rPr>
          <w:rFonts w:eastAsia="Calibri"/>
          <w:sz w:val="20"/>
          <w:szCs w:val="20"/>
          <w:lang w:eastAsia="en-US"/>
        </w:rPr>
        <w:t>estimando</w:t>
      </w:r>
      <w:r>
        <w:rPr>
          <w:rFonts w:eastAsia="Calibri"/>
          <w:sz w:val="20"/>
          <w:szCs w:val="20"/>
          <w:lang w:eastAsia="en-US"/>
        </w:rPr>
        <w:t xml:space="preserve"> el grado de intensidad de la relación entre pares de actores, la notoriedad de dicha relación (en términos de poder afectar la construcción de la imagen pública del producto o servicio al que afecta), y según sea el tipo de vínculos que se construyen: vínculos de colaboración, de interdependencia, </w:t>
      </w:r>
      <w:r w:rsidR="007352AB">
        <w:rPr>
          <w:rFonts w:eastAsia="Calibri"/>
          <w:sz w:val="20"/>
          <w:szCs w:val="20"/>
          <w:lang w:eastAsia="en-US"/>
        </w:rPr>
        <w:t xml:space="preserve">de </w:t>
      </w:r>
      <w:r w:rsidR="005859DF">
        <w:rPr>
          <w:rFonts w:eastAsia="Calibri"/>
          <w:sz w:val="20"/>
          <w:szCs w:val="20"/>
          <w:lang w:eastAsia="en-US"/>
        </w:rPr>
        <w:t xml:space="preserve">aislamiento, </w:t>
      </w:r>
      <w:r w:rsidR="007352AB">
        <w:rPr>
          <w:rFonts w:eastAsia="Calibri"/>
          <w:sz w:val="20"/>
          <w:szCs w:val="20"/>
          <w:lang w:eastAsia="en-US"/>
        </w:rPr>
        <w:t xml:space="preserve">de </w:t>
      </w:r>
      <w:r>
        <w:rPr>
          <w:rFonts w:eastAsia="Calibri"/>
          <w:sz w:val="20"/>
          <w:szCs w:val="20"/>
          <w:lang w:eastAsia="en-US"/>
        </w:rPr>
        <w:t xml:space="preserve">conflicto. </w:t>
      </w:r>
    </w:p>
    <w:p w14:paraId="4897FC93" w14:textId="77777777" w:rsidR="00BF493D" w:rsidRDefault="00BF493D" w:rsidP="00EB4F7B">
      <w:pPr>
        <w:keepNext w:val="0"/>
        <w:ind w:left="0" w:firstLine="709"/>
        <w:rPr>
          <w:rFonts w:eastAsia="Calibri"/>
          <w:sz w:val="20"/>
          <w:szCs w:val="20"/>
          <w:lang w:eastAsia="en-US"/>
        </w:rPr>
      </w:pPr>
    </w:p>
    <w:p w14:paraId="24538A0D" w14:textId="09C17603" w:rsidR="002804FC" w:rsidRDefault="0053251B" w:rsidP="00EB4F7B">
      <w:pPr>
        <w:keepNext w:val="0"/>
        <w:ind w:left="0" w:firstLine="709"/>
        <w:rPr>
          <w:rFonts w:eastAsia="Calibri"/>
          <w:sz w:val="20"/>
          <w:szCs w:val="20"/>
          <w:lang w:eastAsia="en-US"/>
        </w:rPr>
      </w:pPr>
      <w:r>
        <w:rPr>
          <w:rFonts w:eastAsia="Calibri"/>
          <w:sz w:val="20"/>
          <w:szCs w:val="20"/>
          <w:lang w:eastAsia="en-US"/>
        </w:rPr>
        <w:t xml:space="preserve">Por otro lado, a partir de la acción de los actores y la antigüedad y grado de consolidación de un sistema tecnológico, se identifica también la propensión o aversión de un sistema a la búsqueda de la innovación. </w:t>
      </w:r>
      <w:r w:rsidR="007352AB">
        <w:rPr>
          <w:rFonts w:eastAsia="Calibri"/>
          <w:sz w:val="20"/>
          <w:szCs w:val="20"/>
          <w:lang w:eastAsia="en-US"/>
        </w:rPr>
        <w:t>Se estima que</w:t>
      </w:r>
      <w:r w:rsidR="002804FC" w:rsidRPr="00C91210">
        <w:rPr>
          <w:rFonts w:eastAsia="Calibri"/>
          <w:sz w:val="20"/>
          <w:szCs w:val="20"/>
          <w:lang w:eastAsia="en-US"/>
        </w:rPr>
        <w:t xml:space="preserve"> el modelo resultará </w:t>
      </w:r>
      <w:r w:rsidR="005859DF">
        <w:rPr>
          <w:rFonts w:eastAsia="Calibri"/>
          <w:sz w:val="20"/>
          <w:szCs w:val="20"/>
          <w:lang w:eastAsia="en-US"/>
        </w:rPr>
        <w:t xml:space="preserve">especialmente </w:t>
      </w:r>
      <w:r w:rsidRPr="00C91210">
        <w:rPr>
          <w:rFonts w:eastAsia="Calibri"/>
          <w:sz w:val="20"/>
          <w:szCs w:val="20"/>
          <w:lang w:eastAsia="en-US"/>
        </w:rPr>
        <w:t>conveniente</w:t>
      </w:r>
      <w:r w:rsidR="002804FC" w:rsidRPr="00C91210">
        <w:rPr>
          <w:rFonts w:eastAsia="Calibri"/>
          <w:sz w:val="20"/>
          <w:szCs w:val="20"/>
          <w:lang w:eastAsia="en-US"/>
        </w:rPr>
        <w:t xml:space="preserve"> para quienes realizan Análisis de Ciclo de Vida (LCA), para poder comprender la resistencia a cambiar de parte de ciertos sectores industriales, </w:t>
      </w:r>
      <w:r>
        <w:rPr>
          <w:rFonts w:eastAsia="Calibri"/>
          <w:sz w:val="20"/>
          <w:szCs w:val="20"/>
          <w:lang w:eastAsia="en-US"/>
        </w:rPr>
        <w:t xml:space="preserve">resistencia que </w:t>
      </w:r>
      <w:r w:rsidR="002804FC" w:rsidRPr="00C91210">
        <w:rPr>
          <w:rFonts w:eastAsia="Calibri"/>
          <w:sz w:val="20"/>
          <w:szCs w:val="20"/>
          <w:lang w:eastAsia="en-US"/>
        </w:rPr>
        <w:t xml:space="preserve">se entiende desde la </w:t>
      </w:r>
      <w:r>
        <w:rPr>
          <w:rFonts w:eastAsia="Calibri"/>
          <w:sz w:val="20"/>
          <w:szCs w:val="20"/>
          <w:lang w:eastAsia="en-US"/>
        </w:rPr>
        <w:t>madurez de los g</w:t>
      </w:r>
      <w:r w:rsidR="002804FC" w:rsidRPr="00C91210">
        <w:rPr>
          <w:rFonts w:eastAsia="Calibri"/>
          <w:sz w:val="20"/>
          <w:szCs w:val="20"/>
          <w:lang w:eastAsia="en-US"/>
        </w:rPr>
        <w:t>ran</w:t>
      </w:r>
      <w:r>
        <w:rPr>
          <w:rFonts w:eastAsia="Calibri"/>
          <w:sz w:val="20"/>
          <w:szCs w:val="20"/>
          <w:lang w:eastAsia="en-US"/>
        </w:rPr>
        <w:t xml:space="preserve">des sistemas </w:t>
      </w:r>
      <w:r w:rsidR="002804FC" w:rsidRPr="00C91210">
        <w:rPr>
          <w:rFonts w:eastAsia="Calibri"/>
          <w:sz w:val="20"/>
          <w:szCs w:val="20"/>
          <w:lang w:eastAsia="en-US"/>
        </w:rPr>
        <w:t>tecnológico</w:t>
      </w:r>
      <w:r>
        <w:rPr>
          <w:rFonts w:eastAsia="Calibri"/>
          <w:sz w:val="20"/>
          <w:szCs w:val="20"/>
          <w:lang w:eastAsia="en-US"/>
        </w:rPr>
        <w:t xml:space="preserve">s, </w:t>
      </w:r>
      <w:r w:rsidR="002804FC" w:rsidRPr="00C91210">
        <w:rPr>
          <w:rFonts w:eastAsia="Calibri"/>
          <w:sz w:val="20"/>
          <w:szCs w:val="20"/>
          <w:lang w:eastAsia="en-US"/>
        </w:rPr>
        <w:t xml:space="preserve">que no resulta tan fácil </w:t>
      </w:r>
      <w:r>
        <w:rPr>
          <w:rFonts w:eastAsia="Calibri"/>
          <w:sz w:val="20"/>
          <w:szCs w:val="20"/>
          <w:lang w:eastAsia="en-US"/>
        </w:rPr>
        <w:t>resolver</w:t>
      </w:r>
      <w:r w:rsidR="002804FC" w:rsidRPr="00C91210">
        <w:rPr>
          <w:rFonts w:eastAsia="Calibri"/>
          <w:sz w:val="20"/>
          <w:szCs w:val="20"/>
          <w:lang w:eastAsia="en-US"/>
        </w:rPr>
        <w:t>.</w:t>
      </w:r>
    </w:p>
    <w:p w14:paraId="5DD90610" w14:textId="77777777" w:rsidR="00BF493D" w:rsidRPr="008769FB" w:rsidRDefault="00BF493D" w:rsidP="00EB4F7B">
      <w:pPr>
        <w:keepNext w:val="0"/>
        <w:ind w:left="0" w:firstLine="709"/>
        <w:rPr>
          <w:sz w:val="20"/>
          <w:szCs w:val="20"/>
        </w:rPr>
      </w:pPr>
    </w:p>
    <w:p w14:paraId="25221742" w14:textId="77777777" w:rsidR="002A17EB" w:rsidRDefault="004B4EF9" w:rsidP="002A17EB">
      <w:pPr>
        <w:keepNext w:val="0"/>
        <w:ind w:left="0" w:firstLine="709"/>
        <w:rPr>
          <w:rFonts w:eastAsia="Calibri"/>
          <w:sz w:val="20"/>
          <w:szCs w:val="20"/>
          <w:lang w:eastAsia="en-US"/>
        </w:rPr>
      </w:pPr>
      <w:r w:rsidRPr="008769FB">
        <w:rPr>
          <w:rFonts w:eastAsia="Calibri"/>
          <w:sz w:val="20"/>
          <w:szCs w:val="20"/>
          <w:lang w:eastAsia="en-US"/>
        </w:rPr>
        <w:t xml:space="preserve">Según se ha planteado, el modelo de CVP Ampliado puede ser una propuesta superadora del modelo </w:t>
      </w:r>
      <w:r w:rsidR="002804FC">
        <w:rPr>
          <w:rFonts w:eastAsia="Calibri"/>
          <w:sz w:val="20"/>
          <w:szCs w:val="20"/>
          <w:lang w:eastAsia="en-US"/>
        </w:rPr>
        <w:t>de ciclo de vida de producto</w:t>
      </w:r>
      <w:r w:rsidRPr="008769FB">
        <w:rPr>
          <w:rFonts w:eastAsia="Calibri"/>
          <w:sz w:val="20"/>
          <w:szCs w:val="20"/>
          <w:lang w:eastAsia="en-US"/>
        </w:rPr>
        <w:t>,</w:t>
      </w:r>
      <w:r w:rsidR="0044090C" w:rsidRPr="008769FB">
        <w:rPr>
          <w:rFonts w:eastAsia="Calibri"/>
          <w:sz w:val="20"/>
          <w:szCs w:val="20"/>
          <w:lang w:eastAsia="en-US"/>
        </w:rPr>
        <w:t xml:space="preserve"> queda</w:t>
      </w:r>
      <w:r w:rsidRPr="008769FB">
        <w:rPr>
          <w:rFonts w:eastAsia="Calibri"/>
          <w:sz w:val="20"/>
          <w:szCs w:val="20"/>
          <w:lang w:eastAsia="en-US"/>
        </w:rPr>
        <w:t>ndo</w:t>
      </w:r>
      <w:r w:rsidR="0044090C" w:rsidRPr="008769FB">
        <w:rPr>
          <w:rFonts w:eastAsia="Calibri"/>
          <w:sz w:val="20"/>
          <w:szCs w:val="20"/>
          <w:lang w:eastAsia="en-US"/>
        </w:rPr>
        <w:t xml:space="preserve"> pendiente la presentación de su correlato metodológico, que permita </w:t>
      </w:r>
      <w:r w:rsidR="008329F2">
        <w:rPr>
          <w:rFonts w:eastAsia="Calibri"/>
          <w:sz w:val="20"/>
          <w:szCs w:val="20"/>
          <w:lang w:eastAsia="en-US"/>
        </w:rPr>
        <w:t xml:space="preserve">su </w:t>
      </w:r>
      <w:r w:rsidRPr="008769FB">
        <w:rPr>
          <w:rFonts w:eastAsia="Calibri"/>
          <w:sz w:val="20"/>
          <w:szCs w:val="20"/>
          <w:lang w:eastAsia="en-US"/>
        </w:rPr>
        <w:t xml:space="preserve">puesta en práctica. </w:t>
      </w:r>
      <w:r w:rsidR="0053251B">
        <w:rPr>
          <w:rFonts w:eastAsia="Calibri"/>
          <w:sz w:val="20"/>
          <w:szCs w:val="20"/>
          <w:lang w:eastAsia="en-US"/>
        </w:rPr>
        <w:t xml:space="preserve">La temática </w:t>
      </w:r>
      <w:r w:rsidR="003960C7">
        <w:rPr>
          <w:rFonts w:eastAsia="Calibri"/>
          <w:sz w:val="20"/>
          <w:szCs w:val="20"/>
          <w:lang w:eastAsia="en-US"/>
        </w:rPr>
        <w:t xml:space="preserve">podría ser un aporte para la construcción de un nuevo marco teórico en materia de análisis socioeconómico de la ciencia y la tecnología, mientras que, </w:t>
      </w:r>
      <w:r w:rsidR="0053251B">
        <w:rPr>
          <w:rFonts w:eastAsia="Calibri"/>
          <w:sz w:val="20"/>
          <w:szCs w:val="20"/>
          <w:lang w:eastAsia="en-US"/>
        </w:rPr>
        <w:t xml:space="preserve">por otra parte, </w:t>
      </w:r>
      <w:r w:rsidR="003960C7">
        <w:rPr>
          <w:rFonts w:eastAsia="Calibri"/>
          <w:sz w:val="20"/>
          <w:szCs w:val="20"/>
          <w:lang w:eastAsia="en-US"/>
        </w:rPr>
        <w:t xml:space="preserve">se podrían </w:t>
      </w:r>
      <w:r w:rsidR="0053251B">
        <w:rPr>
          <w:rFonts w:eastAsia="Calibri"/>
          <w:sz w:val="20"/>
          <w:szCs w:val="20"/>
          <w:lang w:eastAsia="en-US"/>
        </w:rPr>
        <w:t xml:space="preserve">habilitar </w:t>
      </w:r>
      <w:r w:rsidR="000F502A" w:rsidRPr="008769FB">
        <w:rPr>
          <w:rFonts w:eastAsia="Calibri"/>
          <w:sz w:val="20"/>
          <w:szCs w:val="20"/>
          <w:lang w:eastAsia="en-US"/>
        </w:rPr>
        <w:t>estudios e investigaciones específicos posteriores, vinculados a la identificación de trayectorias particulares a nivel de producto, de sistema técnico o de colectivo social</w:t>
      </w:r>
      <w:r w:rsidR="008F152C">
        <w:rPr>
          <w:rFonts w:eastAsia="Calibri"/>
          <w:sz w:val="20"/>
          <w:szCs w:val="20"/>
          <w:lang w:eastAsia="en-US"/>
        </w:rPr>
        <w:t xml:space="preserve"> (como estudios de casos específicos)</w:t>
      </w:r>
      <w:r w:rsidR="000F502A" w:rsidRPr="008769FB">
        <w:rPr>
          <w:rFonts w:eastAsia="Calibri"/>
          <w:sz w:val="20"/>
          <w:szCs w:val="20"/>
          <w:lang w:eastAsia="en-US"/>
        </w:rPr>
        <w:t xml:space="preserve">, </w:t>
      </w:r>
      <w:r w:rsidR="003960C7">
        <w:rPr>
          <w:rFonts w:eastAsia="Calibri"/>
          <w:sz w:val="20"/>
          <w:szCs w:val="20"/>
          <w:lang w:eastAsia="en-US"/>
        </w:rPr>
        <w:t>hasta l</w:t>
      </w:r>
      <w:r w:rsidR="000F502A" w:rsidRPr="008769FB">
        <w:rPr>
          <w:rFonts w:eastAsia="Calibri"/>
          <w:sz w:val="20"/>
          <w:szCs w:val="20"/>
          <w:lang w:eastAsia="en-US"/>
        </w:rPr>
        <w:t xml:space="preserve">a </w:t>
      </w:r>
      <w:r w:rsidR="008F152C">
        <w:rPr>
          <w:rFonts w:eastAsia="Calibri"/>
          <w:sz w:val="20"/>
          <w:szCs w:val="20"/>
          <w:lang w:eastAsia="en-US"/>
        </w:rPr>
        <w:t xml:space="preserve">identificación y </w:t>
      </w:r>
      <w:r w:rsidR="000F502A" w:rsidRPr="008769FB">
        <w:rPr>
          <w:rFonts w:eastAsia="Calibri"/>
          <w:sz w:val="20"/>
          <w:szCs w:val="20"/>
          <w:lang w:eastAsia="en-US"/>
        </w:rPr>
        <w:t xml:space="preserve">generación de procesos de aprendizajes </w:t>
      </w:r>
      <w:r w:rsidR="003960C7">
        <w:rPr>
          <w:rFonts w:eastAsia="Calibri"/>
          <w:sz w:val="20"/>
          <w:szCs w:val="20"/>
          <w:lang w:eastAsia="en-US"/>
        </w:rPr>
        <w:t>a nivel organizacional: configuraciones estructurales, hipótesis de diseño organizacional, ambiente de trabajo organizacional o empresarial, entre otros.</w:t>
      </w:r>
    </w:p>
    <w:p w14:paraId="48C11AB5" w14:textId="77777777" w:rsidR="002A17EB" w:rsidRDefault="002A17EB" w:rsidP="002A17EB">
      <w:pPr>
        <w:keepNext w:val="0"/>
        <w:ind w:left="0" w:firstLine="709"/>
        <w:rPr>
          <w:rFonts w:eastAsia="Calibri"/>
          <w:sz w:val="20"/>
          <w:szCs w:val="20"/>
          <w:lang w:eastAsia="en-US"/>
        </w:rPr>
      </w:pPr>
    </w:p>
    <w:p w14:paraId="7FCA1CBB" w14:textId="77777777" w:rsidR="002A17EB" w:rsidRDefault="00200551" w:rsidP="002A17EB">
      <w:pPr>
        <w:keepNext w:val="0"/>
        <w:ind w:left="0" w:firstLine="709"/>
        <w:rPr>
          <w:b/>
          <w:bCs/>
          <w:sz w:val="20"/>
          <w:szCs w:val="20"/>
        </w:rPr>
      </w:pPr>
      <w:r w:rsidRPr="00200551">
        <w:rPr>
          <w:b/>
          <w:bCs/>
          <w:sz w:val="20"/>
          <w:szCs w:val="20"/>
        </w:rPr>
        <w:t>Referencias Bibliográficas</w:t>
      </w:r>
      <w:r w:rsidR="00BB46AD">
        <w:rPr>
          <w:b/>
          <w:bCs/>
          <w:sz w:val="20"/>
          <w:szCs w:val="20"/>
        </w:rPr>
        <w:t>.</w:t>
      </w:r>
    </w:p>
    <w:p w14:paraId="7AF37377" w14:textId="77777777" w:rsidR="002A17EB" w:rsidRDefault="002A17EB" w:rsidP="002A17EB">
      <w:pPr>
        <w:keepNext w:val="0"/>
        <w:ind w:left="0" w:firstLine="709"/>
        <w:rPr>
          <w:b/>
          <w:bCs/>
          <w:sz w:val="20"/>
          <w:szCs w:val="20"/>
        </w:rPr>
      </w:pPr>
    </w:p>
    <w:p w14:paraId="550A13B4" w14:textId="07BD1C43"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 xml:space="preserve">Aguilar, S., Avalos, A. F., Giraldo, D. P. y </w:t>
      </w:r>
      <w:proofErr w:type="spellStart"/>
      <w:r w:rsidRPr="002A17EB">
        <w:rPr>
          <w:rFonts w:eastAsia="Calibri"/>
          <w:sz w:val="20"/>
          <w:szCs w:val="20"/>
          <w:lang w:eastAsia="en-US"/>
        </w:rPr>
        <w:t>Zartha</w:t>
      </w:r>
      <w:proofErr w:type="spellEnd"/>
      <w:r w:rsidRPr="002A17EB">
        <w:rPr>
          <w:rFonts w:eastAsia="Calibri"/>
          <w:sz w:val="20"/>
          <w:szCs w:val="20"/>
          <w:lang w:eastAsia="en-US"/>
        </w:rPr>
        <w:t>, J. W. (2012). La Curva en S como Herramienta para la Medición de los Ciclos de Vida de Productos. Journal of Technology, Management &amp; Innovation, 7(1),  238-248.</w:t>
      </w:r>
    </w:p>
    <w:p w14:paraId="7EA2C910" w14:textId="77777777" w:rsidR="00200551" w:rsidRPr="002A17EB" w:rsidRDefault="00200551" w:rsidP="002A17EB">
      <w:pPr>
        <w:keepNext w:val="0"/>
        <w:ind w:hanging="709"/>
        <w:rPr>
          <w:rFonts w:eastAsia="Calibri"/>
          <w:sz w:val="20"/>
          <w:szCs w:val="20"/>
          <w:lang w:eastAsia="en-US"/>
        </w:rPr>
      </w:pPr>
    </w:p>
    <w:p w14:paraId="46086180"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Ansoff, H. I., Kipley, D., Lewis, A. y Roxane Helm-Stevens, R. A. (1984). Implanting Strategic Management. Prentice Hall.</w:t>
      </w:r>
    </w:p>
    <w:p w14:paraId="4A913A8D" w14:textId="77777777" w:rsidR="00200551" w:rsidRPr="002A17EB" w:rsidRDefault="00200551" w:rsidP="002A17EB">
      <w:pPr>
        <w:keepNext w:val="0"/>
        <w:ind w:hanging="709"/>
        <w:rPr>
          <w:rFonts w:eastAsia="Calibri"/>
          <w:sz w:val="20"/>
          <w:szCs w:val="20"/>
          <w:lang w:eastAsia="en-US"/>
        </w:rPr>
      </w:pPr>
    </w:p>
    <w:p w14:paraId="407FFEE7"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Augustine, M., Yadav, O. P., Jain, R. y Rathore, A. P. (2010). Concept convergence process: A framework for improving products concepts. Computers &amp; Industrial Engineering, 59(4), 367-377.</w:t>
      </w:r>
    </w:p>
    <w:p w14:paraId="0962A8EE" w14:textId="77777777" w:rsidR="00200551" w:rsidRPr="002A17EB" w:rsidRDefault="00200551" w:rsidP="002A17EB">
      <w:pPr>
        <w:keepNext w:val="0"/>
        <w:ind w:hanging="709"/>
        <w:rPr>
          <w:rFonts w:eastAsia="Calibri"/>
          <w:sz w:val="20"/>
          <w:szCs w:val="20"/>
          <w:lang w:eastAsia="en-US"/>
        </w:rPr>
      </w:pPr>
    </w:p>
    <w:p w14:paraId="28F7711A"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Best, R. J. (2007). Marketing Estratégico. Pearson Education.</w:t>
      </w:r>
    </w:p>
    <w:p w14:paraId="37BAC697" w14:textId="77777777" w:rsidR="00200551" w:rsidRPr="002A17EB" w:rsidRDefault="00200551" w:rsidP="002A17EB">
      <w:pPr>
        <w:keepNext w:val="0"/>
        <w:ind w:hanging="709"/>
        <w:rPr>
          <w:rFonts w:eastAsia="Calibri"/>
          <w:sz w:val="20"/>
          <w:szCs w:val="20"/>
          <w:lang w:eastAsia="en-US"/>
        </w:rPr>
      </w:pPr>
    </w:p>
    <w:p w14:paraId="13616806"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Bijker, W., Thomas, H. y Trevor, P. (1987). The social constrution of technical systems: new directions in the sociology and history of tecnology. MIT Press.</w:t>
      </w:r>
    </w:p>
    <w:p w14:paraId="1AE06781" w14:textId="77777777" w:rsidR="00200551" w:rsidRPr="002A17EB" w:rsidRDefault="00200551" w:rsidP="002A17EB">
      <w:pPr>
        <w:keepNext w:val="0"/>
        <w:ind w:hanging="709"/>
        <w:rPr>
          <w:rFonts w:eastAsia="Calibri"/>
          <w:sz w:val="20"/>
          <w:szCs w:val="20"/>
          <w:lang w:eastAsia="en-US"/>
        </w:rPr>
      </w:pPr>
    </w:p>
    <w:p w14:paraId="2DEF719E"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Castro Gomez, S. y Grosfoguel, R. (2007). El giro decolonial: reflexiones para una diversidad epistémica más allá del capitalismo global. Siglo del Hombre Editores.</w:t>
      </w:r>
    </w:p>
    <w:p w14:paraId="55E68540" w14:textId="77777777" w:rsidR="00200551" w:rsidRPr="002A17EB" w:rsidRDefault="00200551" w:rsidP="002A17EB">
      <w:pPr>
        <w:keepNext w:val="0"/>
        <w:ind w:hanging="709"/>
        <w:rPr>
          <w:rFonts w:eastAsia="Calibri"/>
          <w:sz w:val="20"/>
          <w:szCs w:val="20"/>
          <w:lang w:eastAsia="en-US"/>
        </w:rPr>
      </w:pPr>
    </w:p>
    <w:p w14:paraId="0792D3B3"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Hughes, T. (1996). El impulso tecnológico. En L. Marx y M. Roe Smith (Eds.), Historia y determinismo tecnológico (pp. 117-130). Alianza.</w:t>
      </w:r>
    </w:p>
    <w:p w14:paraId="26D03FA3" w14:textId="77777777" w:rsidR="00200551" w:rsidRPr="002A17EB" w:rsidRDefault="00200551" w:rsidP="002A17EB">
      <w:pPr>
        <w:keepNext w:val="0"/>
        <w:ind w:hanging="709"/>
        <w:rPr>
          <w:rFonts w:eastAsia="Calibri"/>
          <w:sz w:val="20"/>
          <w:szCs w:val="20"/>
          <w:lang w:eastAsia="en-US"/>
        </w:rPr>
      </w:pPr>
    </w:p>
    <w:p w14:paraId="1E26203E"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 xml:space="preserve">Hughes, T. (2008). La evolución de los grandes sistemas tecnológicos. En H. Thomas y A. Buch (Coords.), Actos, actores y artefactos: sociología de la Tecnología (pp. 101-146). Universidad Nacional de Quilmes. (Trabajo original publicado en 1987). </w:t>
      </w:r>
    </w:p>
    <w:p w14:paraId="37AF9DB3" w14:textId="77777777" w:rsidR="00200551" w:rsidRPr="002A17EB" w:rsidRDefault="00200551" w:rsidP="002A17EB">
      <w:pPr>
        <w:keepNext w:val="0"/>
        <w:ind w:hanging="709"/>
        <w:rPr>
          <w:rFonts w:eastAsia="Calibri"/>
          <w:sz w:val="20"/>
          <w:szCs w:val="20"/>
          <w:lang w:eastAsia="en-US"/>
        </w:rPr>
      </w:pPr>
    </w:p>
    <w:p w14:paraId="6741B830"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lastRenderedPageBreak/>
        <w:t>Kotler, P. (1993). Dirección de la mercadotecnia. Análisis, planeación, implementación y control. Prentice Hall.</w:t>
      </w:r>
    </w:p>
    <w:p w14:paraId="5F43F34F" w14:textId="77777777" w:rsidR="00200551" w:rsidRPr="002A17EB" w:rsidRDefault="00200551" w:rsidP="002A17EB">
      <w:pPr>
        <w:keepNext w:val="0"/>
        <w:ind w:hanging="709"/>
        <w:rPr>
          <w:rFonts w:eastAsia="Calibri"/>
          <w:sz w:val="20"/>
          <w:szCs w:val="20"/>
          <w:lang w:eastAsia="en-US"/>
        </w:rPr>
      </w:pPr>
    </w:p>
    <w:p w14:paraId="4CDA10CA"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Latour, B. (2001). La esperanza de Pandora. Ensayos sobre la realidad de los estudios de la ciencia. Gedisa.</w:t>
      </w:r>
    </w:p>
    <w:p w14:paraId="64C2EF38" w14:textId="77777777" w:rsidR="00200551" w:rsidRPr="002A17EB" w:rsidRDefault="00200551" w:rsidP="002A17EB">
      <w:pPr>
        <w:keepNext w:val="0"/>
        <w:ind w:hanging="709"/>
        <w:rPr>
          <w:rFonts w:eastAsia="Calibri"/>
          <w:sz w:val="20"/>
          <w:szCs w:val="20"/>
          <w:lang w:eastAsia="en-US"/>
        </w:rPr>
      </w:pPr>
    </w:p>
    <w:p w14:paraId="25602F61"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Latour, B. (2008). Reensamblar lo social. Una introducción a la teoría del actor red. Manantial.</w:t>
      </w:r>
    </w:p>
    <w:p w14:paraId="760675A0" w14:textId="77777777" w:rsidR="00200551" w:rsidRPr="002A17EB" w:rsidRDefault="00200551" w:rsidP="002A17EB">
      <w:pPr>
        <w:keepNext w:val="0"/>
        <w:ind w:hanging="709"/>
        <w:rPr>
          <w:rFonts w:eastAsia="Calibri"/>
          <w:sz w:val="20"/>
          <w:szCs w:val="20"/>
          <w:lang w:eastAsia="en-US"/>
        </w:rPr>
      </w:pPr>
    </w:p>
    <w:p w14:paraId="70DB6FB6"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Lepratte, L. (2014). Complejidad, análisis sociotécnico y desarrollo: hacia programas de investigación convergentes entre los estudios sociales de la tecnología y la economía de la innovación y el cambio tecnológico. Redes, 20(38), 41-95.</w:t>
      </w:r>
    </w:p>
    <w:p w14:paraId="2D598B3C" w14:textId="77777777" w:rsidR="00200551" w:rsidRPr="002A17EB" w:rsidRDefault="00200551" w:rsidP="002A17EB">
      <w:pPr>
        <w:keepNext w:val="0"/>
        <w:ind w:hanging="709"/>
        <w:rPr>
          <w:rFonts w:eastAsia="Calibri"/>
          <w:sz w:val="20"/>
          <w:szCs w:val="20"/>
          <w:lang w:eastAsia="en-US"/>
        </w:rPr>
      </w:pPr>
    </w:p>
    <w:p w14:paraId="5F3F48D9"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Makki, L., Cadiat, A.-C. y Probert, C. (2015). Product lifecycle: the fundamental stages of every product. 50Minutos.</w:t>
      </w:r>
    </w:p>
    <w:p w14:paraId="19DA94AF" w14:textId="77777777" w:rsidR="00200551" w:rsidRPr="002A17EB" w:rsidRDefault="00200551" w:rsidP="002A17EB">
      <w:pPr>
        <w:keepNext w:val="0"/>
        <w:ind w:hanging="709"/>
        <w:rPr>
          <w:rFonts w:eastAsia="Calibri"/>
          <w:sz w:val="20"/>
          <w:szCs w:val="20"/>
          <w:lang w:eastAsia="en-US"/>
        </w:rPr>
      </w:pPr>
    </w:p>
    <w:p w14:paraId="7186CDF8"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Mankins, J. C. (1995). Tecnology Readiness Levels: a white paper. Advanced Concepts Office; Office of Space Accesss and Technology NASA.</w:t>
      </w:r>
    </w:p>
    <w:p w14:paraId="5B989F79" w14:textId="77777777" w:rsidR="00200551" w:rsidRPr="002A17EB" w:rsidRDefault="00200551" w:rsidP="002A17EB">
      <w:pPr>
        <w:keepNext w:val="0"/>
        <w:ind w:hanging="709"/>
        <w:rPr>
          <w:rFonts w:eastAsia="Calibri"/>
          <w:sz w:val="20"/>
          <w:szCs w:val="20"/>
          <w:lang w:eastAsia="en-US"/>
        </w:rPr>
      </w:pPr>
    </w:p>
    <w:p w14:paraId="092AD2E1"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Matus, C. (2007). Los tres cinturones del gobierno (1ª ed.). Universidad Nacional de La Matanza.</w:t>
      </w:r>
    </w:p>
    <w:p w14:paraId="4AE8C71F" w14:textId="77777777" w:rsidR="00200551" w:rsidRPr="002A17EB" w:rsidRDefault="00200551" w:rsidP="002A17EB">
      <w:pPr>
        <w:keepNext w:val="0"/>
        <w:ind w:hanging="709"/>
        <w:rPr>
          <w:rFonts w:eastAsia="Calibri"/>
          <w:sz w:val="20"/>
          <w:szCs w:val="20"/>
          <w:lang w:eastAsia="en-US"/>
        </w:rPr>
      </w:pPr>
    </w:p>
    <w:p w14:paraId="5F2BD1BE"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 xml:space="preserve">Qureshi, A. J., Gericke, K. y Blessing, L. (2014). Stages in product lifecicle: Trans-disciplinary design context.  Procedia CIRP, 21, 224-229. </w:t>
      </w:r>
      <w:hyperlink r:id="rId17" w:history="1">
        <w:r w:rsidRPr="002A17EB">
          <w:rPr>
            <w:rFonts w:eastAsia="Calibri"/>
            <w:sz w:val="20"/>
            <w:szCs w:val="20"/>
            <w:lang w:eastAsia="en-US"/>
          </w:rPr>
          <w:t>https://doi.org/10.1016/j.procir.2014.03.131</w:t>
        </w:r>
      </w:hyperlink>
      <w:r w:rsidRPr="002A17EB">
        <w:rPr>
          <w:rFonts w:eastAsia="Calibri"/>
          <w:sz w:val="20"/>
          <w:szCs w:val="20"/>
          <w:lang w:eastAsia="en-US"/>
        </w:rPr>
        <w:t xml:space="preserve"> </w:t>
      </w:r>
    </w:p>
    <w:p w14:paraId="2F1A4BED" w14:textId="77777777" w:rsidR="00200551" w:rsidRPr="002A17EB" w:rsidRDefault="00200551" w:rsidP="002A17EB">
      <w:pPr>
        <w:keepNext w:val="0"/>
        <w:ind w:hanging="709"/>
        <w:rPr>
          <w:rFonts w:eastAsia="Calibri"/>
          <w:sz w:val="20"/>
          <w:szCs w:val="20"/>
          <w:lang w:eastAsia="en-US"/>
        </w:rPr>
      </w:pPr>
    </w:p>
    <w:p w14:paraId="1EDF9E23"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Ries, E. (2011). The Lean Startup: How today´s entrepreneurs use continuos innovacion to create radically successful businesses. Crown Publishing.</w:t>
      </w:r>
    </w:p>
    <w:p w14:paraId="03C272CB" w14:textId="77777777" w:rsidR="00200551" w:rsidRPr="002A17EB" w:rsidRDefault="00200551" w:rsidP="002A17EB">
      <w:pPr>
        <w:keepNext w:val="0"/>
        <w:ind w:hanging="709"/>
        <w:rPr>
          <w:rFonts w:eastAsia="Calibri"/>
          <w:sz w:val="20"/>
          <w:szCs w:val="20"/>
          <w:lang w:eastAsia="en-US"/>
        </w:rPr>
      </w:pPr>
    </w:p>
    <w:p w14:paraId="55BA9390" w14:textId="77777777" w:rsidR="00200551" w:rsidRPr="002A17EB" w:rsidRDefault="00200551" w:rsidP="002A17EB">
      <w:pPr>
        <w:keepNext w:val="0"/>
        <w:ind w:hanging="709"/>
        <w:rPr>
          <w:rFonts w:eastAsia="Calibri"/>
          <w:sz w:val="20"/>
          <w:szCs w:val="20"/>
          <w:lang w:eastAsia="en-US"/>
        </w:rPr>
      </w:pPr>
      <w:r w:rsidRPr="002A17EB">
        <w:rPr>
          <w:rFonts w:eastAsia="Calibri"/>
          <w:sz w:val="20"/>
          <w:szCs w:val="20"/>
          <w:lang w:eastAsia="en-US"/>
        </w:rPr>
        <w:t xml:space="preserve">Rogers, E. M. (1995). </w:t>
      </w:r>
      <w:proofErr w:type="gramStart"/>
      <w:r w:rsidRPr="002A17EB">
        <w:rPr>
          <w:rFonts w:eastAsia="Calibri"/>
          <w:sz w:val="20"/>
          <w:szCs w:val="20"/>
          <w:lang w:eastAsia="en-US"/>
        </w:rPr>
        <w:t>Diffusion of Innovations (4ª ed.).</w:t>
      </w:r>
      <w:proofErr w:type="gramEnd"/>
      <w:r w:rsidRPr="002A17EB">
        <w:rPr>
          <w:rFonts w:eastAsia="Calibri"/>
          <w:sz w:val="20"/>
          <w:szCs w:val="20"/>
          <w:lang w:eastAsia="en-US"/>
        </w:rPr>
        <w:t xml:space="preserve"> The Free Press.</w:t>
      </w:r>
    </w:p>
    <w:p w14:paraId="71BBCF87" w14:textId="77777777" w:rsidR="00200551" w:rsidRPr="002A17EB" w:rsidRDefault="00200551" w:rsidP="002A17EB">
      <w:pPr>
        <w:keepNext w:val="0"/>
        <w:ind w:hanging="709"/>
        <w:rPr>
          <w:rFonts w:eastAsia="Calibri"/>
          <w:sz w:val="20"/>
          <w:szCs w:val="20"/>
          <w:lang w:eastAsia="en-US"/>
        </w:rPr>
      </w:pPr>
    </w:p>
    <w:p w14:paraId="3FDBCBA1" w14:textId="381082C1" w:rsidR="00BF493D" w:rsidRPr="002A17EB" w:rsidRDefault="00200551" w:rsidP="002A17EB">
      <w:pPr>
        <w:keepNext w:val="0"/>
        <w:ind w:hanging="709"/>
        <w:rPr>
          <w:rFonts w:eastAsia="Calibri"/>
          <w:sz w:val="20"/>
          <w:szCs w:val="20"/>
          <w:lang w:eastAsia="en-US"/>
        </w:rPr>
      </w:pPr>
      <w:r w:rsidRPr="002A17EB">
        <w:rPr>
          <w:rFonts w:eastAsia="Calibri"/>
          <w:sz w:val="20"/>
          <w:szCs w:val="20"/>
          <w:lang w:eastAsia="en-US"/>
        </w:rPr>
        <w:t xml:space="preserve">Wheelen, T. y Hunger, J. D. (2007). Administración </w:t>
      </w:r>
      <w:bookmarkStart w:id="3" w:name="_GoBack"/>
      <w:bookmarkEnd w:id="3"/>
      <w:r w:rsidRPr="002A17EB">
        <w:rPr>
          <w:rFonts w:eastAsia="Calibri"/>
          <w:sz w:val="20"/>
          <w:szCs w:val="20"/>
          <w:lang w:eastAsia="en-US"/>
        </w:rPr>
        <w:t>estratégica y política de negocios.Pearson Educación.</w:t>
      </w:r>
    </w:p>
    <w:sectPr w:rsidR="00BF493D" w:rsidRPr="002A17EB" w:rsidSect="00EB4F7B">
      <w:pgSz w:w="11907" w:h="16839"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23AFA" w14:textId="77777777" w:rsidR="00FB5219" w:rsidRDefault="00FB5219" w:rsidP="00781F5E">
      <w:r>
        <w:separator/>
      </w:r>
    </w:p>
  </w:endnote>
  <w:endnote w:type="continuationSeparator" w:id="0">
    <w:p w14:paraId="78FE5739" w14:textId="77777777" w:rsidR="00FB5219" w:rsidRDefault="00FB5219" w:rsidP="0078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BCBB4" w14:textId="77777777" w:rsidR="00FB5219" w:rsidRDefault="00FB5219" w:rsidP="00781F5E">
      <w:r>
        <w:separator/>
      </w:r>
    </w:p>
  </w:footnote>
  <w:footnote w:type="continuationSeparator" w:id="0">
    <w:p w14:paraId="7F266CB1" w14:textId="77777777" w:rsidR="00FB5219" w:rsidRDefault="00FB5219" w:rsidP="00781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nsid w:val="04BA7357"/>
    <w:multiLevelType w:val="multilevel"/>
    <w:tmpl w:val="63E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337B1"/>
    <w:multiLevelType w:val="hybridMultilevel"/>
    <w:tmpl w:val="EB166A3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04F442DF"/>
    <w:multiLevelType w:val="hybridMultilevel"/>
    <w:tmpl w:val="555E4A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07CD00A9"/>
    <w:multiLevelType w:val="multilevel"/>
    <w:tmpl w:val="E0FE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F2F4B"/>
    <w:multiLevelType w:val="hybridMultilevel"/>
    <w:tmpl w:val="C2C47A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3F95FD6"/>
    <w:multiLevelType w:val="hybridMultilevel"/>
    <w:tmpl w:val="52FE52E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17C87D1B"/>
    <w:multiLevelType w:val="hybridMultilevel"/>
    <w:tmpl w:val="B09E4378"/>
    <w:lvl w:ilvl="0" w:tplc="A06A7AEA">
      <w:start w:val="1"/>
      <w:numFmt w:val="bullet"/>
      <w:lvlText w:val="•"/>
      <w:lvlJc w:val="left"/>
      <w:pPr>
        <w:tabs>
          <w:tab w:val="num" w:pos="720"/>
        </w:tabs>
        <w:ind w:left="720" w:hanging="360"/>
      </w:pPr>
      <w:rPr>
        <w:rFonts w:ascii="Times New Roman" w:hAnsi="Times New Roman" w:hint="default"/>
      </w:rPr>
    </w:lvl>
    <w:lvl w:ilvl="1" w:tplc="028E4874">
      <w:start w:val="3733"/>
      <w:numFmt w:val="bullet"/>
      <w:lvlText w:val="•"/>
      <w:lvlJc w:val="left"/>
      <w:pPr>
        <w:tabs>
          <w:tab w:val="num" w:pos="1440"/>
        </w:tabs>
        <w:ind w:left="1440" w:hanging="360"/>
      </w:pPr>
      <w:rPr>
        <w:rFonts w:ascii="Times New Roman" w:hAnsi="Times New Roman" w:hint="default"/>
      </w:rPr>
    </w:lvl>
    <w:lvl w:ilvl="2" w:tplc="EE68CEE8" w:tentative="1">
      <w:start w:val="1"/>
      <w:numFmt w:val="bullet"/>
      <w:lvlText w:val="•"/>
      <w:lvlJc w:val="left"/>
      <w:pPr>
        <w:tabs>
          <w:tab w:val="num" w:pos="2160"/>
        </w:tabs>
        <w:ind w:left="2160" w:hanging="360"/>
      </w:pPr>
      <w:rPr>
        <w:rFonts w:ascii="Times New Roman" w:hAnsi="Times New Roman" w:hint="default"/>
      </w:rPr>
    </w:lvl>
    <w:lvl w:ilvl="3" w:tplc="3FEEE800" w:tentative="1">
      <w:start w:val="1"/>
      <w:numFmt w:val="bullet"/>
      <w:lvlText w:val="•"/>
      <w:lvlJc w:val="left"/>
      <w:pPr>
        <w:tabs>
          <w:tab w:val="num" w:pos="2880"/>
        </w:tabs>
        <w:ind w:left="2880" w:hanging="360"/>
      </w:pPr>
      <w:rPr>
        <w:rFonts w:ascii="Times New Roman" w:hAnsi="Times New Roman" w:hint="default"/>
      </w:rPr>
    </w:lvl>
    <w:lvl w:ilvl="4" w:tplc="CD444C58" w:tentative="1">
      <w:start w:val="1"/>
      <w:numFmt w:val="bullet"/>
      <w:lvlText w:val="•"/>
      <w:lvlJc w:val="left"/>
      <w:pPr>
        <w:tabs>
          <w:tab w:val="num" w:pos="3600"/>
        </w:tabs>
        <w:ind w:left="3600" w:hanging="360"/>
      </w:pPr>
      <w:rPr>
        <w:rFonts w:ascii="Times New Roman" w:hAnsi="Times New Roman" w:hint="default"/>
      </w:rPr>
    </w:lvl>
    <w:lvl w:ilvl="5" w:tplc="21983F6C" w:tentative="1">
      <w:start w:val="1"/>
      <w:numFmt w:val="bullet"/>
      <w:lvlText w:val="•"/>
      <w:lvlJc w:val="left"/>
      <w:pPr>
        <w:tabs>
          <w:tab w:val="num" w:pos="4320"/>
        </w:tabs>
        <w:ind w:left="4320" w:hanging="360"/>
      </w:pPr>
      <w:rPr>
        <w:rFonts w:ascii="Times New Roman" w:hAnsi="Times New Roman" w:hint="default"/>
      </w:rPr>
    </w:lvl>
    <w:lvl w:ilvl="6" w:tplc="71EE4D58" w:tentative="1">
      <w:start w:val="1"/>
      <w:numFmt w:val="bullet"/>
      <w:lvlText w:val="•"/>
      <w:lvlJc w:val="left"/>
      <w:pPr>
        <w:tabs>
          <w:tab w:val="num" w:pos="5040"/>
        </w:tabs>
        <w:ind w:left="5040" w:hanging="360"/>
      </w:pPr>
      <w:rPr>
        <w:rFonts w:ascii="Times New Roman" w:hAnsi="Times New Roman" w:hint="default"/>
      </w:rPr>
    </w:lvl>
    <w:lvl w:ilvl="7" w:tplc="A2E491F8" w:tentative="1">
      <w:start w:val="1"/>
      <w:numFmt w:val="bullet"/>
      <w:lvlText w:val="•"/>
      <w:lvlJc w:val="left"/>
      <w:pPr>
        <w:tabs>
          <w:tab w:val="num" w:pos="5760"/>
        </w:tabs>
        <w:ind w:left="5760" w:hanging="360"/>
      </w:pPr>
      <w:rPr>
        <w:rFonts w:ascii="Times New Roman" w:hAnsi="Times New Roman" w:hint="default"/>
      </w:rPr>
    </w:lvl>
    <w:lvl w:ilvl="8" w:tplc="402C4020"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4707E0"/>
    <w:multiLevelType w:val="multilevel"/>
    <w:tmpl w:val="8DF80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923C76"/>
    <w:multiLevelType w:val="hybridMultilevel"/>
    <w:tmpl w:val="3782BD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9E81BF9"/>
    <w:multiLevelType w:val="multilevel"/>
    <w:tmpl w:val="A65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B56CE"/>
    <w:multiLevelType w:val="multilevel"/>
    <w:tmpl w:val="E8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C2C18"/>
    <w:multiLevelType w:val="hybridMultilevel"/>
    <w:tmpl w:val="B96CF8AE"/>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CD530EE"/>
    <w:multiLevelType w:val="multilevel"/>
    <w:tmpl w:val="933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403E8E"/>
    <w:multiLevelType w:val="multilevel"/>
    <w:tmpl w:val="006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E0587"/>
    <w:multiLevelType w:val="multilevel"/>
    <w:tmpl w:val="884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964A9"/>
    <w:multiLevelType w:val="hybridMultilevel"/>
    <w:tmpl w:val="1956487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74E744A"/>
    <w:multiLevelType w:val="multilevel"/>
    <w:tmpl w:val="362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E1506E"/>
    <w:multiLevelType w:val="hybridMultilevel"/>
    <w:tmpl w:val="96081A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C7E5CE9"/>
    <w:multiLevelType w:val="multilevel"/>
    <w:tmpl w:val="3C1A4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EC07BDA"/>
    <w:multiLevelType w:val="hybridMultilevel"/>
    <w:tmpl w:val="69322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2310B21"/>
    <w:multiLevelType w:val="hybridMultilevel"/>
    <w:tmpl w:val="37D66F9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2">
    <w:nsid w:val="430553B3"/>
    <w:multiLevelType w:val="multilevel"/>
    <w:tmpl w:val="9C5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3826A7"/>
    <w:multiLevelType w:val="multilevel"/>
    <w:tmpl w:val="244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0A1D18"/>
    <w:multiLevelType w:val="multilevel"/>
    <w:tmpl w:val="D46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F5FB2"/>
    <w:multiLevelType w:val="multilevel"/>
    <w:tmpl w:val="0326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B0FF2"/>
    <w:multiLevelType w:val="multilevel"/>
    <w:tmpl w:val="BD8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80CF5"/>
    <w:multiLevelType w:val="hybridMultilevel"/>
    <w:tmpl w:val="79E264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62E23473"/>
    <w:multiLevelType w:val="hybridMultilevel"/>
    <w:tmpl w:val="19564870"/>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nsid w:val="6FD916BF"/>
    <w:multiLevelType w:val="multilevel"/>
    <w:tmpl w:val="AC4E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AE0D0F"/>
    <w:multiLevelType w:val="multilevel"/>
    <w:tmpl w:val="58B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2F6327"/>
    <w:multiLevelType w:val="hybridMultilevel"/>
    <w:tmpl w:val="6656674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B960B0C"/>
    <w:multiLevelType w:val="multilevel"/>
    <w:tmpl w:val="014C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E329AA"/>
    <w:multiLevelType w:val="multilevel"/>
    <w:tmpl w:val="579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28"/>
  </w:num>
  <w:num w:numId="4">
    <w:abstractNumId w:val="21"/>
  </w:num>
  <w:num w:numId="5">
    <w:abstractNumId w:val="17"/>
  </w:num>
  <w:num w:numId="6">
    <w:abstractNumId w:val="13"/>
  </w:num>
  <w:num w:numId="7">
    <w:abstractNumId w:val="29"/>
  </w:num>
  <w:num w:numId="8">
    <w:abstractNumId w:val="12"/>
  </w:num>
  <w:num w:numId="9">
    <w:abstractNumId w:val="6"/>
  </w:num>
  <w:num w:numId="10">
    <w:abstractNumId w:val="2"/>
  </w:num>
  <w:num w:numId="11">
    <w:abstractNumId w:val="33"/>
  </w:num>
  <w:num w:numId="12">
    <w:abstractNumId w:val="11"/>
  </w:num>
  <w:num w:numId="13">
    <w:abstractNumId w:val="23"/>
  </w:num>
  <w:num w:numId="14">
    <w:abstractNumId w:val="1"/>
  </w:num>
  <w:num w:numId="15">
    <w:abstractNumId w:val="14"/>
  </w:num>
  <w:num w:numId="16">
    <w:abstractNumId w:val="30"/>
  </w:num>
  <w:num w:numId="17">
    <w:abstractNumId w:val="24"/>
  </w:num>
  <w:num w:numId="18">
    <w:abstractNumId w:val="10"/>
  </w:num>
  <w:num w:numId="19">
    <w:abstractNumId w:val="22"/>
  </w:num>
  <w:num w:numId="20">
    <w:abstractNumId w:val="25"/>
  </w:num>
  <w:num w:numId="21">
    <w:abstractNumId w:val="15"/>
  </w:num>
  <w:num w:numId="22">
    <w:abstractNumId w:val="21"/>
  </w:num>
  <w:num w:numId="23">
    <w:abstractNumId w:val="20"/>
  </w:num>
  <w:num w:numId="24">
    <w:abstractNumId w:val="18"/>
  </w:num>
  <w:num w:numId="25">
    <w:abstractNumId w:val="27"/>
  </w:num>
  <w:num w:numId="26">
    <w:abstractNumId w:val="3"/>
  </w:num>
  <w:num w:numId="27">
    <w:abstractNumId w:val="4"/>
  </w:num>
  <w:num w:numId="28">
    <w:abstractNumId w:val="8"/>
  </w:num>
  <w:num w:numId="29">
    <w:abstractNumId w:val="26"/>
  </w:num>
  <w:num w:numId="30">
    <w:abstractNumId w:val="32"/>
  </w:num>
  <w:num w:numId="31">
    <w:abstractNumId w:val="19"/>
  </w:num>
  <w:num w:numId="32">
    <w:abstractNumId w:val="7"/>
  </w:num>
  <w:num w:numId="33">
    <w:abstractNumId w:val="31"/>
  </w:num>
  <w:num w:numId="34">
    <w:abstractNumId w:val="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5D"/>
    <w:rsid w:val="00002D30"/>
    <w:rsid w:val="00003C64"/>
    <w:rsid w:val="00004DED"/>
    <w:rsid w:val="00005593"/>
    <w:rsid w:val="00005A8A"/>
    <w:rsid w:val="00005F70"/>
    <w:rsid w:val="00006C1D"/>
    <w:rsid w:val="00006E5A"/>
    <w:rsid w:val="00007A74"/>
    <w:rsid w:val="00007E2D"/>
    <w:rsid w:val="00015592"/>
    <w:rsid w:val="00015CB7"/>
    <w:rsid w:val="00015DA1"/>
    <w:rsid w:val="000171F8"/>
    <w:rsid w:val="000215AB"/>
    <w:rsid w:val="00023632"/>
    <w:rsid w:val="00023BD5"/>
    <w:rsid w:val="00026CCD"/>
    <w:rsid w:val="00033806"/>
    <w:rsid w:val="00036349"/>
    <w:rsid w:val="00036663"/>
    <w:rsid w:val="00037570"/>
    <w:rsid w:val="000422F4"/>
    <w:rsid w:val="00043B65"/>
    <w:rsid w:val="0004568E"/>
    <w:rsid w:val="00056EF8"/>
    <w:rsid w:val="00057301"/>
    <w:rsid w:val="00057813"/>
    <w:rsid w:val="00057C3D"/>
    <w:rsid w:val="00057DA6"/>
    <w:rsid w:val="0006192B"/>
    <w:rsid w:val="00062B3D"/>
    <w:rsid w:val="00062FEC"/>
    <w:rsid w:val="000632D6"/>
    <w:rsid w:val="0006337B"/>
    <w:rsid w:val="00063F3D"/>
    <w:rsid w:val="00074133"/>
    <w:rsid w:val="00075348"/>
    <w:rsid w:val="00076764"/>
    <w:rsid w:val="000846B2"/>
    <w:rsid w:val="000873B0"/>
    <w:rsid w:val="00092B3A"/>
    <w:rsid w:val="00092D82"/>
    <w:rsid w:val="000934F6"/>
    <w:rsid w:val="0009510C"/>
    <w:rsid w:val="000951CF"/>
    <w:rsid w:val="00096256"/>
    <w:rsid w:val="00097FAC"/>
    <w:rsid w:val="000A0C30"/>
    <w:rsid w:val="000A299F"/>
    <w:rsid w:val="000A311B"/>
    <w:rsid w:val="000A669F"/>
    <w:rsid w:val="000B5652"/>
    <w:rsid w:val="000C4248"/>
    <w:rsid w:val="000C524B"/>
    <w:rsid w:val="000C7201"/>
    <w:rsid w:val="000D07F0"/>
    <w:rsid w:val="000D4DE2"/>
    <w:rsid w:val="000F0A03"/>
    <w:rsid w:val="000F22AA"/>
    <w:rsid w:val="000F2C2C"/>
    <w:rsid w:val="000F2F2E"/>
    <w:rsid w:val="000F502A"/>
    <w:rsid w:val="000F646C"/>
    <w:rsid w:val="000F6730"/>
    <w:rsid w:val="000F7AC8"/>
    <w:rsid w:val="000F7B2B"/>
    <w:rsid w:val="00102F39"/>
    <w:rsid w:val="00104B6A"/>
    <w:rsid w:val="001051D1"/>
    <w:rsid w:val="0010575D"/>
    <w:rsid w:val="001066BF"/>
    <w:rsid w:val="0011363C"/>
    <w:rsid w:val="00120AAD"/>
    <w:rsid w:val="001215F1"/>
    <w:rsid w:val="00122E0F"/>
    <w:rsid w:val="00123425"/>
    <w:rsid w:val="001268F9"/>
    <w:rsid w:val="00127E38"/>
    <w:rsid w:val="0013421B"/>
    <w:rsid w:val="00137713"/>
    <w:rsid w:val="00144CCA"/>
    <w:rsid w:val="00144D4B"/>
    <w:rsid w:val="00150211"/>
    <w:rsid w:val="001507A8"/>
    <w:rsid w:val="00151F2A"/>
    <w:rsid w:val="00152801"/>
    <w:rsid w:val="00153658"/>
    <w:rsid w:val="00153B72"/>
    <w:rsid w:val="00161F0E"/>
    <w:rsid w:val="0016277E"/>
    <w:rsid w:val="00166939"/>
    <w:rsid w:val="00167BC8"/>
    <w:rsid w:val="0017678F"/>
    <w:rsid w:val="001857D7"/>
    <w:rsid w:val="00187C5C"/>
    <w:rsid w:val="00191475"/>
    <w:rsid w:val="00191BCE"/>
    <w:rsid w:val="00192B09"/>
    <w:rsid w:val="00195E92"/>
    <w:rsid w:val="001969B1"/>
    <w:rsid w:val="00196DF9"/>
    <w:rsid w:val="001977EC"/>
    <w:rsid w:val="001A0788"/>
    <w:rsid w:val="001A64A7"/>
    <w:rsid w:val="001B04C7"/>
    <w:rsid w:val="001B2FDB"/>
    <w:rsid w:val="001B5F16"/>
    <w:rsid w:val="001B70C4"/>
    <w:rsid w:val="001C1413"/>
    <w:rsid w:val="001C27C7"/>
    <w:rsid w:val="001C6026"/>
    <w:rsid w:val="001C6378"/>
    <w:rsid w:val="001C79A5"/>
    <w:rsid w:val="001D13A9"/>
    <w:rsid w:val="001D4471"/>
    <w:rsid w:val="001D50EE"/>
    <w:rsid w:val="001D7B90"/>
    <w:rsid w:val="001E0445"/>
    <w:rsid w:val="001F5B46"/>
    <w:rsid w:val="00200551"/>
    <w:rsid w:val="00211243"/>
    <w:rsid w:val="002121AA"/>
    <w:rsid w:val="00215756"/>
    <w:rsid w:val="00215C82"/>
    <w:rsid w:val="00217D20"/>
    <w:rsid w:val="00222986"/>
    <w:rsid w:val="00227FFD"/>
    <w:rsid w:val="0023337F"/>
    <w:rsid w:val="002377AF"/>
    <w:rsid w:val="00246CE4"/>
    <w:rsid w:val="002476B4"/>
    <w:rsid w:val="00247FD8"/>
    <w:rsid w:val="00254B49"/>
    <w:rsid w:val="002552FE"/>
    <w:rsid w:val="002579DB"/>
    <w:rsid w:val="0026118A"/>
    <w:rsid w:val="00263EAE"/>
    <w:rsid w:val="002646D9"/>
    <w:rsid w:val="00264BA4"/>
    <w:rsid w:val="00270F78"/>
    <w:rsid w:val="00271B7B"/>
    <w:rsid w:val="002804FC"/>
    <w:rsid w:val="00280C4E"/>
    <w:rsid w:val="00281440"/>
    <w:rsid w:val="00281760"/>
    <w:rsid w:val="002823EF"/>
    <w:rsid w:val="002825E7"/>
    <w:rsid w:val="00283544"/>
    <w:rsid w:val="0029225B"/>
    <w:rsid w:val="002A0ADE"/>
    <w:rsid w:val="002A0E43"/>
    <w:rsid w:val="002A17EB"/>
    <w:rsid w:val="002A195E"/>
    <w:rsid w:val="002A2D1C"/>
    <w:rsid w:val="002A3C31"/>
    <w:rsid w:val="002A3D57"/>
    <w:rsid w:val="002A45F4"/>
    <w:rsid w:val="002A547D"/>
    <w:rsid w:val="002A73B8"/>
    <w:rsid w:val="002A7657"/>
    <w:rsid w:val="002B00AB"/>
    <w:rsid w:val="002B1615"/>
    <w:rsid w:val="002B45A8"/>
    <w:rsid w:val="002B4A89"/>
    <w:rsid w:val="002B4AC7"/>
    <w:rsid w:val="002B56AE"/>
    <w:rsid w:val="002B574A"/>
    <w:rsid w:val="002B584D"/>
    <w:rsid w:val="002B69C2"/>
    <w:rsid w:val="002C3ACF"/>
    <w:rsid w:val="002C5374"/>
    <w:rsid w:val="002D086D"/>
    <w:rsid w:val="002E0045"/>
    <w:rsid w:val="002E2917"/>
    <w:rsid w:val="002E5511"/>
    <w:rsid w:val="002F4CB7"/>
    <w:rsid w:val="00302C49"/>
    <w:rsid w:val="00304D28"/>
    <w:rsid w:val="00304FBF"/>
    <w:rsid w:val="00305886"/>
    <w:rsid w:val="003127C7"/>
    <w:rsid w:val="00313077"/>
    <w:rsid w:val="00316011"/>
    <w:rsid w:val="00316151"/>
    <w:rsid w:val="00321260"/>
    <w:rsid w:val="003233BA"/>
    <w:rsid w:val="0032464A"/>
    <w:rsid w:val="00325591"/>
    <w:rsid w:val="003309D2"/>
    <w:rsid w:val="003325BA"/>
    <w:rsid w:val="00337412"/>
    <w:rsid w:val="00337F41"/>
    <w:rsid w:val="003403A0"/>
    <w:rsid w:val="00342875"/>
    <w:rsid w:val="00342DFB"/>
    <w:rsid w:val="00343621"/>
    <w:rsid w:val="003454B6"/>
    <w:rsid w:val="00346EDE"/>
    <w:rsid w:val="0035194F"/>
    <w:rsid w:val="00353D3D"/>
    <w:rsid w:val="00355B3A"/>
    <w:rsid w:val="0035681A"/>
    <w:rsid w:val="00357E22"/>
    <w:rsid w:val="00360AFD"/>
    <w:rsid w:val="00365BB0"/>
    <w:rsid w:val="003667BD"/>
    <w:rsid w:val="003671D1"/>
    <w:rsid w:val="003733AA"/>
    <w:rsid w:val="00374A56"/>
    <w:rsid w:val="00375D25"/>
    <w:rsid w:val="00377A33"/>
    <w:rsid w:val="00377E9F"/>
    <w:rsid w:val="00383378"/>
    <w:rsid w:val="00383462"/>
    <w:rsid w:val="00383812"/>
    <w:rsid w:val="003840A7"/>
    <w:rsid w:val="003960C7"/>
    <w:rsid w:val="003A3C5F"/>
    <w:rsid w:val="003A4400"/>
    <w:rsid w:val="003A56F3"/>
    <w:rsid w:val="003A6FBC"/>
    <w:rsid w:val="003B4C4C"/>
    <w:rsid w:val="003B539F"/>
    <w:rsid w:val="003B6636"/>
    <w:rsid w:val="003C2E25"/>
    <w:rsid w:val="003C34F8"/>
    <w:rsid w:val="003C3BA9"/>
    <w:rsid w:val="003C48BC"/>
    <w:rsid w:val="003D0669"/>
    <w:rsid w:val="003D54D1"/>
    <w:rsid w:val="003D5E1A"/>
    <w:rsid w:val="003E0DE1"/>
    <w:rsid w:val="003E15C0"/>
    <w:rsid w:val="003E169E"/>
    <w:rsid w:val="003E1E4A"/>
    <w:rsid w:val="003E4440"/>
    <w:rsid w:val="003E67C8"/>
    <w:rsid w:val="003F1364"/>
    <w:rsid w:val="003F21AC"/>
    <w:rsid w:val="003F5952"/>
    <w:rsid w:val="003F5F5A"/>
    <w:rsid w:val="003F67F6"/>
    <w:rsid w:val="004020F9"/>
    <w:rsid w:val="0040408C"/>
    <w:rsid w:val="00404285"/>
    <w:rsid w:val="004064A5"/>
    <w:rsid w:val="00420A98"/>
    <w:rsid w:val="00426946"/>
    <w:rsid w:val="0042744B"/>
    <w:rsid w:val="00427484"/>
    <w:rsid w:val="004276BE"/>
    <w:rsid w:val="004338AA"/>
    <w:rsid w:val="00434077"/>
    <w:rsid w:val="00435E0A"/>
    <w:rsid w:val="00437B46"/>
    <w:rsid w:val="00437C1C"/>
    <w:rsid w:val="0044090C"/>
    <w:rsid w:val="0044096E"/>
    <w:rsid w:val="00440E4D"/>
    <w:rsid w:val="00443B4E"/>
    <w:rsid w:val="00445C50"/>
    <w:rsid w:val="00445EE9"/>
    <w:rsid w:val="00447098"/>
    <w:rsid w:val="0045182A"/>
    <w:rsid w:val="004612F8"/>
    <w:rsid w:val="004620B3"/>
    <w:rsid w:val="004637FA"/>
    <w:rsid w:val="004702E7"/>
    <w:rsid w:val="00471136"/>
    <w:rsid w:val="0047585D"/>
    <w:rsid w:val="004771E2"/>
    <w:rsid w:val="0048064F"/>
    <w:rsid w:val="00480FC5"/>
    <w:rsid w:val="00483C52"/>
    <w:rsid w:val="004840B0"/>
    <w:rsid w:val="00485FC6"/>
    <w:rsid w:val="00490A0B"/>
    <w:rsid w:val="00495AE4"/>
    <w:rsid w:val="004A2DD0"/>
    <w:rsid w:val="004A5465"/>
    <w:rsid w:val="004B2F4D"/>
    <w:rsid w:val="004B30E7"/>
    <w:rsid w:val="004B4EF9"/>
    <w:rsid w:val="004B6184"/>
    <w:rsid w:val="004C06DB"/>
    <w:rsid w:val="004C102D"/>
    <w:rsid w:val="004C1416"/>
    <w:rsid w:val="004C45CB"/>
    <w:rsid w:val="004C6F40"/>
    <w:rsid w:val="004D0973"/>
    <w:rsid w:val="004D3477"/>
    <w:rsid w:val="004E2F97"/>
    <w:rsid w:val="004E440A"/>
    <w:rsid w:val="004E5634"/>
    <w:rsid w:val="004F23EA"/>
    <w:rsid w:val="004F68B4"/>
    <w:rsid w:val="00500F90"/>
    <w:rsid w:val="0050418B"/>
    <w:rsid w:val="00511288"/>
    <w:rsid w:val="00511F78"/>
    <w:rsid w:val="005127FF"/>
    <w:rsid w:val="005219CE"/>
    <w:rsid w:val="00521CF8"/>
    <w:rsid w:val="00523C8F"/>
    <w:rsid w:val="00525567"/>
    <w:rsid w:val="00525976"/>
    <w:rsid w:val="0052616F"/>
    <w:rsid w:val="00526546"/>
    <w:rsid w:val="0052742D"/>
    <w:rsid w:val="0053251B"/>
    <w:rsid w:val="005424B6"/>
    <w:rsid w:val="00544A62"/>
    <w:rsid w:val="00544AC9"/>
    <w:rsid w:val="0054526A"/>
    <w:rsid w:val="00552AE6"/>
    <w:rsid w:val="005545C8"/>
    <w:rsid w:val="00557BCD"/>
    <w:rsid w:val="00557CE7"/>
    <w:rsid w:val="00563146"/>
    <w:rsid w:val="00565432"/>
    <w:rsid w:val="00566F40"/>
    <w:rsid w:val="00570301"/>
    <w:rsid w:val="005728EA"/>
    <w:rsid w:val="0057635E"/>
    <w:rsid w:val="005779CB"/>
    <w:rsid w:val="00584C13"/>
    <w:rsid w:val="00585101"/>
    <w:rsid w:val="005856CF"/>
    <w:rsid w:val="005859DF"/>
    <w:rsid w:val="00594A2B"/>
    <w:rsid w:val="00594C75"/>
    <w:rsid w:val="00597A18"/>
    <w:rsid w:val="005A194D"/>
    <w:rsid w:val="005A3E68"/>
    <w:rsid w:val="005B563D"/>
    <w:rsid w:val="005B57DC"/>
    <w:rsid w:val="005B7243"/>
    <w:rsid w:val="005C0273"/>
    <w:rsid w:val="005C4DAC"/>
    <w:rsid w:val="005D06F6"/>
    <w:rsid w:val="005D49AC"/>
    <w:rsid w:val="005D55E0"/>
    <w:rsid w:val="005D6E53"/>
    <w:rsid w:val="005E09ED"/>
    <w:rsid w:val="005E6F73"/>
    <w:rsid w:val="005E766F"/>
    <w:rsid w:val="005E768C"/>
    <w:rsid w:val="005F1A55"/>
    <w:rsid w:val="005F5DA9"/>
    <w:rsid w:val="006004C3"/>
    <w:rsid w:val="00606797"/>
    <w:rsid w:val="00610D74"/>
    <w:rsid w:val="00615E92"/>
    <w:rsid w:val="00625427"/>
    <w:rsid w:val="00626AD7"/>
    <w:rsid w:val="00631C05"/>
    <w:rsid w:val="00633F40"/>
    <w:rsid w:val="0063493F"/>
    <w:rsid w:val="00635234"/>
    <w:rsid w:val="006359B7"/>
    <w:rsid w:val="00636A39"/>
    <w:rsid w:val="006412AB"/>
    <w:rsid w:val="00645689"/>
    <w:rsid w:val="00646103"/>
    <w:rsid w:val="00650E8E"/>
    <w:rsid w:val="006516BE"/>
    <w:rsid w:val="006556E4"/>
    <w:rsid w:val="00656309"/>
    <w:rsid w:val="00663FF9"/>
    <w:rsid w:val="00664343"/>
    <w:rsid w:val="0066536F"/>
    <w:rsid w:val="006663CB"/>
    <w:rsid w:val="00670E82"/>
    <w:rsid w:val="00671D13"/>
    <w:rsid w:val="00676C60"/>
    <w:rsid w:val="00677BAC"/>
    <w:rsid w:val="00686E46"/>
    <w:rsid w:val="006A4681"/>
    <w:rsid w:val="006B0269"/>
    <w:rsid w:val="006B0EAE"/>
    <w:rsid w:val="006B15DD"/>
    <w:rsid w:val="006B1CE8"/>
    <w:rsid w:val="006B26A5"/>
    <w:rsid w:val="006B78BF"/>
    <w:rsid w:val="006C139A"/>
    <w:rsid w:val="006D2965"/>
    <w:rsid w:val="006D4901"/>
    <w:rsid w:val="006D55BB"/>
    <w:rsid w:val="006D5716"/>
    <w:rsid w:val="006D736B"/>
    <w:rsid w:val="006E2B31"/>
    <w:rsid w:val="006E59DB"/>
    <w:rsid w:val="007026A0"/>
    <w:rsid w:val="007049C4"/>
    <w:rsid w:val="00723325"/>
    <w:rsid w:val="00727BF8"/>
    <w:rsid w:val="00731AA3"/>
    <w:rsid w:val="00734DCA"/>
    <w:rsid w:val="007352AB"/>
    <w:rsid w:val="0073633C"/>
    <w:rsid w:val="0073744E"/>
    <w:rsid w:val="00737F8F"/>
    <w:rsid w:val="007416DD"/>
    <w:rsid w:val="007419AD"/>
    <w:rsid w:val="00742882"/>
    <w:rsid w:val="007439CB"/>
    <w:rsid w:val="00746972"/>
    <w:rsid w:val="00746DE3"/>
    <w:rsid w:val="00750AFE"/>
    <w:rsid w:val="0075362E"/>
    <w:rsid w:val="00753C0C"/>
    <w:rsid w:val="00756F8D"/>
    <w:rsid w:val="007627F9"/>
    <w:rsid w:val="00764F6D"/>
    <w:rsid w:val="00765CC9"/>
    <w:rsid w:val="00767BFF"/>
    <w:rsid w:val="007734E8"/>
    <w:rsid w:val="00773756"/>
    <w:rsid w:val="00774972"/>
    <w:rsid w:val="00781F5E"/>
    <w:rsid w:val="00782E04"/>
    <w:rsid w:val="0078370E"/>
    <w:rsid w:val="007864F1"/>
    <w:rsid w:val="00791B4A"/>
    <w:rsid w:val="00796455"/>
    <w:rsid w:val="00797B16"/>
    <w:rsid w:val="007A0100"/>
    <w:rsid w:val="007A0789"/>
    <w:rsid w:val="007A1A6F"/>
    <w:rsid w:val="007A6F00"/>
    <w:rsid w:val="007B23E8"/>
    <w:rsid w:val="007B5BF9"/>
    <w:rsid w:val="007B67E1"/>
    <w:rsid w:val="007C0E2D"/>
    <w:rsid w:val="007C27C6"/>
    <w:rsid w:val="007C29F1"/>
    <w:rsid w:val="007C3495"/>
    <w:rsid w:val="007C7030"/>
    <w:rsid w:val="007D00B6"/>
    <w:rsid w:val="007E7342"/>
    <w:rsid w:val="007F0C16"/>
    <w:rsid w:val="008027F5"/>
    <w:rsid w:val="00804225"/>
    <w:rsid w:val="008062E4"/>
    <w:rsid w:val="0080663D"/>
    <w:rsid w:val="008075C3"/>
    <w:rsid w:val="00810199"/>
    <w:rsid w:val="0081369D"/>
    <w:rsid w:val="00814FE1"/>
    <w:rsid w:val="0081545B"/>
    <w:rsid w:val="00815AD2"/>
    <w:rsid w:val="00817ED3"/>
    <w:rsid w:val="00820D67"/>
    <w:rsid w:val="008231AB"/>
    <w:rsid w:val="008257FA"/>
    <w:rsid w:val="00830ABC"/>
    <w:rsid w:val="00830D43"/>
    <w:rsid w:val="008329F2"/>
    <w:rsid w:val="00835191"/>
    <w:rsid w:val="0084040B"/>
    <w:rsid w:val="0084265C"/>
    <w:rsid w:val="00843EE3"/>
    <w:rsid w:val="00844629"/>
    <w:rsid w:val="00847E7E"/>
    <w:rsid w:val="008545D1"/>
    <w:rsid w:val="00855363"/>
    <w:rsid w:val="00856C99"/>
    <w:rsid w:val="00857503"/>
    <w:rsid w:val="00857D2F"/>
    <w:rsid w:val="008624A9"/>
    <w:rsid w:val="00862576"/>
    <w:rsid w:val="00863DC1"/>
    <w:rsid w:val="00866ACC"/>
    <w:rsid w:val="008671C2"/>
    <w:rsid w:val="00871EB0"/>
    <w:rsid w:val="00873751"/>
    <w:rsid w:val="00873C27"/>
    <w:rsid w:val="008746EE"/>
    <w:rsid w:val="008769FB"/>
    <w:rsid w:val="00881565"/>
    <w:rsid w:val="008817F0"/>
    <w:rsid w:val="00881B88"/>
    <w:rsid w:val="00885EB7"/>
    <w:rsid w:val="008916BD"/>
    <w:rsid w:val="008931F5"/>
    <w:rsid w:val="008951E1"/>
    <w:rsid w:val="00896784"/>
    <w:rsid w:val="008A18CC"/>
    <w:rsid w:val="008A38EC"/>
    <w:rsid w:val="008A3A0F"/>
    <w:rsid w:val="008A6666"/>
    <w:rsid w:val="008A7B24"/>
    <w:rsid w:val="008B132C"/>
    <w:rsid w:val="008B1A9E"/>
    <w:rsid w:val="008B3616"/>
    <w:rsid w:val="008B44D5"/>
    <w:rsid w:val="008B458B"/>
    <w:rsid w:val="008B4FF1"/>
    <w:rsid w:val="008B6849"/>
    <w:rsid w:val="008C1B28"/>
    <w:rsid w:val="008C7498"/>
    <w:rsid w:val="008C781B"/>
    <w:rsid w:val="008D66BA"/>
    <w:rsid w:val="008E190D"/>
    <w:rsid w:val="008E5A8C"/>
    <w:rsid w:val="008E67B4"/>
    <w:rsid w:val="008E6885"/>
    <w:rsid w:val="008E6AC3"/>
    <w:rsid w:val="008E7881"/>
    <w:rsid w:val="008F152C"/>
    <w:rsid w:val="008F2FE1"/>
    <w:rsid w:val="008F4771"/>
    <w:rsid w:val="008F4D1D"/>
    <w:rsid w:val="008F580B"/>
    <w:rsid w:val="009003BA"/>
    <w:rsid w:val="00904576"/>
    <w:rsid w:val="009054E7"/>
    <w:rsid w:val="00905ECA"/>
    <w:rsid w:val="00910576"/>
    <w:rsid w:val="00911533"/>
    <w:rsid w:val="00925942"/>
    <w:rsid w:val="00925EB2"/>
    <w:rsid w:val="00931CE3"/>
    <w:rsid w:val="009342DD"/>
    <w:rsid w:val="00940BA2"/>
    <w:rsid w:val="009429AC"/>
    <w:rsid w:val="0094596C"/>
    <w:rsid w:val="00945F25"/>
    <w:rsid w:val="00947C45"/>
    <w:rsid w:val="00954467"/>
    <w:rsid w:val="00955293"/>
    <w:rsid w:val="00956DF3"/>
    <w:rsid w:val="00960548"/>
    <w:rsid w:val="009605F9"/>
    <w:rsid w:val="0096136F"/>
    <w:rsid w:val="00964722"/>
    <w:rsid w:val="009671A3"/>
    <w:rsid w:val="009700D6"/>
    <w:rsid w:val="009737E7"/>
    <w:rsid w:val="009809A3"/>
    <w:rsid w:val="009835B2"/>
    <w:rsid w:val="00983F69"/>
    <w:rsid w:val="00985D08"/>
    <w:rsid w:val="009867B1"/>
    <w:rsid w:val="00986BB7"/>
    <w:rsid w:val="00986CC3"/>
    <w:rsid w:val="00991D3A"/>
    <w:rsid w:val="00991F12"/>
    <w:rsid w:val="009931E9"/>
    <w:rsid w:val="00997E52"/>
    <w:rsid w:val="00997EBA"/>
    <w:rsid w:val="009A7891"/>
    <w:rsid w:val="009A7FFD"/>
    <w:rsid w:val="009B05F6"/>
    <w:rsid w:val="009B0BB8"/>
    <w:rsid w:val="009B1BB1"/>
    <w:rsid w:val="009B3360"/>
    <w:rsid w:val="009B3B88"/>
    <w:rsid w:val="009B55C5"/>
    <w:rsid w:val="009B5AF5"/>
    <w:rsid w:val="009B7177"/>
    <w:rsid w:val="009B7F2D"/>
    <w:rsid w:val="009C2313"/>
    <w:rsid w:val="009C3DD0"/>
    <w:rsid w:val="009C5DBD"/>
    <w:rsid w:val="009D0BCF"/>
    <w:rsid w:val="009D2E3B"/>
    <w:rsid w:val="009E1F5B"/>
    <w:rsid w:val="009E3E05"/>
    <w:rsid w:val="009E49E4"/>
    <w:rsid w:val="009E735A"/>
    <w:rsid w:val="009E73FE"/>
    <w:rsid w:val="009F0EFD"/>
    <w:rsid w:val="009F2E8F"/>
    <w:rsid w:val="009F3244"/>
    <w:rsid w:val="009F61B8"/>
    <w:rsid w:val="00A015B1"/>
    <w:rsid w:val="00A045D4"/>
    <w:rsid w:val="00A04882"/>
    <w:rsid w:val="00A068E5"/>
    <w:rsid w:val="00A07B47"/>
    <w:rsid w:val="00A07CCA"/>
    <w:rsid w:val="00A12994"/>
    <w:rsid w:val="00A14041"/>
    <w:rsid w:val="00A22CC6"/>
    <w:rsid w:val="00A25F81"/>
    <w:rsid w:val="00A308A3"/>
    <w:rsid w:val="00A40876"/>
    <w:rsid w:val="00A42125"/>
    <w:rsid w:val="00A4473F"/>
    <w:rsid w:val="00A45B2B"/>
    <w:rsid w:val="00A52C06"/>
    <w:rsid w:val="00A53332"/>
    <w:rsid w:val="00A54D7F"/>
    <w:rsid w:val="00A56EAE"/>
    <w:rsid w:val="00A64506"/>
    <w:rsid w:val="00A66938"/>
    <w:rsid w:val="00A670DF"/>
    <w:rsid w:val="00A673D0"/>
    <w:rsid w:val="00A67ACD"/>
    <w:rsid w:val="00A71891"/>
    <w:rsid w:val="00A7240A"/>
    <w:rsid w:val="00A75D17"/>
    <w:rsid w:val="00A77847"/>
    <w:rsid w:val="00A77A5D"/>
    <w:rsid w:val="00A82941"/>
    <w:rsid w:val="00A913C4"/>
    <w:rsid w:val="00A9460D"/>
    <w:rsid w:val="00A977DE"/>
    <w:rsid w:val="00A97EFF"/>
    <w:rsid w:val="00AA084F"/>
    <w:rsid w:val="00AA1AC2"/>
    <w:rsid w:val="00AA7DFA"/>
    <w:rsid w:val="00AB0FA1"/>
    <w:rsid w:val="00AB1DE8"/>
    <w:rsid w:val="00AB725D"/>
    <w:rsid w:val="00AB7B84"/>
    <w:rsid w:val="00AC5C40"/>
    <w:rsid w:val="00AC684A"/>
    <w:rsid w:val="00AC68FA"/>
    <w:rsid w:val="00AD34D2"/>
    <w:rsid w:val="00AD3F89"/>
    <w:rsid w:val="00AD5C06"/>
    <w:rsid w:val="00AD5DFC"/>
    <w:rsid w:val="00AD6949"/>
    <w:rsid w:val="00AE2434"/>
    <w:rsid w:val="00AE2DFC"/>
    <w:rsid w:val="00AE3139"/>
    <w:rsid w:val="00AE58B4"/>
    <w:rsid w:val="00AF0DB0"/>
    <w:rsid w:val="00AF632B"/>
    <w:rsid w:val="00B0178E"/>
    <w:rsid w:val="00B0683D"/>
    <w:rsid w:val="00B07DE8"/>
    <w:rsid w:val="00B10A58"/>
    <w:rsid w:val="00B15DC2"/>
    <w:rsid w:val="00B17D30"/>
    <w:rsid w:val="00B240B4"/>
    <w:rsid w:val="00B255B2"/>
    <w:rsid w:val="00B25662"/>
    <w:rsid w:val="00B3024A"/>
    <w:rsid w:val="00B32C0F"/>
    <w:rsid w:val="00B40C08"/>
    <w:rsid w:val="00B444FF"/>
    <w:rsid w:val="00B45967"/>
    <w:rsid w:val="00B46CD2"/>
    <w:rsid w:val="00B542D5"/>
    <w:rsid w:val="00B755BC"/>
    <w:rsid w:val="00B80A7D"/>
    <w:rsid w:val="00B8630E"/>
    <w:rsid w:val="00B87632"/>
    <w:rsid w:val="00B87E22"/>
    <w:rsid w:val="00BA23A0"/>
    <w:rsid w:val="00BA24CE"/>
    <w:rsid w:val="00BA5DD1"/>
    <w:rsid w:val="00BB00FB"/>
    <w:rsid w:val="00BB1231"/>
    <w:rsid w:val="00BB1F3E"/>
    <w:rsid w:val="00BB3B4B"/>
    <w:rsid w:val="00BB46AD"/>
    <w:rsid w:val="00BB4DC6"/>
    <w:rsid w:val="00BB59D1"/>
    <w:rsid w:val="00BB5D66"/>
    <w:rsid w:val="00BB7AE8"/>
    <w:rsid w:val="00BC1E19"/>
    <w:rsid w:val="00BC59CC"/>
    <w:rsid w:val="00BC6231"/>
    <w:rsid w:val="00BD09DD"/>
    <w:rsid w:val="00BD2F0B"/>
    <w:rsid w:val="00BD5B17"/>
    <w:rsid w:val="00BD62EB"/>
    <w:rsid w:val="00BD64CD"/>
    <w:rsid w:val="00BE0140"/>
    <w:rsid w:val="00BE2082"/>
    <w:rsid w:val="00BE3833"/>
    <w:rsid w:val="00BE47D3"/>
    <w:rsid w:val="00BE49F8"/>
    <w:rsid w:val="00BF268C"/>
    <w:rsid w:val="00BF493D"/>
    <w:rsid w:val="00BF683A"/>
    <w:rsid w:val="00BF78A0"/>
    <w:rsid w:val="00C06C3C"/>
    <w:rsid w:val="00C07959"/>
    <w:rsid w:val="00C07B85"/>
    <w:rsid w:val="00C15716"/>
    <w:rsid w:val="00C17EA6"/>
    <w:rsid w:val="00C20208"/>
    <w:rsid w:val="00C239A2"/>
    <w:rsid w:val="00C24386"/>
    <w:rsid w:val="00C26B26"/>
    <w:rsid w:val="00C30292"/>
    <w:rsid w:val="00C325A5"/>
    <w:rsid w:val="00C325EA"/>
    <w:rsid w:val="00C362BF"/>
    <w:rsid w:val="00C40F16"/>
    <w:rsid w:val="00C4500C"/>
    <w:rsid w:val="00C47CCE"/>
    <w:rsid w:val="00C5083B"/>
    <w:rsid w:val="00C50B88"/>
    <w:rsid w:val="00C5640D"/>
    <w:rsid w:val="00C6379A"/>
    <w:rsid w:val="00C64218"/>
    <w:rsid w:val="00C66613"/>
    <w:rsid w:val="00C71068"/>
    <w:rsid w:val="00C7160E"/>
    <w:rsid w:val="00C743C0"/>
    <w:rsid w:val="00C767D2"/>
    <w:rsid w:val="00C8296D"/>
    <w:rsid w:val="00C84A31"/>
    <w:rsid w:val="00C866D1"/>
    <w:rsid w:val="00C86ED1"/>
    <w:rsid w:val="00C91210"/>
    <w:rsid w:val="00C91BF0"/>
    <w:rsid w:val="00C91ED5"/>
    <w:rsid w:val="00C93974"/>
    <w:rsid w:val="00C93D0F"/>
    <w:rsid w:val="00C940F6"/>
    <w:rsid w:val="00CA0134"/>
    <w:rsid w:val="00CA0795"/>
    <w:rsid w:val="00CA3B7E"/>
    <w:rsid w:val="00CB0196"/>
    <w:rsid w:val="00CB0EE3"/>
    <w:rsid w:val="00CB13F0"/>
    <w:rsid w:val="00CB19B3"/>
    <w:rsid w:val="00CB2623"/>
    <w:rsid w:val="00CB45EF"/>
    <w:rsid w:val="00CB725E"/>
    <w:rsid w:val="00CB7937"/>
    <w:rsid w:val="00CC4A8D"/>
    <w:rsid w:val="00CC51ED"/>
    <w:rsid w:val="00CC5C03"/>
    <w:rsid w:val="00CD31AC"/>
    <w:rsid w:val="00CE3102"/>
    <w:rsid w:val="00CE3D18"/>
    <w:rsid w:val="00CE597D"/>
    <w:rsid w:val="00CF485F"/>
    <w:rsid w:val="00CF4A2B"/>
    <w:rsid w:val="00CF54E3"/>
    <w:rsid w:val="00CF643F"/>
    <w:rsid w:val="00CF689F"/>
    <w:rsid w:val="00CF7A6D"/>
    <w:rsid w:val="00D049B9"/>
    <w:rsid w:val="00D05B2C"/>
    <w:rsid w:val="00D10099"/>
    <w:rsid w:val="00D15C23"/>
    <w:rsid w:val="00D16887"/>
    <w:rsid w:val="00D17616"/>
    <w:rsid w:val="00D24C50"/>
    <w:rsid w:val="00D31E83"/>
    <w:rsid w:val="00D35C84"/>
    <w:rsid w:val="00D41187"/>
    <w:rsid w:val="00D43FB6"/>
    <w:rsid w:val="00D453C5"/>
    <w:rsid w:val="00D458E2"/>
    <w:rsid w:val="00D46F8B"/>
    <w:rsid w:val="00D51325"/>
    <w:rsid w:val="00D52AD7"/>
    <w:rsid w:val="00D540E6"/>
    <w:rsid w:val="00D54E25"/>
    <w:rsid w:val="00D5720E"/>
    <w:rsid w:val="00D65C39"/>
    <w:rsid w:val="00D65C7A"/>
    <w:rsid w:val="00D70D3B"/>
    <w:rsid w:val="00D71FE9"/>
    <w:rsid w:val="00D72589"/>
    <w:rsid w:val="00D727FA"/>
    <w:rsid w:val="00D7284C"/>
    <w:rsid w:val="00D728F7"/>
    <w:rsid w:val="00D72ACC"/>
    <w:rsid w:val="00D75A7F"/>
    <w:rsid w:val="00D75F5A"/>
    <w:rsid w:val="00D76826"/>
    <w:rsid w:val="00D77EB7"/>
    <w:rsid w:val="00D84B8B"/>
    <w:rsid w:val="00D84BFA"/>
    <w:rsid w:val="00D86D8D"/>
    <w:rsid w:val="00D93016"/>
    <w:rsid w:val="00D96AE1"/>
    <w:rsid w:val="00D97EB9"/>
    <w:rsid w:val="00DA05DF"/>
    <w:rsid w:val="00DA2182"/>
    <w:rsid w:val="00DA348E"/>
    <w:rsid w:val="00DA7306"/>
    <w:rsid w:val="00DB08BF"/>
    <w:rsid w:val="00DB16F0"/>
    <w:rsid w:val="00DB46C8"/>
    <w:rsid w:val="00DB6044"/>
    <w:rsid w:val="00DC0E36"/>
    <w:rsid w:val="00DC18BD"/>
    <w:rsid w:val="00DC19F9"/>
    <w:rsid w:val="00DC254C"/>
    <w:rsid w:val="00DC266F"/>
    <w:rsid w:val="00DC50C5"/>
    <w:rsid w:val="00DC5860"/>
    <w:rsid w:val="00DC677B"/>
    <w:rsid w:val="00DD2DA3"/>
    <w:rsid w:val="00DD41B3"/>
    <w:rsid w:val="00DD4510"/>
    <w:rsid w:val="00DD4751"/>
    <w:rsid w:val="00DD5F91"/>
    <w:rsid w:val="00DE18EF"/>
    <w:rsid w:val="00DE1EAF"/>
    <w:rsid w:val="00DE3B02"/>
    <w:rsid w:val="00DE548E"/>
    <w:rsid w:val="00DE5734"/>
    <w:rsid w:val="00DE6B3D"/>
    <w:rsid w:val="00DE7CB4"/>
    <w:rsid w:val="00DF4DD7"/>
    <w:rsid w:val="00DF6680"/>
    <w:rsid w:val="00DF70B3"/>
    <w:rsid w:val="00DF7382"/>
    <w:rsid w:val="00E0147F"/>
    <w:rsid w:val="00E02596"/>
    <w:rsid w:val="00E07CB7"/>
    <w:rsid w:val="00E11FE5"/>
    <w:rsid w:val="00E12CCC"/>
    <w:rsid w:val="00E1378A"/>
    <w:rsid w:val="00E13C15"/>
    <w:rsid w:val="00E14EBD"/>
    <w:rsid w:val="00E15E1B"/>
    <w:rsid w:val="00E17366"/>
    <w:rsid w:val="00E27190"/>
    <w:rsid w:val="00E27F79"/>
    <w:rsid w:val="00E32257"/>
    <w:rsid w:val="00E32809"/>
    <w:rsid w:val="00E34F1B"/>
    <w:rsid w:val="00E37A26"/>
    <w:rsid w:val="00E40EC7"/>
    <w:rsid w:val="00E41E1C"/>
    <w:rsid w:val="00E44439"/>
    <w:rsid w:val="00E44AD9"/>
    <w:rsid w:val="00E4781B"/>
    <w:rsid w:val="00E5301D"/>
    <w:rsid w:val="00E56518"/>
    <w:rsid w:val="00E63AC5"/>
    <w:rsid w:val="00E64E44"/>
    <w:rsid w:val="00E64F23"/>
    <w:rsid w:val="00E726E0"/>
    <w:rsid w:val="00E750EB"/>
    <w:rsid w:val="00E75C5B"/>
    <w:rsid w:val="00E77CAB"/>
    <w:rsid w:val="00E84CEF"/>
    <w:rsid w:val="00E8535F"/>
    <w:rsid w:val="00E90320"/>
    <w:rsid w:val="00E9227B"/>
    <w:rsid w:val="00E97403"/>
    <w:rsid w:val="00E97AB2"/>
    <w:rsid w:val="00EA0D14"/>
    <w:rsid w:val="00EA2412"/>
    <w:rsid w:val="00EA442A"/>
    <w:rsid w:val="00EA71E5"/>
    <w:rsid w:val="00EA76D1"/>
    <w:rsid w:val="00EB4F7B"/>
    <w:rsid w:val="00EB50AB"/>
    <w:rsid w:val="00EB6DF7"/>
    <w:rsid w:val="00EC4DB9"/>
    <w:rsid w:val="00EC7F55"/>
    <w:rsid w:val="00ED22B3"/>
    <w:rsid w:val="00ED37FA"/>
    <w:rsid w:val="00ED5640"/>
    <w:rsid w:val="00EE330B"/>
    <w:rsid w:val="00EF0A8E"/>
    <w:rsid w:val="00EF1A22"/>
    <w:rsid w:val="00EF264B"/>
    <w:rsid w:val="00F0246D"/>
    <w:rsid w:val="00F0305D"/>
    <w:rsid w:val="00F05F30"/>
    <w:rsid w:val="00F114AE"/>
    <w:rsid w:val="00F11DC8"/>
    <w:rsid w:val="00F12D36"/>
    <w:rsid w:val="00F15B28"/>
    <w:rsid w:val="00F2241B"/>
    <w:rsid w:val="00F23C09"/>
    <w:rsid w:val="00F26C91"/>
    <w:rsid w:val="00F36B8D"/>
    <w:rsid w:val="00F370FC"/>
    <w:rsid w:val="00F4057A"/>
    <w:rsid w:val="00F40DAB"/>
    <w:rsid w:val="00F418E1"/>
    <w:rsid w:val="00F41E50"/>
    <w:rsid w:val="00F447B8"/>
    <w:rsid w:val="00F451A9"/>
    <w:rsid w:val="00F5083E"/>
    <w:rsid w:val="00F55E5A"/>
    <w:rsid w:val="00F61280"/>
    <w:rsid w:val="00F634F9"/>
    <w:rsid w:val="00F63F55"/>
    <w:rsid w:val="00F645A3"/>
    <w:rsid w:val="00F645AD"/>
    <w:rsid w:val="00F6491F"/>
    <w:rsid w:val="00F7218B"/>
    <w:rsid w:val="00F72358"/>
    <w:rsid w:val="00F73138"/>
    <w:rsid w:val="00F76926"/>
    <w:rsid w:val="00F85719"/>
    <w:rsid w:val="00F91BCC"/>
    <w:rsid w:val="00F920CA"/>
    <w:rsid w:val="00FA3345"/>
    <w:rsid w:val="00FA3E4D"/>
    <w:rsid w:val="00FA464C"/>
    <w:rsid w:val="00FA5BAC"/>
    <w:rsid w:val="00FB20AA"/>
    <w:rsid w:val="00FB5219"/>
    <w:rsid w:val="00FB6334"/>
    <w:rsid w:val="00FB7574"/>
    <w:rsid w:val="00FB7858"/>
    <w:rsid w:val="00FC169C"/>
    <w:rsid w:val="00FC2429"/>
    <w:rsid w:val="00FC2BA2"/>
    <w:rsid w:val="00FC4C0C"/>
    <w:rsid w:val="00FC679F"/>
    <w:rsid w:val="00FD0D58"/>
    <w:rsid w:val="00FD300D"/>
    <w:rsid w:val="00FD34B0"/>
    <w:rsid w:val="00FD416B"/>
    <w:rsid w:val="00FE08DF"/>
    <w:rsid w:val="00FE3D15"/>
    <w:rsid w:val="00FE6CC1"/>
    <w:rsid w:val="00FF21DF"/>
    <w:rsid w:val="00FF3733"/>
    <w:rsid w:val="00FF411D"/>
    <w:rsid w:val="00FF62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5E"/>
    <w:pPr>
      <w:keepNext/>
      <w:spacing w:after="0" w:line="240" w:lineRule="auto"/>
      <w:ind w:left="709"/>
      <w:jc w:val="both"/>
    </w:pPr>
    <w:rPr>
      <w:rFonts w:cstheme="minorHAnsi"/>
      <w:lang w:val="es-ES" w:eastAsia="es-AR"/>
    </w:rPr>
  </w:style>
  <w:style w:type="paragraph" w:styleId="Ttulo1">
    <w:name w:val="heading 1"/>
    <w:basedOn w:val="Normal"/>
    <w:next w:val="Normal"/>
    <w:link w:val="Ttulo1Car"/>
    <w:uiPriority w:val="9"/>
    <w:qFormat/>
    <w:rsid w:val="00D10099"/>
    <w:pPr>
      <w:keepLines/>
      <w:spacing w:before="480"/>
      <w:outlineLvl w:val="0"/>
    </w:pPr>
    <w:rPr>
      <w:rFonts w:eastAsiaTheme="majorEastAsia"/>
      <w:b/>
      <w:bCs/>
      <w:noProof/>
      <w:color w:val="365F91" w:themeColor="accent1" w:themeShade="BF"/>
      <w:sz w:val="28"/>
      <w:szCs w:val="28"/>
    </w:rPr>
  </w:style>
  <w:style w:type="paragraph" w:styleId="Ttulo2">
    <w:name w:val="heading 2"/>
    <w:basedOn w:val="Normal"/>
    <w:next w:val="Normal"/>
    <w:link w:val="Ttulo2Car"/>
    <w:uiPriority w:val="9"/>
    <w:unhideWhenUsed/>
    <w:qFormat/>
    <w:rsid w:val="00D46F8B"/>
    <w:pPr>
      <w:keepNext w:val="0"/>
      <w:ind w:left="0"/>
      <w:outlineLvl w:val="1"/>
    </w:pPr>
    <w:rPr>
      <w:rFonts w:ascii="Calibri" w:eastAsia="Calibri" w:hAnsi="Calibri" w:cs="Calibri"/>
      <w:b/>
      <w:lang w:eastAsia="en-US"/>
    </w:rPr>
  </w:style>
  <w:style w:type="paragraph" w:styleId="Ttulo3">
    <w:name w:val="heading 3"/>
    <w:basedOn w:val="Normal"/>
    <w:next w:val="Normal"/>
    <w:link w:val="Ttulo3Car"/>
    <w:uiPriority w:val="9"/>
    <w:unhideWhenUsed/>
    <w:qFormat/>
    <w:rsid w:val="005219CE"/>
    <w:pPr>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96256"/>
    <w:pPr>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575D"/>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75D"/>
    <w:rPr>
      <w:rFonts w:ascii="Tahoma" w:hAnsi="Tahoma" w:cs="Tahoma"/>
      <w:sz w:val="16"/>
      <w:szCs w:val="16"/>
    </w:rPr>
  </w:style>
  <w:style w:type="paragraph" w:styleId="Sinespaciado">
    <w:name w:val="No Spacing"/>
    <w:link w:val="SinespaciadoCar"/>
    <w:uiPriority w:val="1"/>
    <w:qFormat/>
    <w:rsid w:val="00DA2182"/>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DA2182"/>
    <w:rPr>
      <w:rFonts w:eastAsiaTheme="minorEastAsia"/>
      <w:lang w:eastAsia="es-AR"/>
    </w:rPr>
  </w:style>
  <w:style w:type="character" w:customStyle="1" w:styleId="Ttulo1Car">
    <w:name w:val="Título 1 Car"/>
    <w:basedOn w:val="Fuentedeprrafopredeter"/>
    <w:link w:val="Ttulo1"/>
    <w:uiPriority w:val="9"/>
    <w:rsid w:val="00D10099"/>
    <w:rPr>
      <w:rFonts w:ascii="Arial" w:eastAsiaTheme="majorEastAsia" w:hAnsi="Arial" w:cs="Arial"/>
      <w:b/>
      <w:bCs/>
      <w:noProof/>
      <w:color w:val="365F91" w:themeColor="accent1" w:themeShade="BF"/>
      <w:sz w:val="28"/>
      <w:szCs w:val="28"/>
      <w:lang w:eastAsia="es-AR"/>
    </w:rPr>
  </w:style>
  <w:style w:type="character" w:customStyle="1" w:styleId="Ttulo2Car">
    <w:name w:val="Título 2 Car"/>
    <w:basedOn w:val="Fuentedeprrafopredeter"/>
    <w:link w:val="Ttulo2"/>
    <w:uiPriority w:val="9"/>
    <w:rsid w:val="00D46F8B"/>
    <w:rPr>
      <w:rFonts w:ascii="Calibri" w:eastAsia="Calibri" w:hAnsi="Calibri" w:cs="Calibri"/>
      <w:b/>
      <w:lang w:val="es-ES"/>
    </w:rPr>
  </w:style>
  <w:style w:type="paragraph" w:styleId="Textonotapie">
    <w:name w:val="footnote text"/>
    <w:basedOn w:val="Normal"/>
    <w:link w:val="TextonotapieCar"/>
    <w:uiPriority w:val="99"/>
    <w:unhideWhenUsed/>
    <w:rsid w:val="005F1A55"/>
    <w:rPr>
      <w:sz w:val="20"/>
      <w:szCs w:val="20"/>
    </w:rPr>
  </w:style>
  <w:style w:type="character" w:customStyle="1" w:styleId="TextonotapieCar">
    <w:name w:val="Texto nota pie Car"/>
    <w:basedOn w:val="Fuentedeprrafopredeter"/>
    <w:link w:val="Textonotapie"/>
    <w:uiPriority w:val="99"/>
    <w:rsid w:val="005F1A55"/>
    <w:rPr>
      <w:sz w:val="20"/>
      <w:szCs w:val="20"/>
    </w:rPr>
  </w:style>
  <w:style w:type="character" w:styleId="Refdenotaalpie">
    <w:name w:val="footnote reference"/>
    <w:basedOn w:val="Fuentedeprrafopredeter"/>
    <w:semiHidden/>
    <w:unhideWhenUsed/>
    <w:rsid w:val="005F1A55"/>
    <w:rPr>
      <w:vertAlign w:val="superscript"/>
    </w:rPr>
  </w:style>
  <w:style w:type="paragraph" w:styleId="Epgrafe">
    <w:name w:val="caption"/>
    <w:basedOn w:val="Normal"/>
    <w:next w:val="Normal"/>
    <w:uiPriority w:val="35"/>
    <w:unhideWhenUsed/>
    <w:qFormat/>
    <w:rsid w:val="008E6AC3"/>
    <w:rPr>
      <w:b/>
      <w:bCs/>
      <w:color w:val="4F81BD" w:themeColor="accent1"/>
      <w:sz w:val="18"/>
      <w:szCs w:val="18"/>
    </w:rPr>
  </w:style>
  <w:style w:type="character" w:styleId="Hipervnculo">
    <w:name w:val="Hyperlink"/>
    <w:basedOn w:val="Fuentedeprrafopredeter"/>
    <w:uiPriority w:val="99"/>
    <w:unhideWhenUsed/>
    <w:rsid w:val="008E6AC3"/>
    <w:rPr>
      <w:color w:val="0000FF" w:themeColor="hyperlink"/>
      <w:u w:val="single"/>
    </w:rPr>
  </w:style>
  <w:style w:type="paragraph" w:styleId="Prrafodelista">
    <w:name w:val="List Paragraph"/>
    <w:basedOn w:val="Normal"/>
    <w:uiPriority w:val="34"/>
    <w:qFormat/>
    <w:rsid w:val="00EA71E5"/>
    <w:pPr>
      <w:ind w:left="720"/>
      <w:contextualSpacing/>
    </w:pPr>
  </w:style>
  <w:style w:type="paragraph" w:styleId="TDC1">
    <w:name w:val="toc 1"/>
    <w:basedOn w:val="Normal"/>
    <w:next w:val="Normal"/>
    <w:autoRedefine/>
    <w:uiPriority w:val="39"/>
    <w:unhideWhenUsed/>
    <w:rsid w:val="00BB5D66"/>
    <w:pPr>
      <w:spacing w:before="360" w:after="360"/>
    </w:pPr>
    <w:rPr>
      <w:b/>
      <w:bCs/>
      <w:caps/>
      <w:u w:val="single"/>
    </w:rPr>
  </w:style>
  <w:style w:type="paragraph" w:styleId="TDC2">
    <w:name w:val="toc 2"/>
    <w:basedOn w:val="Normal"/>
    <w:next w:val="Normal"/>
    <w:autoRedefine/>
    <w:uiPriority w:val="39"/>
    <w:unhideWhenUsed/>
    <w:rsid w:val="00BB5D66"/>
    <w:rPr>
      <w:b/>
      <w:bCs/>
      <w:smallCaps/>
    </w:rPr>
  </w:style>
  <w:style w:type="paragraph" w:styleId="TDC3">
    <w:name w:val="toc 3"/>
    <w:basedOn w:val="Normal"/>
    <w:next w:val="Normal"/>
    <w:autoRedefine/>
    <w:uiPriority w:val="39"/>
    <w:unhideWhenUsed/>
    <w:rsid w:val="00BB5D66"/>
    <w:rPr>
      <w:smallCaps/>
    </w:rPr>
  </w:style>
  <w:style w:type="paragraph" w:styleId="TDC4">
    <w:name w:val="toc 4"/>
    <w:basedOn w:val="Normal"/>
    <w:next w:val="Normal"/>
    <w:autoRedefine/>
    <w:uiPriority w:val="39"/>
    <w:unhideWhenUsed/>
    <w:rsid w:val="00BB5D66"/>
  </w:style>
  <w:style w:type="paragraph" w:styleId="TDC5">
    <w:name w:val="toc 5"/>
    <w:basedOn w:val="Normal"/>
    <w:next w:val="Normal"/>
    <w:autoRedefine/>
    <w:uiPriority w:val="39"/>
    <w:unhideWhenUsed/>
    <w:rsid w:val="00BB5D66"/>
  </w:style>
  <w:style w:type="paragraph" w:styleId="TDC6">
    <w:name w:val="toc 6"/>
    <w:basedOn w:val="Normal"/>
    <w:next w:val="Normal"/>
    <w:autoRedefine/>
    <w:uiPriority w:val="39"/>
    <w:unhideWhenUsed/>
    <w:rsid w:val="00BB5D66"/>
  </w:style>
  <w:style w:type="paragraph" w:styleId="TDC7">
    <w:name w:val="toc 7"/>
    <w:basedOn w:val="Normal"/>
    <w:next w:val="Normal"/>
    <w:autoRedefine/>
    <w:uiPriority w:val="39"/>
    <w:unhideWhenUsed/>
    <w:rsid w:val="00BB5D66"/>
  </w:style>
  <w:style w:type="paragraph" w:styleId="TDC8">
    <w:name w:val="toc 8"/>
    <w:basedOn w:val="Normal"/>
    <w:next w:val="Normal"/>
    <w:autoRedefine/>
    <w:uiPriority w:val="39"/>
    <w:unhideWhenUsed/>
    <w:rsid w:val="00BB5D66"/>
  </w:style>
  <w:style w:type="paragraph" w:styleId="TDC9">
    <w:name w:val="toc 9"/>
    <w:basedOn w:val="Normal"/>
    <w:next w:val="Normal"/>
    <w:autoRedefine/>
    <w:uiPriority w:val="39"/>
    <w:unhideWhenUsed/>
    <w:rsid w:val="00BB5D66"/>
  </w:style>
  <w:style w:type="character" w:styleId="Hipervnculovisitado">
    <w:name w:val="FollowedHyperlink"/>
    <w:basedOn w:val="Fuentedeprrafopredeter"/>
    <w:uiPriority w:val="99"/>
    <w:semiHidden/>
    <w:unhideWhenUsed/>
    <w:rsid w:val="00511F78"/>
    <w:rPr>
      <w:color w:val="800080" w:themeColor="followedHyperlink"/>
      <w:u w:val="single"/>
    </w:rPr>
  </w:style>
  <w:style w:type="paragraph" w:styleId="Bibliografa">
    <w:name w:val="Bibliography"/>
    <w:basedOn w:val="Normal"/>
    <w:next w:val="Normal"/>
    <w:uiPriority w:val="37"/>
    <w:unhideWhenUsed/>
    <w:rsid w:val="00FC679F"/>
  </w:style>
  <w:style w:type="paragraph" w:styleId="Encabezado">
    <w:name w:val="header"/>
    <w:basedOn w:val="Normal"/>
    <w:link w:val="EncabezadoCar"/>
    <w:uiPriority w:val="99"/>
    <w:unhideWhenUsed/>
    <w:rsid w:val="00B0178E"/>
    <w:pPr>
      <w:tabs>
        <w:tab w:val="center" w:pos="4419"/>
        <w:tab w:val="right" w:pos="8838"/>
      </w:tabs>
    </w:pPr>
  </w:style>
  <w:style w:type="character" w:customStyle="1" w:styleId="EncabezadoCar">
    <w:name w:val="Encabezado Car"/>
    <w:basedOn w:val="Fuentedeprrafopredeter"/>
    <w:link w:val="Encabezado"/>
    <w:uiPriority w:val="99"/>
    <w:rsid w:val="00B0178E"/>
    <w:rPr>
      <w:rFonts w:ascii="Arial" w:hAnsi="Arial" w:cs="Arial"/>
      <w:sz w:val="24"/>
    </w:rPr>
  </w:style>
  <w:style w:type="paragraph" w:styleId="Piedepgina">
    <w:name w:val="footer"/>
    <w:basedOn w:val="Normal"/>
    <w:link w:val="PiedepginaCar"/>
    <w:uiPriority w:val="99"/>
    <w:unhideWhenUsed/>
    <w:rsid w:val="00B0178E"/>
    <w:pPr>
      <w:tabs>
        <w:tab w:val="center" w:pos="4419"/>
        <w:tab w:val="right" w:pos="8838"/>
      </w:tabs>
    </w:pPr>
  </w:style>
  <w:style w:type="character" w:customStyle="1" w:styleId="PiedepginaCar">
    <w:name w:val="Pie de página Car"/>
    <w:basedOn w:val="Fuentedeprrafopredeter"/>
    <w:link w:val="Piedepgina"/>
    <w:uiPriority w:val="99"/>
    <w:rsid w:val="00B0178E"/>
    <w:rPr>
      <w:rFonts w:ascii="Arial" w:hAnsi="Arial" w:cs="Arial"/>
      <w:sz w:val="24"/>
    </w:rPr>
  </w:style>
  <w:style w:type="paragraph" w:styleId="Cita">
    <w:name w:val="Quote"/>
    <w:basedOn w:val="Normal"/>
    <w:next w:val="Normal"/>
    <w:link w:val="CitaCar"/>
    <w:uiPriority w:val="29"/>
    <w:qFormat/>
    <w:rsid w:val="00C30292"/>
    <w:rPr>
      <w:i/>
      <w:iCs/>
      <w:color w:val="000000" w:themeColor="text1"/>
    </w:rPr>
  </w:style>
  <w:style w:type="character" w:customStyle="1" w:styleId="CitaCar">
    <w:name w:val="Cita Car"/>
    <w:basedOn w:val="Fuentedeprrafopredeter"/>
    <w:link w:val="Cita"/>
    <w:uiPriority w:val="29"/>
    <w:rsid w:val="00C30292"/>
    <w:rPr>
      <w:rFonts w:ascii="Arial" w:hAnsi="Arial" w:cs="Arial"/>
      <w:i/>
      <w:iCs/>
      <w:color w:val="000000" w:themeColor="text1"/>
      <w:sz w:val="24"/>
    </w:rPr>
  </w:style>
  <w:style w:type="table" w:styleId="Tablaconcuadrcula">
    <w:name w:val="Table Grid"/>
    <w:basedOn w:val="Tablanormal"/>
    <w:uiPriority w:val="39"/>
    <w:rsid w:val="00AE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830AB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CE3D18"/>
    <w:rPr>
      <w:sz w:val="16"/>
      <w:szCs w:val="16"/>
    </w:rPr>
  </w:style>
  <w:style w:type="paragraph" w:styleId="Textocomentario">
    <w:name w:val="annotation text"/>
    <w:basedOn w:val="Normal"/>
    <w:link w:val="TextocomentarioCar"/>
    <w:uiPriority w:val="99"/>
    <w:unhideWhenUsed/>
    <w:rsid w:val="00CE3D18"/>
    <w:rPr>
      <w:sz w:val="20"/>
      <w:szCs w:val="20"/>
    </w:rPr>
  </w:style>
  <w:style w:type="character" w:customStyle="1" w:styleId="TextocomentarioCar">
    <w:name w:val="Texto comentario Car"/>
    <w:basedOn w:val="Fuentedeprrafopredeter"/>
    <w:link w:val="Textocomentario"/>
    <w:uiPriority w:val="99"/>
    <w:rsid w:val="00CE3D18"/>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E3D18"/>
    <w:rPr>
      <w:b/>
      <w:bCs/>
    </w:rPr>
  </w:style>
  <w:style w:type="character" w:customStyle="1" w:styleId="AsuntodelcomentarioCar">
    <w:name w:val="Asunto del comentario Car"/>
    <w:basedOn w:val="TextocomentarioCar"/>
    <w:link w:val="Asuntodelcomentario"/>
    <w:uiPriority w:val="99"/>
    <w:semiHidden/>
    <w:rsid w:val="00CE3D18"/>
    <w:rPr>
      <w:rFonts w:ascii="Arial" w:hAnsi="Arial" w:cs="Arial"/>
      <w:b/>
      <w:bCs/>
      <w:sz w:val="20"/>
      <w:szCs w:val="20"/>
    </w:rPr>
  </w:style>
  <w:style w:type="character" w:styleId="nfasis">
    <w:name w:val="Emphasis"/>
    <w:basedOn w:val="Fuentedeprrafopredeter"/>
    <w:uiPriority w:val="20"/>
    <w:qFormat/>
    <w:rsid w:val="00A77847"/>
    <w:rPr>
      <w:i/>
      <w:iCs/>
    </w:rPr>
  </w:style>
  <w:style w:type="paragraph" w:styleId="NormalWeb">
    <w:name w:val="Normal (Web)"/>
    <w:basedOn w:val="Normal"/>
    <w:uiPriority w:val="99"/>
    <w:unhideWhenUsed/>
    <w:rsid w:val="00A77847"/>
    <w:pPr>
      <w:keepNext w:val="0"/>
      <w:jc w:val="left"/>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A77847"/>
    <w:rPr>
      <w:b/>
      <w:bCs/>
    </w:rPr>
  </w:style>
  <w:style w:type="character" w:customStyle="1" w:styleId="Ttulo3Car">
    <w:name w:val="Título 3 Car"/>
    <w:basedOn w:val="Fuentedeprrafopredeter"/>
    <w:link w:val="Ttulo3"/>
    <w:uiPriority w:val="9"/>
    <w:rsid w:val="005219CE"/>
    <w:rPr>
      <w:rFonts w:asciiTheme="majorHAnsi" w:eastAsiaTheme="majorEastAsia" w:hAnsiTheme="majorHAnsi" w:cstheme="majorBidi"/>
      <w:b/>
      <w:bCs/>
      <w:color w:val="4F81BD" w:themeColor="accent1"/>
      <w:lang w:val="es-ES" w:eastAsia="es-AR"/>
    </w:rPr>
  </w:style>
  <w:style w:type="paragraph" w:styleId="HTMLconformatoprevio">
    <w:name w:val="HTML Preformatted"/>
    <w:basedOn w:val="Normal"/>
    <w:link w:val="HTMLconformatoprevioCar"/>
    <w:uiPriority w:val="99"/>
    <w:semiHidden/>
    <w:unhideWhenUsed/>
    <w:rsid w:val="00BB00FB"/>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B00FB"/>
    <w:rPr>
      <w:rFonts w:ascii="Courier New" w:eastAsia="Times New Roman" w:hAnsi="Courier New" w:cs="Courier New"/>
      <w:sz w:val="20"/>
      <w:szCs w:val="20"/>
      <w:lang w:val="es-ES" w:eastAsia="es-ES"/>
    </w:rPr>
  </w:style>
  <w:style w:type="character" w:customStyle="1" w:styleId="Ttulo4Car">
    <w:name w:val="Título 4 Car"/>
    <w:basedOn w:val="Fuentedeprrafopredeter"/>
    <w:link w:val="Ttulo4"/>
    <w:uiPriority w:val="9"/>
    <w:semiHidden/>
    <w:rsid w:val="00096256"/>
    <w:rPr>
      <w:rFonts w:asciiTheme="majorHAnsi" w:eastAsiaTheme="majorEastAsia" w:hAnsiTheme="majorHAnsi" w:cstheme="majorBidi"/>
      <w:b/>
      <w:bCs/>
      <w:i/>
      <w:iCs/>
      <w:color w:val="4F81BD" w:themeColor="accent1"/>
      <w:lang w:val="es-ES" w:eastAsia="es-AR"/>
    </w:rPr>
  </w:style>
  <w:style w:type="table" w:customStyle="1" w:styleId="Listaclara1">
    <w:name w:val="Lista clara1"/>
    <w:basedOn w:val="Tablanormal"/>
    <w:uiPriority w:val="61"/>
    <w:rsid w:val="005D55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16">
    <w:name w:val="Pa16"/>
    <w:basedOn w:val="Normal"/>
    <w:next w:val="Normal"/>
    <w:uiPriority w:val="99"/>
    <w:rsid w:val="00342DFB"/>
    <w:pPr>
      <w:keepNext w:val="0"/>
      <w:autoSpaceDE w:val="0"/>
      <w:autoSpaceDN w:val="0"/>
      <w:adjustRightInd w:val="0"/>
      <w:spacing w:line="221" w:lineRule="atLeast"/>
      <w:ind w:left="0"/>
      <w:jc w:val="left"/>
    </w:pPr>
    <w:rPr>
      <w:rFonts w:ascii="Adobe Garamond Pro" w:hAnsi="Adobe Garamond Pro" w:cstheme="minorBidi"/>
      <w:sz w:val="24"/>
      <w:szCs w:val="24"/>
      <w:lang w:eastAsia="en-US"/>
    </w:rPr>
  </w:style>
  <w:style w:type="table" w:customStyle="1" w:styleId="Listaclara2">
    <w:name w:val="Lista clara2"/>
    <w:basedOn w:val="Tablanormal"/>
    <w:uiPriority w:val="61"/>
    <w:rsid w:val="00DF4D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n">
    <w:name w:val="Revision"/>
    <w:hidden/>
    <w:uiPriority w:val="99"/>
    <w:semiHidden/>
    <w:rsid w:val="00480FC5"/>
    <w:pPr>
      <w:spacing w:after="0" w:line="240" w:lineRule="auto"/>
    </w:pPr>
    <w:rPr>
      <w:rFonts w:cstheme="minorHAnsi"/>
      <w:lang w:val="es-ES"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5E"/>
    <w:pPr>
      <w:keepNext/>
      <w:spacing w:after="0" w:line="240" w:lineRule="auto"/>
      <w:ind w:left="709"/>
      <w:jc w:val="both"/>
    </w:pPr>
    <w:rPr>
      <w:rFonts w:cstheme="minorHAnsi"/>
      <w:lang w:val="es-ES" w:eastAsia="es-AR"/>
    </w:rPr>
  </w:style>
  <w:style w:type="paragraph" w:styleId="Ttulo1">
    <w:name w:val="heading 1"/>
    <w:basedOn w:val="Normal"/>
    <w:next w:val="Normal"/>
    <w:link w:val="Ttulo1Car"/>
    <w:uiPriority w:val="9"/>
    <w:qFormat/>
    <w:rsid w:val="00D10099"/>
    <w:pPr>
      <w:keepLines/>
      <w:spacing w:before="480"/>
      <w:outlineLvl w:val="0"/>
    </w:pPr>
    <w:rPr>
      <w:rFonts w:eastAsiaTheme="majorEastAsia"/>
      <w:b/>
      <w:bCs/>
      <w:noProof/>
      <w:color w:val="365F91" w:themeColor="accent1" w:themeShade="BF"/>
      <w:sz w:val="28"/>
      <w:szCs w:val="28"/>
    </w:rPr>
  </w:style>
  <w:style w:type="paragraph" w:styleId="Ttulo2">
    <w:name w:val="heading 2"/>
    <w:basedOn w:val="Normal"/>
    <w:next w:val="Normal"/>
    <w:link w:val="Ttulo2Car"/>
    <w:uiPriority w:val="9"/>
    <w:unhideWhenUsed/>
    <w:qFormat/>
    <w:rsid w:val="00D46F8B"/>
    <w:pPr>
      <w:keepNext w:val="0"/>
      <w:ind w:left="0"/>
      <w:outlineLvl w:val="1"/>
    </w:pPr>
    <w:rPr>
      <w:rFonts w:ascii="Calibri" w:eastAsia="Calibri" w:hAnsi="Calibri" w:cs="Calibri"/>
      <w:b/>
      <w:lang w:eastAsia="en-US"/>
    </w:rPr>
  </w:style>
  <w:style w:type="paragraph" w:styleId="Ttulo3">
    <w:name w:val="heading 3"/>
    <w:basedOn w:val="Normal"/>
    <w:next w:val="Normal"/>
    <w:link w:val="Ttulo3Car"/>
    <w:uiPriority w:val="9"/>
    <w:unhideWhenUsed/>
    <w:qFormat/>
    <w:rsid w:val="005219CE"/>
    <w:pPr>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96256"/>
    <w:pPr>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575D"/>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75D"/>
    <w:rPr>
      <w:rFonts w:ascii="Tahoma" w:hAnsi="Tahoma" w:cs="Tahoma"/>
      <w:sz w:val="16"/>
      <w:szCs w:val="16"/>
    </w:rPr>
  </w:style>
  <w:style w:type="paragraph" w:styleId="Sinespaciado">
    <w:name w:val="No Spacing"/>
    <w:link w:val="SinespaciadoCar"/>
    <w:uiPriority w:val="1"/>
    <w:qFormat/>
    <w:rsid w:val="00DA2182"/>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DA2182"/>
    <w:rPr>
      <w:rFonts w:eastAsiaTheme="minorEastAsia"/>
      <w:lang w:eastAsia="es-AR"/>
    </w:rPr>
  </w:style>
  <w:style w:type="character" w:customStyle="1" w:styleId="Ttulo1Car">
    <w:name w:val="Título 1 Car"/>
    <w:basedOn w:val="Fuentedeprrafopredeter"/>
    <w:link w:val="Ttulo1"/>
    <w:uiPriority w:val="9"/>
    <w:rsid w:val="00D10099"/>
    <w:rPr>
      <w:rFonts w:ascii="Arial" w:eastAsiaTheme="majorEastAsia" w:hAnsi="Arial" w:cs="Arial"/>
      <w:b/>
      <w:bCs/>
      <w:noProof/>
      <w:color w:val="365F91" w:themeColor="accent1" w:themeShade="BF"/>
      <w:sz w:val="28"/>
      <w:szCs w:val="28"/>
      <w:lang w:eastAsia="es-AR"/>
    </w:rPr>
  </w:style>
  <w:style w:type="character" w:customStyle="1" w:styleId="Ttulo2Car">
    <w:name w:val="Título 2 Car"/>
    <w:basedOn w:val="Fuentedeprrafopredeter"/>
    <w:link w:val="Ttulo2"/>
    <w:uiPriority w:val="9"/>
    <w:rsid w:val="00D46F8B"/>
    <w:rPr>
      <w:rFonts w:ascii="Calibri" w:eastAsia="Calibri" w:hAnsi="Calibri" w:cs="Calibri"/>
      <w:b/>
      <w:lang w:val="es-ES"/>
    </w:rPr>
  </w:style>
  <w:style w:type="paragraph" w:styleId="Textonotapie">
    <w:name w:val="footnote text"/>
    <w:basedOn w:val="Normal"/>
    <w:link w:val="TextonotapieCar"/>
    <w:uiPriority w:val="99"/>
    <w:unhideWhenUsed/>
    <w:rsid w:val="005F1A55"/>
    <w:rPr>
      <w:sz w:val="20"/>
      <w:szCs w:val="20"/>
    </w:rPr>
  </w:style>
  <w:style w:type="character" w:customStyle="1" w:styleId="TextonotapieCar">
    <w:name w:val="Texto nota pie Car"/>
    <w:basedOn w:val="Fuentedeprrafopredeter"/>
    <w:link w:val="Textonotapie"/>
    <w:uiPriority w:val="99"/>
    <w:rsid w:val="005F1A55"/>
    <w:rPr>
      <w:sz w:val="20"/>
      <w:szCs w:val="20"/>
    </w:rPr>
  </w:style>
  <w:style w:type="character" w:styleId="Refdenotaalpie">
    <w:name w:val="footnote reference"/>
    <w:basedOn w:val="Fuentedeprrafopredeter"/>
    <w:semiHidden/>
    <w:unhideWhenUsed/>
    <w:rsid w:val="005F1A55"/>
    <w:rPr>
      <w:vertAlign w:val="superscript"/>
    </w:rPr>
  </w:style>
  <w:style w:type="paragraph" w:styleId="Epgrafe">
    <w:name w:val="caption"/>
    <w:basedOn w:val="Normal"/>
    <w:next w:val="Normal"/>
    <w:uiPriority w:val="35"/>
    <w:unhideWhenUsed/>
    <w:qFormat/>
    <w:rsid w:val="008E6AC3"/>
    <w:rPr>
      <w:b/>
      <w:bCs/>
      <w:color w:val="4F81BD" w:themeColor="accent1"/>
      <w:sz w:val="18"/>
      <w:szCs w:val="18"/>
    </w:rPr>
  </w:style>
  <w:style w:type="character" w:styleId="Hipervnculo">
    <w:name w:val="Hyperlink"/>
    <w:basedOn w:val="Fuentedeprrafopredeter"/>
    <w:uiPriority w:val="99"/>
    <w:unhideWhenUsed/>
    <w:rsid w:val="008E6AC3"/>
    <w:rPr>
      <w:color w:val="0000FF" w:themeColor="hyperlink"/>
      <w:u w:val="single"/>
    </w:rPr>
  </w:style>
  <w:style w:type="paragraph" w:styleId="Prrafodelista">
    <w:name w:val="List Paragraph"/>
    <w:basedOn w:val="Normal"/>
    <w:uiPriority w:val="34"/>
    <w:qFormat/>
    <w:rsid w:val="00EA71E5"/>
    <w:pPr>
      <w:ind w:left="720"/>
      <w:contextualSpacing/>
    </w:pPr>
  </w:style>
  <w:style w:type="paragraph" w:styleId="TDC1">
    <w:name w:val="toc 1"/>
    <w:basedOn w:val="Normal"/>
    <w:next w:val="Normal"/>
    <w:autoRedefine/>
    <w:uiPriority w:val="39"/>
    <w:unhideWhenUsed/>
    <w:rsid w:val="00BB5D66"/>
    <w:pPr>
      <w:spacing w:before="360" w:after="360"/>
    </w:pPr>
    <w:rPr>
      <w:b/>
      <w:bCs/>
      <w:caps/>
      <w:u w:val="single"/>
    </w:rPr>
  </w:style>
  <w:style w:type="paragraph" w:styleId="TDC2">
    <w:name w:val="toc 2"/>
    <w:basedOn w:val="Normal"/>
    <w:next w:val="Normal"/>
    <w:autoRedefine/>
    <w:uiPriority w:val="39"/>
    <w:unhideWhenUsed/>
    <w:rsid w:val="00BB5D66"/>
    <w:rPr>
      <w:b/>
      <w:bCs/>
      <w:smallCaps/>
    </w:rPr>
  </w:style>
  <w:style w:type="paragraph" w:styleId="TDC3">
    <w:name w:val="toc 3"/>
    <w:basedOn w:val="Normal"/>
    <w:next w:val="Normal"/>
    <w:autoRedefine/>
    <w:uiPriority w:val="39"/>
    <w:unhideWhenUsed/>
    <w:rsid w:val="00BB5D66"/>
    <w:rPr>
      <w:smallCaps/>
    </w:rPr>
  </w:style>
  <w:style w:type="paragraph" w:styleId="TDC4">
    <w:name w:val="toc 4"/>
    <w:basedOn w:val="Normal"/>
    <w:next w:val="Normal"/>
    <w:autoRedefine/>
    <w:uiPriority w:val="39"/>
    <w:unhideWhenUsed/>
    <w:rsid w:val="00BB5D66"/>
  </w:style>
  <w:style w:type="paragraph" w:styleId="TDC5">
    <w:name w:val="toc 5"/>
    <w:basedOn w:val="Normal"/>
    <w:next w:val="Normal"/>
    <w:autoRedefine/>
    <w:uiPriority w:val="39"/>
    <w:unhideWhenUsed/>
    <w:rsid w:val="00BB5D66"/>
  </w:style>
  <w:style w:type="paragraph" w:styleId="TDC6">
    <w:name w:val="toc 6"/>
    <w:basedOn w:val="Normal"/>
    <w:next w:val="Normal"/>
    <w:autoRedefine/>
    <w:uiPriority w:val="39"/>
    <w:unhideWhenUsed/>
    <w:rsid w:val="00BB5D66"/>
  </w:style>
  <w:style w:type="paragraph" w:styleId="TDC7">
    <w:name w:val="toc 7"/>
    <w:basedOn w:val="Normal"/>
    <w:next w:val="Normal"/>
    <w:autoRedefine/>
    <w:uiPriority w:val="39"/>
    <w:unhideWhenUsed/>
    <w:rsid w:val="00BB5D66"/>
  </w:style>
  <w:style w:type="paragraph" w:styleId="TDC8">
    <w:name w:val="toc 8"/>
    <w:basedOn w:val="Normal"/>
    <w:next w:val="Normal"/>
    <w:autoRedefine/>
    <w:uiPriority w:val="39"/>
    <w:unhideWhenUsed/>
    <w:rsid w:val="00BB5D66"/>
  </w:style>
  <w:style w:type="paragraph" w:styleId="TDC9">
    <w:name w:val="toc 9"/>
    <w:basedOn w:val="Normal"/>
    <w:next w:val="Normal"/>
    <w:autoRedefine/>
    <w:uiPriority w:val="39"/>
    <w:unhideWhenUsed/>
    <w:rsid w:val="00BB5D66"/>
  </w:style>
  <w:style w:type="character" w:styleId="Hipervnculovisitado">
    <w:name w:val="FollowedHyperlink"/>
    <w:basedOn w:val="Fuentedeprrafopredeter"/>
    <w:uiPriority w:val="99"/>
    <w:semiHidden/>
    <w:unhideWhenUsed/>
    <w:rsid w:val="00511F78"/>
    <w:rPr>
      <w:color w:val="800080" w:themeColor="followedHyperlink"/>
      <w:u w:val="single"/>
    </w:rPr>
  </w:style>
  <w:style w:type="paragraph" w:styleId="Bibliografa">
    <w:name w:val="Bibliography"/>
    <w:basedOn w:val="Normal"/>
    <w:next w:val="Normal"/>
    <w:uiPriority w:val="37"/>
    <w:unhideWhenUsed/>
    <w:rsid w:val="00FC679F"/>
  </w:style>
  <w:style w:type="paragraph" w:styleId="Encabezado">
    <w:name w:val="header"/>
    <w:basedOn w:val="Normal"/>
    <w:link w:val="EncabezadoCar"/>
    <w:uiPriority w:val="99"/>
    <w:unhideWhenUsed/>
    <w:rsid w:val="00B0178E"/>
    <w:pPr>
      <w:tabs>
        <w:tab w:val="center" w:pos="4419"/>
        <w:tab w:val="right" w:pos="8838"/>
      </w:tabs>
    </w:pPr>
  </w:style>
  <w:style w:type="character" w:customStyle="1" w:styleId="EncabezadoCar">
    <w:name w:val="Encabezado Car"/>
    <w:basedOn w:val="Fuentedeprrafopredeter"/>
    <w:link w:val="Encabezado"/>
    <w:uiPriority w:val="99"/>
    <w:rsid w:val="00B0178E"/>
    <w:rPr>
      <w:rFonts w:ascii="Arial" w:hAnsi="Arial" w:cs="Arial"/>
      <w:sz w:val="24"/>
    </w:rPr>
  </w:style>
  <w:style w:type="paragraph" w:styleId="Piedepgina">
    <w:name w:val="footer"/>
    <w:basedOn w:val="Normal"/>
    <w:link w:val="PiedepginaCar"/>
    <w:uiPriority w:val="99"/>
    <w:unhideWhenUsed/>
    <w:rsid w:val="00B0178E"/>
    <w:pPr>
      <w:tabs>
        <w:tab w:val="center" w:pos="4419"/>
        <w:tab w:val="right" w:pos="8838"/>
      </w:tabs>
    </w:pPr>
  </w:style>
  <w:style w:type="character" w:customStyle="1" w:styleId="PiedepginaCar">
    <w:name w:val="Pie de página Car"/>
    <w:basedOn w:val="Fuentedeprrafopredeter"/>
    <w:link w:val="Piedepgina"/>
    <w:uiPriority w:val="99"/>
    <w:rsid w:val="00B0178E"/>
    <w:rPr>
      <w:rFonts w:ascii="Arial" w:hAnsi="Arial" w:cs="Arial"/>
      <w:sz w:val="24"/>
    </w:rPr>
  </w:style>
  <w:style w:type="paragraph" w:styleId="Cita">
    <w:name w:val="Quote"/>
    <w:basedOn w:val="Normal"/>
    <w:next w:val="Normal"/>
    <w:link w:val="CitaCar"/>
    <w:uiPriority w:val="29"/>
    <w:qFormat/>
    <w:rsid w:val="00C30292"/>
    <w:rPr>
      <w:i/>
      <w:iCs/>
      <w:color w:val="000000" w:themeColor="text1"/>
    </w:rPr>
  </w:style>
  <w:style w:type="character" w:customStyle="1" w:styleId="CitaCar">
    <w:name w:val="Cita Car"/>
    <w:basedOn w:val="Fuentedeprrafopredeter"/>
    <w:link w:val="Cita"/>
    <w:uiPriority w:val="29"/>
    <w:rsid w:val="00C30292"/>
    <w:rPr>
      <w:rFonts w:ascii="Arial" w:hAnsi="Arial" w:cs="Arial"/>
      <w:i/>
      <w:iCs/>
      <w:color w:val="000000" w:themeColor="text1"/>
      <w:sz w:val="24"/>
    </w:rPr>
  </w:style>
  <w:style w:type="table" w:styleId="Tablaconcuadrcula">
    <w:name w:val="Table Grid"/>
    <w:basedOn w:val="Tablanormal"/>
    <w:uiPriority w:val="39"/>
    <w:rsid w:val="00AE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830AB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CE3D18"/>
    <w:rPr>
      <w:sz w:val="16"/>
      <w:szCs w:val="16"/>
    </w:rPr>
  </w:style>
  <w:style w:type="paragraph" w:styleId="Textocomentario">
    <w:name w:val="annotation text"/>
    <w:basedOn w:val="Normal"/>
    <w:link w:val="TextocomentarioCar"/>
    <w:uiPriority w:val="99"/>
    <w:unhideWhenUsed/>
    <w:rsid w:val="00CE3D18"/>
    <w:rPr>
      <w:sz w:val="20"/>
      <w:szCs w:val="20"/>
    </w:rPr>
  </w:style>
  <w:style w:type="character" w:customStyle="1" w:styleId="TextocomentarioCar">
    <w:name w:val="Texto comentario Car"/>
    <w:basedOn w:val="Fuentedeprrafopredeter"/>
    <w:link w:val="Textocomentario"/>
    <w:uiPriority w:val="99"/>
    <w:rsid w:val="00CE3D18"/>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E3D18"/>
    <w:rPr>
      <w:b/>
      <w:bCs/>
    </w:rPr>
  </w:style>
  <w:style w:type="character" w:customStyle="1" w:styleId="AsuntodelcomentarioCar">
    <w:name w:val="Asunto del comentario Car"/>
    <w:basedOn w:val="TextocomentarioCar"/>
    <w:link w:val="Asuntodelcomentario"/>
    <w:uiPriority w:val="99"/>
    <w:semiHidden/>
    <w:rsid w:val="00CE3D18"/>
    <w:rPr>
      <w:rFonts w:ascii="Arial" w:hAnsi="Arial" w:cs="Arial"/>
      <w:b/>
      <w:bCs/>
      <w:sz w:val="20"/>
      <w:szCs w:val="20"/>
    </w:rPr>
  </w:style>
  <w:style w:type="character" w:styleId="nfasis">
    <w:name w:val="Emphasis"/>
    <w:basedOn w:val="Fuentedeprrafopredeter"/>
    <w:uiPriority w:val="20"/>
    <w:qFormat/>
    <w:rsid w:val="00A77847"/>
    <w:rPr>
      <w:i/>
      <w:iCs/>
    </w:rPr>
  </w:style>
  <w:style w:type="paragraph" w:styleId="NormalWeb">
    <w:name w:val="Normal (Web)"/>
    <w:basedOn w:val="Normal"/>
    <w:uiPriority w:val="99"/>
    <w:unhideWhenUsed/>
    <w:rsid w:val="00A77847"/>
    <w:pPr>
      <w:keepNext w:val="0"/>
      <w:jc w:val="left"/>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A77847"/>
    <w:rPr>
      <w:b/>
      <w:bCs/>
    </w:rPr>
  </w:style>
  <w:style w:type="character" w:customStyle="1" w:styleId="Ttulo3Car">
    <w:name w:val="Título 3 Car"/>
    <w:basedOn w:val="Fuentedeprrafopredeter"/>
    <w:link w:val="Ttulo3"/>
    <w:uiPriority w:val="9"/>
    <w:rsid w:val="005219CE"/>
    <w:rPr>
      <w:rFonts w:asciiTheme="majorHAnsi" w:eastAsiaTheme="majorEastAsia" w:hAnsiTheme="majorHAnsi" w:cstheme="majorBidi"/>
      <w:b/>
      <w:bCs/>
      <w:color w:val="4F81BD" w:themeColor="accent1"/>
      <w:lang w:val="es-ES" w:eastAsia="es-AR"/>
    </w:rPr>
  </w:style>
  <w:style w:type="paragraph" w:styleId="HTMLconformatoprevio">
    <w:name w:val="HTML Preformatted"/>
    <w:basedOn w:val="Normal"/>
    <w:link w:val="HTMLconformatoprevioCar"/>
    <w:uiPriority w:val="99"/>
    <w:semiHidden/>
    <w:unhideWhenUsed/>
    <w:rsid w:val="00BB00FB"/>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B00FB"/>
    <w:rPr>
      <w:rFonts w:ascii="Courier New" w:eastAsia="Times New Roman" w:hAnsi="Courier New" w:cs="Courier New"/>
      <w:sz w:val="20"/>
      <w:szCs w:val="20"/>
      <w:lang w:val="es-ES" w:eastAsia="es-ES"/>
    </w:rPr>
  </w:style>
  <w:style w:type="character" w:customStyle="1" w:styleId="Ttulo4Car">
    <w:name w:val="Título 4 Car"/>
    <w:basedOn w:val="Fuentedeprrafopredeter"/>
    <w:link w:val="Ttulo4"/>
    <w:uiPriority w:val="9"/>
    <w:semiHidden/>
    <w:rsid w:val="00096256"/>
    <w:rPr>
      <w:rFonts w:asciiTheme="majorHAnsi" w:eastAsiaTheme="majorEastAsia" w:hAnsiTheme="majorHAnsi" w:cstheme="majorBidi"/>
      <w:b/>
      <w:bCs/>
      <w:i/>
      <w:iCs/>
      <w:color w:val="4F81BD" w:themeColor="accent1"/>
      <w:lang w:val="es-ES" w:eastAsia="es-AR"/>
    </w:rPr>
  </w:style>
  <w:style w:type="table" w:customStyle="1" w:styleId="Listaclara1">
    <w:name w:val="Lista clara1"/>
    <w:basedOn w:val="Tablanormal"/>
    <w:uiPriority w:val="61"/>
    <w:rsid w:val="005D55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16">
    <w:name w:val="Pa16"/>
    <w:basedOn w:val="Normal"/>
    <w:next w:val="Normal"/>
    <w:uiPriority w:val="99"/>
    <w:rsid w:val="00342DFB"/>
    <w:pPr>
      <w:keepNext w:val="0"/>
      <w:autoSpaceDE w:val="0"/>
      <w:autoSpaceDN w:val="0"/>
      <w:adjustRightInd w:val="0"/>
      <w:spacing w:line="221" w:lineRule="atLeast"/>
      <w:ind w:left="0"/>
      <w:jc w:val="left"/>
    </w:pPr>
    <w:rPr>
      <w:rFonts w:ascii="Adobe Garamond Pro" w:hAnsi="Adobe Garamond Pro" w:cstheme="minorBidi"/>
      <w:sz w:val="24"/>
      <w:szCs w:val="24"/>
      <w:lang w:eastAsia="en-US"/>
    </w:rPr>
  </w:style>
  <w:style w:type="table" w:customStyle="1" w:styleId="Listaclara2">
    <w:name w:val="Lista clara2"/>
    <w:basedOn w:val="Tablanormal"/>
    <w:uiPriority w:val="61"/>
    <w:rsid w:val="00DF4D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n">
    <w:name w:val="Revision"/>
    <w:hidden/>
    <w:uiPriority w:val="99"/>
    <w:semiHidden/>
    <w:rsid w:val="00480FC5"/>
    <w:pPr>
      <w:spacing w:after="0" w:line="240" w:lineRule="auto"/>
    </w:pPr>
    <w:rPr>
      <w:rFonts w:cstheme="minorHAnsi"/>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6442">
      <w:bodyDiv w:val="1"/>
      <w:marLeft w:val="0"/>
      <w:marRight w:val="0"/>
      <w:marTop w:val="0"/>
      <w:marBottom w:val="0"/>
      <w:divBdr>
        <w:top w:val="none" w:sz="0" w:space="0" w:color="auto"/>
        <w:left w:val="none" w:sz="0" w:space="0" w:color="auto"/>
        <w:bottom w:val="none" w:sz="0" w:space="0" w:color="auto"/>
        <w:right w:val="none" w:sz="0" w:space="0" w:color="auto"/>
      </w:divBdr>
    </w:div>
    <w:div w:id="68772068">
      <w:bodyDiv w:val="1"/>
      <w:marLeft w:val="0"/>
      <w:marRight w:val="0"/>
      <w:marTop w:val="0"/>
      <w:marBottom w:val="0"/>
      <w:divBdr>
        <w:top w:val="none" w:sz="0" w:space="0" w:color="auto"/>
        <w:left w:val="none" w:sz="0" w:space="0" w:color="auto"/>
        <w:bottom w:val="none" w:sz="0" w:space="0" w:color="auto"/>
        <w:right w:val="none" w:sz="0" w:space="0" w:color="auto"/>
      </w:divBdr>
    </w:div>
    <w:div w:id="102921097">
      <w:bodyDiv w:val="1"/>
      <w:marLeft w:val="0"/>
      <w:marRight w:val="0"/>
      <w:marTop w:val="0"/>
      <w:marBottom w:val="0"/>
      <w:divBdr>
        <w:top w:val="none" w:sz="0" w:space="0" w:color="auto"/>
        <w:left w:val="none" w:sz="0" w:space="0" w:color="auto"/>
        <w:bottom w:val="none" w:sz="0" w:space="0" w:color="auto"/>
        <w:right w:val="none" w:sz="0" w:space="0" w:color="auto"/>
      </w:divBdr>
    </w:div>
    <w:div w:id="129707994">
      <w:bodyDiv w:val="1"/>
      <w:marLeft w:val="0"/>
      <w:marRight w:val="0"/>
      <w:marTop w:val="0"/>
      <w:marBottom w:val="0"/>
      <w:divBdr>
        <w:top w:val="none" w:sz="0" w:space="0" w:color="auto"/>
        <w:left w:val="none" w:sz="0" w:space="0" w:color="auto"/>
        <w:bottom w:val="none" w:sz="0" w:space="0" w:color="auto"/>
        <w:right w:val="none" w:sz="0" w:space="0" w:color="auto"/>
      </w:divBdr>
    </w:div>
    <w:div w:id="153179444">
      <w:bodyDiv w:val="1"/>
      <w:marLeft w:val="0"/>
      <w:marRight w:val="0"/>
      <w:marTop w:val="0"/>
      <w:marBottom w:val="0"/>
      <w:divBdr>
        <w:top w:val="none" w:sz="0" w:space="0" w:color="auto"/>
        <w:left w:val="none" w:sz="0" w:space="0" w:color="auto"/>
        <w:bottom w:val="none" w:sz="0" w:space="0" w:color="auto"/>
        <w:right w:val="none" w:sz="0" w:space="0" w:color="auto"/>
      </w:divBdr>
    </w:div>
    <w:div w:id="169030449">
      <w:bodyDiv w:val="1"/>
      <w:marLeft w:val="0"/>
      <w:marRight w:val="0"/>
      <w:marTop w:val="0"/>
      <w:marBottom w:val="0"/>
      <w:divBdr>
        <w:top w:val="none" w:sz="0" w:space="0" w:color="auto"/>
        <w:left w:val="none" w:sz="0" w:space="0" w:color="auto"/>
        <w:bottom w:val="none" w:sz="0" w:space="0" w:color="auto"/>
        <w:right w:val="none" w:sz="0" w:space="0" w:color="auto"/>
      </w:divBdr>
    </w:div>
    <w:div w:id="220213677">
      <w:bodyDiv w:val="1"/>
      <w:marLeft w:val="0"/>
      <w:marRight w:val="0"/>
      <w:marTop w:val="0"/>
      <w:marBottom w:val="0"/>
      <w:divBdr>
        <w:top w:val="none" w:sz="0" w:space="0" w:color="auto"/>
        <w:left w:val="none" w:sz="0" w:space="0" w:color="auto"/>
        <w:bottom w:val="none" w:sz="0" w:space="0" w:color="auto"/>
        <w:right w:val="none" w:sz="0" w:space="0" w:color="auto"/>
      </w:divBdr>
    </w:div>
    <w:div w:id="226770838">
      <w:bodyDiv w:val="1"/>
      <w:marLeft w:val="0"/>
      <w:marRight w:val="0"/>
      <w:marTop w:val="0"/>
      <w:marBottom w:val="0"/>
      <w:divBdr>
        <w:top w:val="none" w:sz="0" w:space="0" w:color="auto"/>
        <w:left w:val="none" w:sz="0" w:space="0" w:color="auto"/>
        <w:bottom w:val="none" w:sz="0" w:space="0" w:color="auto"/>
        <w:right w:val="none" w:sz="0" w:space="0" w:color="auto"/>
      </w:divBdr>
    </w:div>
    <w:div w:id="304824899">
      <w:bodyDiv w:val="1"/>
      <w:marLeft w:val="0"/>
      <w:marRight w:val="0"/>
      <w:marTop w:val="0"/>
      <w:marBottom w:val="0"/>
      <w:divBdr>
        <w:top w:val="none" w:sz="0" w:space="0" w:color="auto"/>
        <w:left w:val="none" w:sz="0" w:space="0" w:color="auto"/>
        <w:bottom w:val="none" w:sz="0" w:space="0" w:color="auto"/>
        <w:right w:val="none" w:sz="0" w:space="0" w:color="auto"/>
      </w:divBdr>
    </w:div>
    <w:div w:id="316543867">
      <w:bodyDiv w:val="1"/>
      <w:marLeft w:val="0"/>
      <w:marRight w:val="0"/>
      <w:marTop w:val="0"/>
      <w:marBottom w:val="0"/>
      <w:divBdr>
        <w:top w:val="none" w:sz="0" w:space="0" w:color="auto"/>
        <w:left w:val="none" w:sz="0" w:space="0" w:color="auto"/>
        <w:bottom w:val="none" w:sz="0" w:space="0" w:color="auto"/>
        <w:right w:val="none" w:sz="0" w:space="0" w:color="auto"/>
      </w:divBdr>
    </w:div>
    <w:div w:id="347025602">
      <w:bodyDiv w:val="1"/>
      <w:marLeft w:val="0"/>
      <w:marRight w:val="0"/>
      <w:marTop w:val="0"/>
      <w:marBottom w:val="0"/>
      <w:divBdr>
        <w:top w:val="none" w:sz="0" w:space="0" w:color="auto"/>
        <w:left w:val="none" w:sz="0" w:space="0" w:color="auto"/>
        <w:bottom w:val="none" w:sz="0" w:space="0" w:color="auto"/>
        <w:right w:val="none" w:sz="0" w:space="0" w:color="auto"/>
      </w:divBdr>
    </w:div>
    <w:div w:id="358507421">
      <w:bodyDiv w:val="1"/>
      <w:marLeft w:val="0"/>
      <w:marRight w:val="0"/>
      <w:marTop w:val="0"/>
      <w:marBottom w:val="0"/>
      <w:divBdr>
        <w:top w:val="none" w:sz="0" w:space="0" w:color="auto"/>
        <w:left w:val="none" w:sz="0" w:space="0" w:color="auto"/>
        <w:bottom w:val="none" w:sz="0" w:space="0" w:color="auto"/>
        <w:right w:val="none" w:sz="0" w:space="0" w:color="auto"/>
      </w:divBdr>
    </w:div>
    <w:div w:id="369110184">
      <w:bodyDiv w:val="1"/>
      <w:marLeft w:val="0"/>
      <w:marRight w:val="0"/>
      <w:marTop w:val="0"/>
      <w:marBottom w:val="0"/>
      <w:divBdr>
        <w:top w:val="none" w:sz="0" w:space="0" w:color="auto"/>
        <w:left w:val="none" w:sz="0" w:space="0" w:color="auto"/>
        <w:bottom w:val="none" w:sz="0" w:space="0" w:color="auto"/>
        <w:right w:val="none" w:sz="0" w:space="0" w:color="auto"/>
      </w:divBdr>
    </w:div>
    <w:div w:id="379405362">
      <w:bodyDiv w:val="1"/>
      <w:marLeft w:val="0"/>
      <w:marRight w:val="0"/>
      <w:marTop w:val="0"/>
      <w:marBottom w:val="0"/>
      <w:divBdr>
        <w:top w:val="none" w:sz="0" w:space="0" w:color="auto"/>
        <w:left w:val="none" w:sz="0" w:space="0" w:color="auto"/>
        <w:bottom w:val="none" w:sz="0" w:space="0" w:color="auto"/>
        <w:right w:val="none" w:sz="0" w:space="0" w:color="auto"/>
      </w:divBdr>
    </w:div>
    <w:div w:id="399982105">
      <w:bodyDiv w:val="1"/>
      <w:marLeft w:val="0"/>
      <w:marRight w:val="0"/>
      <w:marTop w:val="0"/>
      <w:marBottom w:val="0"/>
      <w:divBdr>
        <w:top w:val="none" w:sz="0" w:space="0" w:color="auto"/>
        <w:left w:val="none" w:sz="0" w:space="0" w:color="auto"/>
        <w:bottom w:val="none" w:sz="0" w:space="0" w:color="auto"/>
        <w:right w:val="none" w:sz="0" w:space="0" w:color="auto"/>
      </w:divBdr>
    </w:div>
    <w:div w:id="442002188">
      <w:bodyDiv w:val="1"/>
      <w:marLeft w:val="0"/>
      <w:marRight w:val="0"/>
      <w:marTop w:val="0"/>
      <w:marBottom w:val="0"/>
      <w:divBdr>
        <w:top w:val="none" w:sz="0" w:space="0" w:color="auto"/>
        <w:left w:val="none" w:sz="0" w:space="0" w:color="auto"/>
        <w:bottom w:val="none" w:sz="0" w:space="0" w:color="auto"/>
        <w:right w:val="none" w:sz="0" w:space="0" w:color="auto"/>
      </w:divBdr>
    </w:div>
    <w:div w:id="556671886">
      <w:bodyDiv w:val="1"/>
      <w:marLeft w:val="0"/>
      <w:marRight w:val="0"/>
      <w:marTop w:val="0"/>
      <w:marBottom w:val="0"/>
      <w:divBdr>
        <w:top w:val="none" w:sz="0" w:space="0" w:color="auto"/>
        <w:left w:val="none" w:sz="0" w:space="0" w:color="auto"/>
        <w:bottom w:val="none" w:sz="0" w:space="0" w:color="auto"/>
        <w:right w:val="none" w:sz="0" w:space="0" w:color="auto"/>
      </w:divBdr>
    </w:div>
    <w:div w:id="615261875">
      <w:bodyDiv w:val="1"/>
      <w:marLeft w:val="0"/>
      <w:marRight w:val="0"/>
      <w:marTop w:val="0"/>
      <w:marBottom w:val="0"/>
      <w:divBdr>
        <w:top w:val="none" w:sz="0" w:space="0" w:color="auto"/>
        <w:left w:val="none" w:sz="0" w:space="0" w:color="auto"/>
        <w:bottom w:val="none" w:sz="0" w:space="0" w:color="auto"/>
        <w:right w:val="none" w:sz="0" w:space="0" w:color="auto"/>
      </w:divBdr>
      <w:divsChild>
        <w:div w:id="99837047">
          <w:marLeft w:val="0"/>
          <w:marRight w:val="0"/>
          <w:marTop w:val="0"/>
          <w:marBottom w:val="0"/>
          <w:divBdr>
            <w:top w:val="none" w:sz="0" w:space="0" w:color="auto"/>
            <w:left w:val="none" w:sz="0" w:space="0" w:color="auto"/>
            <w:bottom w:val="none" w:sz="0" w:space="0" w:color="auto"/>
            <w:right w:val="none" w:sz="0" w:space="0" w:color="auto"/>
          </w:divBdr>
        </w:div>
        <w:div w:id="642151868">
          <w:marLeft w:val="0"/>
          <w:marRight w:val="0"/>
          <w:marTop w:val="0"/>
          <w:marBottom w:val="0"/>
          <w:divBdr>
            <w:top w:val="none" w:sz="0" w:space="0" w:color="auto"/>
            <w:left w:val="none" w:sz="0" w:space="0" w:color="auto"/>
            <w:bottom w:val="none" w:sz="0" w:space="0" w:color="auto"/>
            <w:right w:val="none" w:sz="0" w:space="0" w:color="auto"/>
          </w:divBdr>
        </w:div>
        <w:div w:id="1780638634">
          <w:marLeft w:val="0"/>
          <w:marRight w:val="0"/>
          <w:marTop w:val="0"/>
          <w:marBottom w:val="0"/>
          <w:divBdr>
            <w:top w:val="none" w:sz="0" w:space="0" w:color="auto"/>
            <w:left w:val="none" w:sz="0" w:space="0" w:color="auto"/>
            <w:bottom w:val="none" w:sz="0" w:space="0" w:color="auto"/>
            <w:right w:val="none" w:sz="0" w:space="0" w:color="auto"/>
          </w:divBdr>
        </w:div>
      </w:divsChild>
    </w:div>
    <w:div w:id="776830776">
      <w:bodyDiv w:val="1"/>
      <w:marLeft w:val="0"/>
      <w:marRight w:val="0"/>
      <w:marTop w:val="0"/>
      <w:marBottom w:val="0"/>
      <w:divBdr>
        <w:top w:val="none" w:sz="0" w:space="0" w:color="auto"/>
        <w:left w:val="none" w:sz="0" w:space="0" w:color="auto"/>
        <w:bottom w:val="none" w:sz="0" w:space="0" w:color="auto"/>
        <w:right w:val="none" w:sz="0" w:space="0" w:color="auto"/>
      </w:divBdr>
    </w:div>
    <w:div w:id="811558158">
      <w:bodyDiv w:val="1"/>
      <w:marLeft w:val="0"/>
      <w:marRight w:val="0"/>
      <w:marTop w:val="0"/>
      <w:marBottom w:val="0"/>
      <w:divBdr>
        <w:top w:val="none" w:sz="0" w:space="0" w:color="auto"/>
        <w:left w:val="none" w:sz="0" w:space="0" w:color="auto"/>
        <w:bottom w:val="none" w:sz="0" w:space="0" w:color="auto"/>
        <w:right w:val="none" w:sz="0" w:space="0" w:color="auto"/>
      </w:divBdr>
    </w:div>
    <w:div w:id="826632329">
      <w:bodyDiv w:val="1"/>
      <w:marLeft w:val="0"/>
      <w:marRight w:val="0"/>
      <w:marTop w:val="0"/>
      <w:marBottom w:val="0"/>
      <w:divBdr>
        <w:top w:val="none" w:sz="0" w:space="0" w:color="auto"/>
        <w:left w:val="none" w:sz="0" w:space="0" w:color="auto"/>
        <w:bottom w:val="none" w:sz="0" w:space="0" w:color="auto"/>
        <w:right w:val="none" w:sz="0" w:space="0" w:color="auto"/>
      </w:divBdr>
    </w:div>
    <w:div w:id="884878570">
      <w:bodyDiv w:val="1"/>
      <w:marLeft w:val="0"/>
      <w:marRight w:val="0"/>
      <w:marTop w:val="0"/>
      <w:marBottom w:val="0"/>
      <w:divBdr>
        <w:top w:val="none" w:sz="0" w:space="0" w:color="auto"/>
        <w:left w:val="none" w:sz="0" w:space="0" w:color="auto"/>
        <w:bottom w:val="none" w:sz="0" w:space="0" w:color="auto"/>
        <w:right w:val="none" w:sz="0" w:space="0" w:color="auto"/>
      </w:divBdr>
    </w:div>
    <w:div w:id="979842439">
      <w:bodyDiv w:val="1"/>
      <w:marLeft w:val="0"/>
      <w:marRight w:val="0"/>
      <w:marTop w:val="0"/>
      <w:marBottom w:val="0"/>
      <w:divBdr>
        <w:top w:val="none" w:sz="0" w:space="0" w:color="auto"/>
        <w:left w:val="none" w:sz="0" w:space="0" w:color="auto"/>
        <w:bottom w:val="none" w:sz="0" w:space="0" w:color="auto"/>
        <w:right w:val="none" w:sz="0" w:space="0" w:color="auto"/>
      </w:divBdr>
    </w:div>
    <w:div w:id="997656188">
      <w:bodyDiv w:val="1"/>
      <w:marLeft w:val="0"/>
      <w:marRight w:val="0"/>
      <w:marTop w:val="0"/>
      <w:marBottom w:val="0"/>
      <w:divBdr>
        <w:top w:val="none" w:sz="0" w:space="0" w:color="auto"/>
        <w:left w:val="none" w:sz="0" w:space="0" w:color="auto"/>
        <w:bottom w:val="none" w:sz="0" w:space="0" w:color="auto"/>
        <w:right w:val="none" w:sz="0" w:space="0" w:color="auto"/>
      </w:divBdr>
    </w:div>
    <w:div w:id="1003316465">
      <w:bodyDiv w:val="1"/>
      <w:marLeft w:val="0"/>
      <w:marRight w:val="0"/>
      <w:marTop w:val="0"/>
      <w:marBottom w:val="0"/>
      <w:divBdr>
        <w:top w:val="none" w:sz="0" w:space="0" w:color="auto"/>
        <w:left w:val="none" w:sz="0" w:space="0" w:color="auto"/>
        <w:bottom w:val="none" w:sz="0" w:space="0" w:color="auto"/>
        <w:right w:val="none" w:sz="0" w:space="0" w:color="auto"/>
      </w:divBdr>
    </w:div>
    <w:div w:id="1028524712">
      <w:bodyDiv w:val="1"/>
      <w:marLeft w:val="0"/>
      <w:marRight w:val="0"/>
      <w:marTop w:val="0"/>
      <w:marBottom w:val="0"/>
      <w:divBdr>
        <w:top w:val="none" w:sz="0" w:space="0" w:color="auto"/>
        <w:left w:val="none" w:sz="0" w:space="0" w:color="auto"/>
        <w:bottom w:val="none" w:sz="0" w:space="0" w:color="auto"/>
        <w:right w:val="none" w:sz="0" w:space="0" w:color="auto"/>
      </w:divBdr>
      <w:divsChild>
        <w:div w:id="1763912975">
          <w:marLeft w:val="0"/>
          <w:marRight w:val="0"/>
          <w:marTop w:val="0"/>
          <w:marBottom w:val="0"/>
          <w:divBdr>
            <w:top w:val="none" w:sz="0" w:space="0" w:color="auto"/>
            <w:left w:val="none" w:sz="0" w:space="0" w:color="auto"/>
            <w:bottom w:val="none" w:sz="0" w:space="0" w:color="auto"/>
            <w:right w:val="none" w:sz="0" w:space="0" w:color="auto"/>
          </w:divBdr>
        </w:div>
      </w:divsChild>
    </w:div>
    <w:div w:id="1031149093">
      <w:bodyDiv w:val="1"/>
      <w:marLeft w:val="0"/>
      <w:marRight w:val="0"/>
      <w:marTop w:val="0"/>
      <w:marBottom w:val="0"/>
      <w:divBdr>
        <w:top w:val="none" w:sz="0" w:space="0" w:color="auto"/>
        <w:left w:val="none" w:sz="0" w:space="0" w:color="auto"/>
        <w:bottom w:val="none" w:sz="0" w:space="0" w:color="auto"/>
        <w:right w:val="none" w:sz="0" w:space="0" w:color="auto"/>
      </w:divBdr>
    </w:div>
    <w:div w:id="1064721395">
      <w:bodyDiv w:val="1"/>
      <w:marLeft w:val="0"/>
      <w:marRight w:val="0"/>
      <w:marTop w:val="0"/>
      <w:marBottom w:val="0"/>
      <w:divBdr>
        <w:top w:val="none" w:sz="0" w:space="0" w:color="auto"/>
        <w:left w:val="none" w:sz="0" w:space="0" w:color="auto"/>
        <w:bottom w:val="none" w:sz="0" w:space="0" w:color="auto"/>
        <w:right w:val="none" w:sz="0" w:space="0" w:color="auto"/>
      </w:divBdr>
    </w:div>
    <w:div w:id="1176381079">
      <w:bodyDiv w:val="1"/>
      <w:marLeft w:val="0"/>
      <w:marRight w:val="0"/>
      <w:marTop w:val="0"/>
      <w:marBottom w:val="0"/>
      <w:divBdr>
        <w:top w:val="none" w:sz="0" w:space="0" w:color="auto"/>
        <w:left w:val="none" w:sz="0" w:space="0" w:color="auto"/>
        <w:bottom w:val="none" w:sz="0" w:space="0" w:color="auto"/>
        <w:right w:val="none" w:sz="0" w:space="0" w:color="auto"/>
      </w:divBdr>
    </w:div>
    <w:div w:id="1197038028">
      <w:bodyDiv w:val="1"/>
      <w:marLeft w:val="0"/>
      <w:marRight w:val="0"/>
      <w:marTop w:val="0"/>
      <w:marBottom w:val="0"/>
      <w:divBdr>
        <w:top w:val="none" w:sz="0" w:space="0" w:color="auto"/>
        <w:left w:val="none" w:sz="0" w:space="0" w:color="auto"/>
        <w:bottom w:val="none" w:sz="0" w:space="0" w:color="auto"/>
        <w:right w:val="none" w:sz="0" w:space="0" w:color="auto"/>
      </w:divBdr>
    </w:div>
    <w:div w:id="1207330007">
      <w:bodyDiv w:val="1"/>
      <w:marLeft w:val="0"/>
      <w:marRight w:val="0"/>
      <w:marTop w:val="0"/>
      <w:marBottom w:val="0"/>
      <w:divBdr>
        <w:top w:val="none" w:sz="0" w:space="0" w:color="auto"/>
        <w:left w:val="none" w:sz="0" w:space="0" w:color="auto"/>
        <w:bottom w:val="none" w:sz="0" w:space="0" w:color="auto"/>
        <w:right w:val="none" w:sz="0" w:space="0" w:color="auto"/>
      </w:divBdr>
    </w:div>
    <w:div w:id="1247108368">
      <w:bodyDiv w:val="1"/>
      <w:marLeft w:val="0"/>
      <w:marRight w:val="0"/>
      <w:marTop w:val="0"/>
      <w:marBottom w:val="0"/>
      <w:divBdr>
        <w:top w:val="none" w:sz="0" w:space="0" w:color="auto"/>
        <w:left w:val="none" w:sz="0" w:space="0" w:color="auto"/>
        <w:bottom w:val="none" w:sz="0" w:space="0" w:color="auto"/>
        <w:right w:val="none" w:sz="0" w:space="0" w:color="auto"/>
      </w:divBdr>
      <w:divsChild>
        <w:div w:id="868417980">
          <w:marLeft w:val="547"/>
          <w:marRight w:val="0"/>
          <w:marTop w:val="0"/>
          <w:marBottom w:val="0"/>
          <w:divBdr>
            <w:top w:val="none" w:sz="0" w:space="0" w:color="auto"/>
            <w:left w:val="none" w:sz="0" w:space="0" w:color="auto"/>
            <w:bottom w:val="none" w:sz="0" w:space="0" w:color="auto"/>
            <w:right w:val="none" w:sz="0" w:space="0" w:color="auto"/>
          </w:divBdr>
        </w:div>
        <w:div w:id="207569583">
          <w:marLeft w:val="1166"/>
          <w:marRight w:val="0"/>
          <w:marTop w:val="0"/>
          <w:marBottom w:val="0"/>
          <w:divBdr>
            <w:top w:val="none" w:sz="0" w:space="0" w:color="auto"/>
            <w:left w:val="none" w:sz="0" w:space="0" w:color="auto"/>
            <w:bottom w:val="none" w:sz="0" w:space="0" w:color="auto"/>
            <w:right w:val="none" w:sz="0" w:space="0" w:color="auto"/>
          </w:divBdr>
        </w:div>
        <w:div w:id="1136869997">
          <w:marLeft w:val="1166"/>
          <w:marRight w:val="0"/>
          <w:marTop w:val="0"/>
          <w:marBottom w:val="0"/>
          <w:divBdr>
            <w:top w:val="none" w:sz="0" w:space="0" w:color="auto"/>
            <w:left w:val="none" w:sz="0" w:space="0" w:color="auto"/>
            <w:bottom w:val="none" w:sz="0" w:space="0" w:color="auto"/>
            <w:right w:val="none" w:sz="0" w:space="0" w:color="auto"/>
          </w:divBdr>
        </w:div>
        <w:div w:id="1909877600">
          <w:marLeft w:val="1166"/>
          <w:marRight w:val="0"/>
          <w:marTop w:val="0"/>
          <w:marBottom w:val="0"/>
          <w:divBdr>
            <w:top w:val="none" w:sz="0" w:space="0" w:color="auto"/>
            <w:left w:val="none" w:sz="0" w:space="0" w:color="auto"/>
            <w:bottom w:val="none" w:sz="0" w:space="0" w:color="auto"/>
            <w:right w:val="none" w:sz="0" w:space="0" w:color="auto"/>
          </w:divBdr>
        </w:div>
        <w:div w:id="2074304371">
          <w:marLeft w:val="1166"/>
          <w:marRight w:val="0"/>
          <w:marTop w:val="0"/>
          <w:marBottom w:val="0"/>
          <w:divBdr>
            <w:top w:val="none" w:sz="0" w:space="0" w:color="auto"/>
            <w:left w:val="none" w:sz="0" w:space="0" w:color="auto"/>
            <w:bottom w:val="none" w:sz="0" w:space="0" w:color="auto"/>
            <w:right w:val="none" w:sz="0" w:space="0" w:color="auto"/>
          </w:divBdr>
        </w:div>
        <w:div w:id="1526400745">
          <w:marLeft w:val="1166"/>
          <w:marRight w:val="0"/>
          <w:marTop w:val="0"/>
          <w:marBottom w:val="0"/>
          <w:divBdr>
            <w:top w:val="none" w:sz="0" w:space="0" w:color="auto"/>
            <w:left w:val="none" w:sz="0" w:space="0" w:color="auto"/>
            <w:bottom w:val="none" w:sz="0" w:space="0" w:color="auto"/>
            <w:right w:val="none" w:sz="0" w:space="0" w:color="auto"/>
          </w:divBdr>
        </w:div>
        <w:div w:id="322969515">
          <w:marLeft w:val="547"/>
          <w:marRight w:val="0"/>
          <w:marTop w:val="0"/>
          <w:marBottom w:val="0"/>
          <w:divBdr>
            <w:top w:val="none" w:sz="0" w:space="0" w:color="auto"/>
            <w:left w:val="none" w:sz="0" w:space="0" w:color="auto"/>
            <w:bottom w:val="none" w:sz="0" w:space="0" w:color="auto"/>
            <w:right w:val="none" w:sz="0" w:space="0" w:color="auto"/>
          </w:divBdr>
        </w:div>
        <w:div w:id="93863442">
          <w:marLeft w:val="1166"/>
          <w:marRight w:val="0"/>
          <w:marTop w:val="0"/>
          <w:marBottom w:val="0"/>
          <w:divBdr>
            <w:top w:val="none" w:sz="0" w:space="0" w:color="auto"/>
            <w:left w:val="none" w:sz="0" w:space="0" w:color="auto"/>
            <w:bottom w:val="none" w:sz="0" w:space="0" w:color="auto"/>
            <w:right w:val="none" w:sz="0" w:space="0" w:color="auto"/>
          </w:divBdr>
        </w:div>
        <w:div w:id="1554150014">
          <w:marLeft w:val="1166"/>
          <w:marRight w:val="0"/>
          <w:marTop w:val="0"/>
          <w:marBottom w:val="0"/>
          <w:divBdr>
            <w:top w:val="none" w:sz="0" w:space="0" w:color="auto"/>
            <w:left w:val="none" w:sz="0" w:space="0" w:color="auto"/>
            <w:bottom w:val="none" w:sz="0" w:space="0" w:color="auto"/>
            <w:right w:val="none" w:sz="0" w:space="0" w:color="auto"/>
          </w:divBdr>
        </w:div>
        <w:div w:id="2070953811">
          <w:marLeft w:val="1166"/>
          <w:marRight w:val="0"/>
          <w:marTop w:val="0"/>
          <w:marBottom w:val="0"/>
          <w:divBdr>
            <w:top w:val="none" w:sz="0" w:space="0" w:color="auto"/>
            <w:left w:val="none" w:sz="0" w:space="0" w:color="auto"/>
            <w:bottom w:val="none" w:sz="0" w:space="0" w:color="auto"/>
            <w:right w:val="none" w:sz="0" w:space="0" w:color="auto"/>
          </w:divBdr>
        </w:div>
        <w:div w:id="1546333929">
          <w:marLeft w:val="1166"/>
          <w:marRight w:val="0"/>
          <w:marTop w:val="0"/>
          <w:marBottom w:val="0"/>
          <w:divBdr>
            <w:top w:val="none" w:sz="0" w:space="0" w:color="auto"/>
            <w:left w:val="none" w:sz="0" w:space="0" w:color="auto"/>
            <w:bottom w:val="none" w:sz="0" w:space="0" w:color="auto"/>
            <w:right w:val="none" w:sz="0" w:space="0" w:color="auto"/>
          </w:divBdr>
        </w:div>
        <w:div w:id="1061363879">
          <w:marLeft w:val="1166"/>
          <w:marRight w:val="0"/>
          <w:marTop w:val="0"/>
          <w:marBottom w:val="0"/>
          <w:divBdr>
            <w:top w:val="none" w:sz="0" w:space="0" w:color="auto"/>
            <w:left w:val="none" w:sz="0" w:space="0" w:color="auto"/>
            <w:bottom w:val="none" w:sz="0" w:space="0" w:color="auto"/>
            <w:right w:val="none" w:sz="0" w:space="0" w:color="auto"/>
          </w:divBdr>
        </w:div>
        <w:div w:id="740639037">
          <w:marLeft w:val="547"/>
          <w:marRight w:val="0"/>
          <w:marTop w:val="0"/>
          <w:marBottom w:val="0"/>
          <w:divBdr>
            <w:top w:val="none" w:sz="0" w:space="0" w:color="auto"/>
            <w:left w:val="none" w:sz="0" w:space="0" w:color="auto"/>
            <w:bottom w:val="none" w:sz="0" w:space="0" w:color="auto"/>
            <w:right w:val="none" w:sz="0" w:space="0" w:color="auto"/>
          </w:divBdr>
        </w:div>
        <w:div w:id="1805468586">
          <w:marLeft w:val="1166"/>
          <w:marRight w:val="0"/>
          <w:marTop w:val="0"/>
          <w:marBottom w:val="0"/>
          <w:divBdr>
            <w:top w:val="none" w:sz="0" w:space="0" w:color="auto"/>
            <w:left w:val="none" w:sz="0" w:space="0" w:color="auto"/>
            <w:bottom w:val="none" w:sz="0" w:space="0" w:color="auto"/>
            <w:right w:val="none" w:sz="0" w:space="0" w:color="auto"/>
          </w:divBdr>
        </w:div>
        <w:div w:id="1981107003">
          <w:marLeft w:val="1166"/>
          <w:marRight w:val="0"/>
          <w:marTop w:val="0"/>
          <w:marBottom w:val="0"/>
          <w:divBdr>
            <w:top w:val="none" w:sz="0" w:space="0" w:color="auto"/>
            <w:left w:val="none" w:sz="0" w:space="0" w:color="auto"/>
            <w:bottom w:val="none" w:sz="0" w:space="0" w:color="auto"/>
            <w:right w:val="none" w:sz="0" w:space="0" w:color="auto"/>
          </w:divBdr>
        </w:div>
        <w:div w:id="985161820">
          <w:marLeft w:val="1166"/>
          <w:marRight w:val="0"/>
          <w:marTop w:val="0"/>
          <w:marBottom w:val="0"/>
          <w:divBdr>
            <w:top w:val="none" w:sz="0" w:space="0" w:color="auto"/>
            <w:left w:val="none" w:sz="0" w:space="0" w:color="auto"/>
            <w:bottom w:val="none" w:sz="0" w:space="0" w:color="auto"/>
            <w:right w:val="none" w:sz="0" w:space="0" w:color="auto"/>
          </w:divBdr>
        </w:div>
        <w:div w:id="1405686530">
          <w:marLeft w:val="1166"/>
          <w:marRight w:val="0"/>
          <w:marTop w:val="0"/>
          <w:marBottom w:val="0"/>
          <w:divBdr>
            <w:top w:val="none" w:sz="0" w:space="0" w:color="auto"/>
            <w:left w:val="none" w:sz="0" w:space="0" w:color="auto"/>
            <w:bottom w:val="none" w:sz="0" w:space="0" w:color="auto"/>
            <w:right w:val="none" w:sz="0" w:space="0" w:color="auto"/>
          </w:divBdr>
        </w:div>
        <w:div w:id="1137914255">
          <w:marLeft w:val="547"/>
          <w:marRight w:val="0"/>
          <w:marTop w:val="0"/>
          <w:marBottom w:val="0"/>
          <w:divBdr>
            <w:top w:val="none" w:sz="0" w:space="0" w:color="auto"/>
            <w:left w:val="none" w:sz="0" w:space="0" w:color="auto"/>
            <w:bottom w:val="none" w:sz="0" w:space="0" w:color="auto"/>
            <w:right w:val="none" w:sz="0" w:space="0" w:color="auto"/>
          </w:divBdr>
        </w:div>
        <w:div w:id="1330523169">
          <w:marLeft w:val="1166"/>
          <w:marRight w:val="0"/>
          <w:marTop w:val="0"/>
          <w:marBottom w:val="0"/>
          <w:divBdr>
            <w:top w:val="none" w:sz="0" w:space="0" w:color="auto"/>
            <w:left w:val="none" w:sz="0" w:space="0" w:color="auto"/>
            <w:bottom w:val="none" w:sz="0" w:space="0" w:color="auto"/>
            <w:right w:val="none" w:sz="0" w:space="0" w:color="auto"/>
          </w:divBdr>
        </w:div>
        <w:div w:id="2080858214">
          <w:marLeft w:val="1166"/>
          <w:marRight w:val="0"/>
          <w:marTop w:val="0"/>
          <w:marBottom w:val="0"/>
          <w:divBdr>
            <w:top w:val="none" w:sz="0" w:space="0" w:color="auto"/>
            <w:left w:val="none" w:sz="0" w:space="0" w:color="auto"/>
            <w:bottom w:val="none" w:sz="0" w:space="0" w:color="auto"/>
            <w:right w:val="none" w:sz="0" w:space="0" w:color="auto"/>
          </w:divBdr>
        </w:div>
        <w:div w:id="1391922034">
          <w:marLeft w:val="1166"/>
          <w:marRight w:val="0"/>
          <w:marTop w:val="0"/>
          <w:marBottom w:val="0"/>
          <w:divBdr>
            <w:top w:val="none" w:sz="0" w:space="0" w:color="auto"/>
            <w:left w:val="none" w:sz="0" w:space="0" w:color="auto"/>
            <w:bottom w:val="none" w:sz="0" w:space="0" w:color="auto"/>
            <w:right w:val="none" w:sz="0" w:space="0" w:color="auto"/>
          </w:divBdr>
        </w:div>
        <w:div w:id="389040129">
          <w:marLeft w:val="1166"/>
          <w:marRight w:val="0"/>
          <w:marTop w:val="0"/>
          <w:marBottom w:val="0"/>
          <w:divBdr>
            <w:top w:val="none" w:sz="0" w:space="0" w:color="auto"/>
            <w:left w:val="none" w:sz="0" w:space="0" w:color="auto"/>
            <w:bottom w:val="none" w:sz="0" w:space="0" w:color="auto"/>
            <w:right w:val="none" w:sz="0" w:space="0" w:color="auto"/>
          </w:divBdr>
        </w:div>
        <w:div w:id="1743327766">
          <w:marLeft w:val="547"/>
          <w:marRight w:val="0"/>
          <w:marTop w:val="0"/>
          <w:marBottom w:val="0"/>
          <w:divBdr>
            <w:top w:val="none" w:sz="0" w:space="0" w:color="auto"/>
            <w:left w:val="none" w:sz="0" w:space="0" w:color="auto"/>
            <w:bottom w:val="none" w:sz="0" w:space="0" w:color="auto"/>
            <w:right w:val="none" w:sz="0" w:space="0" w:color="auto"/>
          </w:divBdr>
        </w:div>
        <w:div w:id="1972905329">
          <w:marLeft w:val="1166"/>
          <w:marRight w:val="0"/>
          <w:marTop w:val="0"/>
          <w:marBottom w:val="0"/>
          <w:divBdr>
            <w:top w:val="none" w:sz="0" w:space="0" w:color="auto"/>
            <w:left w:val="none" w:sz="0" w:space="0" w:color="auto"/>
            <w:bottom w:val="none" w:sz="0" w:space="0" w:color="auto"/>
            <w:right w:val="none" w:sz="0" w:space="0" w:color="auto"/>
          </w:divBdr>
        </w:div>
        <w:div w:id="2130322119">
          <w:marLeft w:val="1166"/>
          <w:marRight w:val="0"/>
          <w:marTop w:val="0"/>
          <w:marBottom w:val="0"/>
          <w:divBdr>
            <w:top w:val="none" w:sz="0" w:space="0" w:color="auto"/>
            <w:left w:val="none" w:sz="0" w:space="0" w:color="auto"/>
            <w:bottom w:val="none" w:sz="0" w:space="0" w:color="auto"/>
            <w:right w:val="none" w:sz="0" w:space="0" w:color="auto"/>
          </w:divBdr>
        </w:div>
        <w:div w:id="1232547114">
          <w:marLeft w:val="1166"/>
          <w:marRight w:val="0"/>
          <w:marTop w:val="0"/>
          <w:marBottom w:val="0"/>
          <w:divBdr>
            <w:top w:val="none" w:sz="0" w:space="0" w:color="auto"/>
            <w:left w:val="none" w:sz="0" w:space="0" w:color="auto"/>
            <w:bottom w:val="none" w:sz="0" w:space="0" w:color="auto"/>
            <w:right w:val="none" w:sz="0" w:space="0" w:color="auto"/>
          </w:divBdr>
        </w:div>
        <w:div w:id="665207224">
          <w:marLeft w:val="1166"/>
          <w:marRight w:val="0"/>
          <w:marTop w:val="0"/>
          <w:marBottom w:val="0"/>
          <w:divBdr>
            <w:top w:val="none" w:sz="0" w:space="0" w:color="auto"/>
            <w:left w:val="none" w:sz="0" w:space="0" w:color="auto"/>
            <w:bottom w:val="none" w:sz="0" w:space="0" w:color="auto"/>
            <w:right w:val="none" w:sz="0" w:space="0" w:color="auto"/>
          </w:divBdr>
        </w:div>
      </w:divsChild>
    </w:div>
    <w:div w:id="1327437068">
      <w:bodyDiv w:val="1"/>
      <w:marLeft w:val="0"/>
      <w:marRight w:val="0"/>
      <w:marTop w:val="0"/>
      <w:marBottom w:val="0"/>
      <w:divBdr>
        <w:top w:val="none" w:sz="0" w:space="0" w:color="auto"/>
        <w:left w:val="none" w:sz="0" w:space="0" w:color="auto"/>
        <w:bottom w:val="none" w:sz="0" w:space="0" w:color="auto"/>
        <w:right w:val="none" w:sz="0" w:space="0" w:color="auto"/>
      </w:divBdr>
    </w:div>
    <w:div w:id="1385325438">
      <w:bodyDiv w:val="1"/>
      <w:marLeft w:val="0"/>
      <w:marRight w:val="0"/>
      <w:marTop w:val="0"/>
      <w:marBottom w:val="0"/>
      <w:divBdr>
        <w:top w:val="none" w:sz="0" w:space="0" w:color="auto"/>
        <w:left w:val="none" w:sz="0" w:space="0" w:color="auto"/>
        <w:bottom w:val="none" w:sz="0" w:space="0" w:color="auto"/>
        <w:right w:val="none" w:sz="0" w:space="0" w:color="auto"/>
      </w:divBdr>
    </w:div>
    <w:div w:id="1386249530">
      <w:bodyDiv w:val="1"/>
      <w:marLeft w:val="0"/>
      <w:marRight w:val="0"/>
      <w:marTop w:val="0"/>
      <w:marBottom w:val="0"/>
      <w:divBdr>
        <w:top w:val="none" w:sz="0" w:space="0" w:color="auto"/>
        <w:left w:val="none" w:sz="0" w:space="0" w:color="auto"/>
        <w:bottom w:val="none" w:sz="0" w:space="0" w:color="auto"/>
        <w:right w:val="none" w:sz="0" w:space="0" w:color="auto"/>
      </w:divBdr>
    </w:div>
    <w:div w:id="1391535399">
      <w:bodyDiv w:val="1"/>
      <w:marLeft w:val="0"/>
      <w:marRight w:val="0"/>
      <w:marTop w:val="0"/>
      <w:marBottom w:val="0"/>
      <w:divBdr>
        <w:top w:val="none" w:sz="0" w:space="0" w:color="auto"/>
        <w:left w:val="none" w:sz="0" w:space="0" w:color="auto"/>
        <w:bottom w:val="none" w:sz="0" w:space="0" w:color="auto"/>
        <w:right w:val="none" w:sz="0" w:space="0" w:color="auto"/>
      </w:divBdr>
    </w:div>
    <w:div w:id="1568103052">
      <w:bodyDiv w:val="1"/>
      <w:marLeft w:val="0"/>
      <w:marRight w:val="0"/>
      <w:marTop w:val="0"/>
      <w:marBottom w:val="0"/>
      <w:divBdr>
        <w:top w:val="none" w:sz="0" w:space="0" w:color="auto"/>
        <w:left w:val="none" w:sz="0" w:space="0" w:color="auto"/>
        <w:bottom w:val="none" w:sz="0" w:space="0" w:color="auto"/>
        <w:right w:val="none" w:sz="0" w:space="0" w:color="auto"/>
      </w:divBdr>
    </w:div>
    <w:div w:id="1608001393">
      <w:bodyDiv w:val="1"/>
      <w:marLeft w:val="0"/>
      <w:marRight w:val="0"/>
      <w:marTop w:val="0"/>
      <w:marBottom w:val="0"/>
      <w:divBdr>
        <w:top w:val="none" w:sz="0" w:space="0" w:color="auto"/>
        <w:left w:val="none" w:sz="0" w:space="0" w:color="auto"/>
        <w:bottom w:val="none" w:sz="0" w:space="0" w:color="auto"/>
        <w:right w:val="none" w:sz="0" w:space="0" w:color="auto"/>
      </w:divBdr>
    </w:div>
    <w:div w:id="1627080235">
      <w:bodyDiv w:val="1"/>
      <w:marLeft w:val="0"/>
      <w:marRight w:val="0"/>
      <w:marTop w:val="0"/>
      <w:marBottom w:val="0"/>
      <w:divBdr>
        <w:top w:val="none" w:sz="0" w:space="0" w:color="auto"/>
        <w:left w:val="none" w:sz="0" w:space="0" w:color="auto"/>
        <w:bottom w:val="none" w:sz="0" w:space="0" w:color="auto"/>
        <w:right w:val="none" w:sz="0" w:space="0" w:color="auto"/>
      </w:divBdr>
    </w:div>
    <w:div w:id="1641573342">
      <w:bodyDiv w:val="1"/>
      <w:marLeft w:val="0"/>
      <w:marRight w:val="0"/>
      <w:marTop w:val="0"/>
      <w:marBottom w:val="0"/>
      <w:divBdr>
        <w:top w:val="none" w:sz="0" w:space="0" w:color="auto"/>
        <w:left w:val="none" w:sz="0" w:space="0" w:color="auto"/>
        <w:bottom w:val="none" w:sz="0" w:space="0" w:color="auto"/>
        <w:right w:val="none" w:sz="0" w:space="0" w:color="auto"/>
      </w:divBdr>
    </w:div>
    <w:div w:id="1724401841">
      <w:bodyDiv w:val="1"/>
      <w:marLeft w:val="0"/>
      <w:marRight w:val="0"/>
      <w:marTop w:val="0"/>
      <w:marBottom w:val="0"/>
      <w:divBdr>
        <w:top w:val="none" w:sz="0" w:space="0" w:color="auto"/>
        <w:left w:val="none" w:sz="0" w:space="0" w:color="auto"/>
        <w:bottom w:val="none" w:sz="0" w:space="0" w:color="auto"/>
        <w:right w:val="none" w:sz="0" w:space="0" w:color="auto"/>
      </w:divBdr>
    </w:div>
    <w:div w:id="1770657204">
      <w:bodyDiv w:val="1"/>
      <w:marLeft w:val="0"/>
      <w:marRight w:val="0"/>
      <w:marTop w:val="0"/>
      <w:marBottom w:val="0"/>
      <w:divBdr>
        <w:top w:val="none" w:sz="0" w:space="0" w:color="auto"/>
        <w:left w:val="none" w:sz="0" w:space="0" w:color="auto"/>
        <w:bottom w:val="none" w:sz="0" w:space="0" w:color="auto"/>
        <w:right w:val="none" w:sz="0" w:space="0" w:color="auto"/>
      </w:divBdr>
    </w:div>
    <w:div w:id="1821651223">
      <w:bodyDiv w:val="1"/>
      <w:marLeft w:val="0"/>
      <w:marRight w:val="0"/>
      <w:marTop w:val="0"/>
      <w:marBottom w:val="0"/>
      <w:divBdr>
        <w:top w:val="none" w:sz="0" w:space="0" w:color="auto"/>
        <w:left w:val="none" w:sz="0" w:space="0" w:color="auto"/>
        <w:bottom w:val="none" w:sz="0" w:space="0" w:color="auto"/>
        <w:right w:val="none" w:sz="0" w:space="0" w:color="auto"/>
      </w:divBdr>
      <w:divsChild>
        <w:div w:id="2114855578">
          <w:marLeft w:val="547"/>
          <w:marRight w:val="0"/>
          <w:marTop w:val="0"/>
          <w:marBottom w:val="0"/>
          <w:divBdr>
            <w:top w:val="none" w:sz="0" w:space="0" w:color="auto"/>
            <w:left w:val="none" w:sz="0" w:space="0" w:color="auto"/>
            <w:bottom w:val="none" w:sz="0" w:space="0" w:color="auto"/>
            <w:right w:val="none" w:sz="0" w:space="0" w:color="auto"/>
          </w:divBdr>
        </w:div>
        <w:div w:id="643851652">
          <w:marLeft w:val="547"/>
          <w:marRight w:val="0"/>
          <w:marTop w:val="0"/>
          <w:marBottom w:val="0"/>
          <w:divBdr>
            <w:top w:val="none" w:sz="0" w:space="0" w:color="auto"/>
            <w:left w:val="none" w:sz="0" w:space="0" w:color="auto"/>
            <w:bottom w:val="none" w:sz="0" w:space="0" w:color="auto"/>
            <w:right w:val="none" w:sz="0" w:space="0" w:color="auto"/>
          </w:divBdr>
        </w:div>
        <w:div w:id="1325471475">
          <w:marLeft w:val="547"/>
          <w:marRight w:val="0"/>
          <w:marTop w:val="0"/>
          <w:marBottom w:val="0"/>
          <w:divBdr>
            <w:top w:val="none" w:sz="0" w:space="0" w:color="auto"/>
            <w:left w:val="none" w:sz="0" w:space="0" w:color="auto"/>
            <w:bottom w:val="none" w:sz="0" w:space="0" w:color="auto"/>
            <w:right w:val="none" w:sz="0" w:space="0" w:color="auto"/>
          </w:divBdr>
        </w:div>
        <w:div w:id="1210148526">
          <w:marLeft w:val="547"/>
          <w:marRight w:val="0"/>
          <w:marTop w:val="0"/>
          <w:marBottom w:val="0"/>
          <w:divBdr>
            <w:top w:val="none" w:sz="0" w:space="0" w:color="auto"/>
            <w:left w:val="none" w:sz="0" w:space="0" w:color="auto"/>
            <w:bottom w:val="none" w:sz="0" w:space="0" w:color="auto"/>
            <w:right w:val="none" w:sz="0" w:space="0" w:color="auto"/>
          </w:divBdr>
        </w:div>
        <w:div w:id="1700931728">
          <w:marLeft w:val="547"/>
          <w:marRight w:val="0"/>
          <w:marTop w:val="0"/>
          <w:marBottom w:val="0"/>
          <w:divBdr>
            <w:top w:val="none" w:sz="0" w:space="0" w:color="auto"/>
            <w:left w:val="none" w:sz="0" w:space="0" w:color="auto"/>
            <w:bottom w:val="none" w:sz="0" w:space="0" w:color="auto"/>
            <w:right w:val="none" w:sz="0" w:space="0" w:color="auto"/>
          </w:divBdr>
        </w:div>
        <w:div w:id="104807513">
          <w:marLeft w:val="547"/>
          <w:marRight w:val="0"/>
          <w:marTop w:val="0"/>
          <w:marBottom w:val="0"/>
          <w:divBdr>
            <w:top w:val="none" w:sz="0" w:space="0" w:color="auto"/>
            <w:left w:val="none" w:sz="0" w:space="0" w:color="auto"/>
            <w:bottom w:val="none" w:sz="0" w:space="0" w:color="auto"/>
            <w:right w:val="none" w:sz="0" w:space="0" w:color="auto"/>
          </w:divBdr>
        </w:div>
        <w:div w:id="1886670960">
          <w:marLeft w:val="547"/>
          <w:marRight w:val="0"/>
          <w:marTop w:val="0"/>
          <w:marBottom w:val="0"/>
          <w:divBdr>
            <w:top w:val="none" w:sz="0" w:space="0" w:color="auto"/>
            <w:left w:val="none" w:sz="0" w:space="0" w:color="auto"/>
            <w:bottom w:val="none" w:sz="0" w:space="0" w:color="auto"/>
            <w:right w:val="none" w:sz="0" w:space="0" w:color="auto"/>
          </w:divBdr>
        </w:div>
      </w:divsChild>
    </w:div>
    <w:div w:id="1845395141">
      <w:bodyDiv w:val="1"/>
      <w:marLeft w:val="0"/>
      <w:marRight w:val="0"/>
      <w:marTop w:val="0"/>
      <w:marBottom w:val="0"/>
      <w:divBdr>
        <w:top w:val="none" w:sz="0" w:space="0" w:color="auto"/>
        <w:left w:val="none" w:sz="0" w:space="0" w:color="auto"/>
        <w:bottom w:val="none" w:sz="0" w:space="0" w:color="auto"/>
        <w:right w:val="none" w:sz="0" w:space="0" w:color="auto"/>
      </w:divBdr>
    </w:div>
    <w:div w:id="1845968917">
      <w:bodyDiv w:val="1"/>
      <w:marLeft w:val="0"/>
      <w:marRight w:val="0"/>
      <w:marTop w:val="0"/>
      <w:marBottom w:val="0"/>
      <w:divBdr>
        <w:top w:val="none" w:sz="0" w:space="0" w:color="auto"/>
        <w:left w:val="none" w:sz="0" w:space="0" w:color="auto"/>
        <w:bottom w:val="none" w:sz="0" w:space="0" w:color="auto"/>
        <w:right w:val="none" w:sz="0" w:space="0" w:color="auto"/>
      </w:divBdr>
    </w:div>
    <w:div w:id="1877085439">
      <w:bodyDiv w:val="1"/>
      <w:marLeft w:val="0"/>
      <w:marRight w:val="0"/>
      <w:marTop w:val="0"/>
      <w:marBottom w:val="0"/>
      <w:divBdr>
        <w:top w:val="none" w:sz="0" w:space="0" w:color="auto"/>
        <w:left w:val="none" w:sz="0" w:space="0" w:color="auto"/>
        <w:bottom w:val="none" w:sz="0" w:space="0" w:color="auto"/>
        <w:right w:val="none" w:sz="0" w:space="0" w:color="auto"/>
      </w:divBdr>
    </w:div>
    <w:div w:id="1945838432">
      <w:bodyDiv w:val="1"/>
      <w:marLeft w:val="0"/>
      <w:marRight w:val="0"/>
      <w:marTop w:val="0"/>
      <w:marBottom w:val="0"/>
      <w:divBdr>
        <w:top w:val="none" w:sz="0" w:space="0" w:color="auto"/>
        <w:left w:val="none" w:sz="0" w:space="0" w:color="auto"/>
        <w:bottom w:val="none" w:sz="0" w:space="0" w:color="auto"/>
        <w:right w:val="none" w:sz="0" w:space="0" w:color="auto"/>
      </w:divBdr>
    </w:div>
    <w:div w:id="20481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doi.org/10.1016/j.procir.2014.03.131"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vistas.unlp.edu.ar/CADM" TargetMode="Externa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yperlink" Target="https://orcid.org/0000-0003-1412-721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2017-04-05T00:00:00</PublishDate>
  <Abstract> Trabajo final correspondiente a la materia “Sociología de la Tecnología”, de la Maestría en Ciencia, Tecnología e Innovación, Sede Andina, Universidad Nacional de Río Negro.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Hug87</b:Tag>
    <b:SourceType>Book</b:SourceType>
    <b:Guid>{D8E298C2-979F-480B-9802-71031A7AC193}</b:Guid>
    <b:Author>
      <b:Author>
        <b:NameList>
          <b:Person>
            <b:Last>Hughes</b:Last>
            <b:First>Thomas</b:First>
          </b:Person>
        </b:NameList>
      </b:Author>
    </b:Author>
    <b:Title>"The Evolution of Large Technological Systems</b:Title>
    <b:Year>1987</b:Year>
    <b:City>Bijker, Wiebe; Hugues, Thomas y Pinch, Trevor (eds), The Social Construction of Technological Sistems, Cambridge, The MIT Press. [Traducción al castellano en Thomas, Hernán y Buch, Alfonso (coordinadores) (2008), Actos, actores y artefactos.</b:City>
    <b:Publisher>Sociología de la Tecnología UNQ Bernal</b:Publisher>
    <b:RefOrder>1</b:RefOrder>
  </b:Source>
  <b:Source>
    <b:Tag>Lat08</b:Tag>
    <b:SourceType>Book</b:SourceType>
    <b:Guid>{6B2BD7E5-59C1-4FFC-95DC-A2C570720758}</b:Guid>
    <b:Author>
      <b:Author>
        <b:NameList>
          <b:Person>
            <b:Last>Latour</b:Last>
            <b:First>Bruno</b:First>
          </b:Person>
        </b:NameList>
      </b:Author>
    </b:Author>
    <b:Title>Reensamblar lo social. Una introducción a la teoría del actor red.</b:Title>
    <b:Year>2008</b:Year>
    <b:City>Buenos Aires</b:City>
    <b:Publisher>Manantial</b:Publisher>
    <b:RefOrder>2</b:RefOrder>
  </b:Source>
  <b:Source>
    <b:Tag>Bij</b:Tag>
    <b:SourceType>Book</b:SourceType>
    <b:Guid>{83D32D83-63BF-4DD6-9F86-1189BC35D2B8}</b:Guid>
    <b:Author>
      <b:Author>
        <b:NameList>
          <b:Person>
            <b:Last>Bijker</b:Last>
            <b:First>Wiebe</b:First>
          </b:Person>
          <b:Person>
            <b:Last>Thomas</b:Last>
            <b:First>Hughes</b:First>
          </b:Person>
          <b:Person>
            <b:Last>Trevor</b:Last>
            <b:First>Pinch</b:First>
          </b:Person>
        </b:NameList>
      </b:Author>
    </b:Author>
    <b:Title>The social constrution of technical systems: new directions in the sociology and history of tecnology</b:Title>
    <b:City>Cambridge</b:City>
    <b:Publisher>MIT Press</b:Publisher>
    <b:Year>1987</b:Year>
    <b:RefOrder>3</b:RefOrder>
  </b:Source>
  <b:Source>
    <b:Tag>Lat01</b:Tag>
    <b:SourceType>Book</b:SourceType>
    <b:Guid>{F62650F4-8DBE-4E7B-AB3E-153244059F82}</b:Guid>
    <b:Author>
      <b:Author>
        <b:NameList>
          <b:Person>
            <b:Last>Latour</b:Last>
            <b:First>Bruno</b:First>
          </b:Person>
        </b:NameList>
      </b:Author>
    </b:Author>
    <b:Title>La esperanza de Pandora Ensayos sobre la realidad de los estudios de la ciencia</b:Title>
    <b:Year>2001</b:Year>
    <b:City>Barcelona</b:City>
    <b:Publisher>Gedisa</b:Publisher>
    <b:RefOrder>4</b:RefOrder>
  </b:Source>
  <b:Source>
    <b:Tag>Mat071</b:Tag>
    <b:SourceType>Book</b:SourceType>
    <b:Guid>{1E552D35-80DC-471B-B9A4-6690D53A931A}</b:Guid>
    <b:Author>
      <b:Author>
        <b:NameList>
          <b:Person>
            <b:Last>Matus</b:Last>
            <b:First>Carlos</b:First>
          </b:Person>
        </b:NameList>
      </b:Author>
    </b:Author>
    <b:Title>Los tres cinturones del gobierno</b:Title>
    <b:Year>2007</b:Year>
    <b:City>La Matanza</b:City>
    <b:Publisher>Universidad Nacional de La Matanza</b:Publisher>
    <b:Pages>25</b:Pages>
    <b:Edition>1ra.</b:Edition>
    <b:RefOrder>5</b:RefOrder>
  </b:Source>
  <b:Source>
    <b:Tag>MarcadorDePosición1</b:Tag>
    <b:SourceType>Book</b:SourceType>
    <b:Guid>{BDF6CC9F-397E-4FB4-BABC-6CDE4DA3EC33}</b:Guid>
    <b:Author>
      <b:Author>
        <b:NameList>
          <b:Person>
            <b:Last>Castro Gomez</b:Last>
            <b:First>Santiago</b:First>
          </b:Person>
          <b:Person>
            <b:Last>Grosfoguel</b:Last>
            <b:First>Ramón</b:First>
          </b:Person>
        </b:NameList>
      </b:Author>
    </b:Author>
    <b:Title>El giro decolonial: reflexiones para una diversidad epistémica más allá del capitalismo global</b:Title>
    <b:Year>2007</b:Year>
    <b:City>Bogotá</b:City>
    <b:Publisher>Siglo del Hombre Editories</b:Publisher>
    <b:RefOrder>6</b:RefOrder>
  </b:Source>
  <b:Source>
    <b:Tag>Hug96</b:Tag>
    <b:SourceType>BookSection</b:SourceType>
    <b:Guid>{DB4B0AEB-1FCC-42A1-8D85-17176CB789D7}</b:Guid>
    <b:Author>
      <b:Author>
        <b:NameList>
          <b:Person>
            <b:Last>Hughes</b:Last>
            <b:First>Thomas</b:First>
          </b:Person>
        </b:NameList>
      </b:Author>
      <b:Editor>
        <b:NameList>
          <b:Person>
            <b:Last>Marx</b:Last>
            <b:First>Leo</b:First>
          </b:Person>
          <b:Person>
            <b:Last>Roe Smith</b:Last>
            <b:First>Merrit</b:First>
          </b:Person>
        </b:NameList>
      </b:Editor>
    </b:Author>
    <b:Title>El impulso tecnológico</b:Title>
    <b:Year>1996</b:Year>
    <b:City>Madrid</b:City>
    <b:Publisher>Alianza</b:Publisher>
    <b:BookTitle>Historia y determinismo tecnológico</b:BookTitle>
    <b:Pages>117-130</b:Pages>
    <b:RefOrder>7</b:RefOrder>
  </b:Source>
  <b:Source>
    <b:Tag>Kot93</b:Tag>
    <b:SourceType>Book</b:SourceType>
    <b:Guid>{5B8BBAF6-1651-4BE5-B12B-C1671D535219}</b:Guid>
    <b:Author>
      <b:Author>
        <b:NameList>
          <b:Person>
            <b:Last>Kotler</b:Last>
            <b:First>Philip</b:First>
          </b:Person>
        </b:NameList>
      </b:Author>
    </b:Author>
    <b:Title>Dirección de la mercadotecnia. Análisis, planeación, implementación y control</b:Title>
    <b:Year>1993</b:Year>
    <b:City>México</b:City>
    <b:Publisher>Prentice Hall</b:Publisher>
    <b:RefOrder>8</b:RefOrder>
  </b:Source>
  <b:Source>
    <b:Tag>Ans84</b:Tag>
    <b:SourceType>Book</b:SourceType>
    <b:Guid>{5AF29197-5DEA-4AE3-8CEB-9FF15071165C}</b:Guid>
    <b:Author>
      <b:Author>
        <b:NameList>
          <b:Person>
            <b:Last>Ansoff</b:Last>
            <b:First>H.</b:First>
            <b:Middle>Igor</b:Middle>
          </b:Person>
          <b:Person>
            <b:Last>Kipley</b:Last>
            <b:First>Daniel</b:First>
          </b:Person>
          <b:Person>
            <b:Last>Lewis</b:Last>
            <b:First>A.O.</b:First>
          </b:Person>
          <b:Person>
            <b:Last>Roxane Helm-Stevens</b:Last>
            <b:First>Rick</b:First>
            <b:Middle>Ansoff</b:Middle>
          </b:Person>
        </b:NameList>
      </b:Author>
    </b:Author>
    <b:Title>Implanting Strategic Management</b:Title>
    <b:Year>1984</b:Year>
    <b:Publisher>Prentice Hall</b:Publisher>
    <b:StateProvince>Englewoods Cliffs, New Jersey</b:StateProvince>
    <b:Pages>37-44</b:Pages>
    <b:RefOrder>9</b:RefOrder>
  </b:Source>
  <b:Source>
    <b:Tag>Agu12</b:Tag>
    <b:SourceType>JournalArticle</b:SourceType>
    <b:Guid>{4719D201-AAAA-4978-B165-F916C83277C9}</b:Guid>
    <b:Author>
      <b:Author>
        <b:NameList>
          <b:Person>
            <b:Last>Aguilar</b:Last>
            <b:First>Sergio</b:First>
          </b:Person>
          <b:Person>
            <b:Last>Avalos</b:Last>
            <b:First>Andrés</b:First>
            <b:Middle>F.</b:Middle>
          </b:Person>
          <b:Person>
            <b:Last>Giraldo</b:Last>
            <b:First>Diana</b:First>
            <b:Middle>P, Quintero, Santiago</b:Middle>
          </b:Person>
          <b:Person>
            <b:Last>Zartha</b:Last>
            <b:First>Jhon</b:First>
            <b:Middle>W y Cortés, Farid B.</b:Middle>
          </b:Person>
        </b:NameList>
      </b:Author>
    </b:Author>
    <b:Title>La Curva en S como Herramienta para la Medición de los Ciclos de Vida de Productos</b:Title>
    <b:JournalName>Journal of Technology, Management &amp; Innovation</b:JournalName>
    <b:Year>2012</b:Year>
    <b:Pages>238-248</b:Pages>
    <b:RefOrder>10</b:RefOrder>
  </b:Source>
  <b:Source>
    <b:Tag>Man95</b:Tag>
    <b:SourceType>Report</b:SourceType>
    <b:Guid>{E3DC477A-4AD7-4B80-B0EA-C49EA08F369A}</b:Guid>
    <b:Title>Tecnology Readiness Levels: a white paper</b:Title>
    <b:Year>1995</b:Year>
    <b:Author>
      <b:Author>
        <b:NameList>
          <b:Person>
            <b:Last>Mankins</b:Last>
            <b:First>John</b:First>
            <b:Middle>C.</b:Middle>
          </b:Person>
        </b:NameList>
      </b:Author>
    </b:Author>
    <b:Publisher>Advanced Concepts Office; Office of Space Accesss and Technology NASA</b:Publisher>
    <b:RefOrder>11</b:RefOrder>
  </b:Source>
  <b:Source>
    <b:Tag>Qur14</b:Tag>
    <b:SourceType>ConferenceProceedings</b:SourceType>
    <b:Guid>{2AC1C90F-99DA-4CAF-AE31-E0708C929484}</b:Guid>
    <b:Title>Stages in product lifecicle: Trans-disciplinary design context</b:Title>
    <b:Year>2014</b:Year>
    <b:Author>
      <b:Author>
        <b:NameList>
          <b:Person>
            <b:Last>Qureshi</b:Last>
            <b:First>Ahmed</b:First>
            <b:Middle>J.</b:Middle>
          </b:Person>
          <b:Person>
            <b:Last>Gericke</b:Last>
            <b:First>Kilian</b:First>
          </b:Person>
          <b:Person>
            <b:Last>Blessing</b:Last>
            <b:First>Lucienne</b:First>
          </b:Person>
        </b:NameList>
      </b:Author>
    </b:Author>
    <b:JournalName>ScienceDirect, Elsevier</b:JournalName>
    <b:Pages>224-229</b:Pages>
    <b:ConferenceName>24th CIRP Design Conference</b:ConferenceName>
    <b:RefOrder>12</b:RefOrder>
  </b:Source>
  <b:Source>
    <b:Tag>Aug10</b:Tag>
    <b:SourceType>JournalArticle</b:SourceType>
    <b:Guid>{9CEFEE97-C87D-46C7-9AB5-8EB326576769}</b:Guid>
    <b:Author>
      <b:Author>
        <b:NameList>
          <b:Person>
            <b:Last>Augustine</b:Last>
            <b:First>Manu</b:First>
          </b:Person>
          <b:Person>
            <b:Last>Yadav</b:Last>
            <b:First>Om</b:First>
            <b:Middle>P.</b:Middle>
          </b:Person>
          <b:Person>
            <b:Last>Jain</b:Last>
            <b:First>Rakesh</b:First>
          </b:Person>
          <b:Person>
            <b:Last>Rathore</b:Last>
            <b:First>Ajay</b:First>
            <b:Middle>P.S.</b:Middle>
          </b:Person>
        </b:NameList>
      </b:Author>
    </b:Author>
    <b:Title>Concept convergence process: A framework for improving products concepts</b:Title>
    <b:Year>2010</b:Year>
    <b:JournalName>Computers &amp; Industrial Engineering</b:JournalName>
    <b:Volume>59</b:Volume>
    <b:Issue>4</b:Issue>
    <b:Publisher>Elsevier</b:Publisher>
    <b:Pages>367-377</b:Pages>
    <b:RefOrder>13</b:RefOrder>
  </b:Source>
  <b:Source>
    <b:Tag>Bes07</b:Tag>
    <b:SourceType>Book</b:SourceType>
    <b:Guid>{406F33A7-CDD7-4CAD-A990-2A96597A528A}</b:Guid>
    <b:Author>
      <b:Author>
        <b:NameList>
          <b:Person>
            <b:Last>Best</b:Last>
            <b:First>Roger</b:First>
            <b:Middle>J.</b:Middle>
          </b:Person>
        </b:NameList>
      </b:Author>
    </b:Author>
    <b:Title>Marketing Estratégico</b:Title>
    <b:Year>2007</b:Year>
    <b:City>Madrid</b:City>
    <b:Publisher>Pearson Education</b:Publisher>
    <b:RefOrder>14</b:RefOrder>
  </b:Source>
  <b:Source>
    <b:Tag>Whe07</b:Tag>
    <b:SourceType>Book</b:SourceType>
    <b:Guid>{A0955300-83A6-4275-A303-87386BE800F7}</b:Guid>
    <b:Author>
      <b:Author>
        <b:NameList>
          <b:Person>
            <b:Last>Wheelen</b:Last>
            <b:First>Thomas</b:First>
          </b:Person>
          <b:Person>
            <b:Last>Hunger</b:Last>
            <b:First>J.</b:First>
            <b:Middle>David</b:Middle>
          </b:Person>
        </b:NameList>
      </b:Author>
    </b:Author>
    <b:Title>Administración estratégica y política de negocios</b:Title>
    <b:Year>2007</b:Year>
    <b:City>México</b:City>
    <b:Publisher>Pearson Educación</b:Publisher>
    <b:RefOrder>15</b:RefOrder>
  </b:Source>
  <b:Source>
    <b:Tag>sdf</b:Tag>
    <b:SourceType>Book</b:SourceType>
    <b:Guid>{B04C45AC-86E7-42EC-A650-44145C2086C3}</b:Guid>
    <b:Author>
      <b:Author>
        <b:NameList>
          <b:Person>
            <b:Last>Makki</b:Last>
            <b:First>Layal</b:First>
          </b:Person>
          <b:Person>
            <b:Last>Cadiat</b:Last>
            <b:First>Anne-Christine</b:First>
          </b:Person>
          <b:Person>
            <b:Last>Probert</b:Last>
            <b:First>Carly</b:First>
          </b:Person>
        </b:NameList>
      </b:Author>
    </b:Author>
    <b:Title>Product lifecycle: the fundamental stages of every product</b:Title>
    <b:Year>2015</b:Year>
    <b:City>Madrid</b:City>
    <b:Publisher>50Minutos</b:Publisher>
    <b:RefOrder>16</b:RefOrder>
  </b:Source>
  <b:Source>
    <b:Tag>Lep14</b:Tag>
    <b:SourceType>JournalArticle</b:SourceType>
    <b:Guid>{F9200E46-A643-4CE4-B550-C047A26411E1}</b:Guid>
    <b:Author>
      <b:Author>
        <b:NameList>
          <b:Person>
            <b:Last>Lepratte</b:Last>
            <b:First>Leandro</b:First>
          </b:Person>
        </b:NameList>
      </b:Author>
    </b:Author>
    <b:Title>Complejidad, análisis sociotécnico y desarrollo: hacia programas de investigación convergentes entre los estudios sociales de la tecnología y la economía de la innovación y el cambio tecnológico</b:Title>
    <b:Year>2014</b:Year>
    <b:City>Bernal</b:City>
    <b:JournalName>Redes</b:JournalName>
    <b:Pages>41-95</b:Pages>
    <b:Month>junio</b:Month>
    <b:Volume>20</b:Volume>
    <b:Issue>38</b:Issue>
    <b:RefOrder>17</b:RefOrder>
  </b:Source>
  <b:Source>
    <b:Tag>Rie11</b:Tag>
    <b:SourceType>Book</b:SourceType>
    <b:Guid>{E2356939-7208-4B3F-890E-8CDA54494426}</b:Guid>
    <b:Author>
      <b:Author>
        <b:NameList>
          <b:Person>
            <b:Last>Ries</b:Last>
            <b:First>Eric</b:First>
          </b:Person>
        </b:NameList>
      </b:Author>
    </b:Author>
    <b:Title>The Lean Startup: How today´s entrepreneurs use continuos innovacion to create radically successful businesses</b:Title>
    <b:Year>2011</b:Year>
    <b:Publisher>Crown Publishing</b:Publisher>
    <b:City>Nueva York</b:City>
    <b:RefOrder>18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4F17C-4E35-4141-9521-58A61830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16</Pages>
  <Words>7893</Words>
  <Characters>43417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Revisor</cp:lastModifiedBy>
  <cp:revision>28</cp:revision>
  <cp:lastPrinted>2017-04-21T17:54:00Z</cp:lastPrinted>
  <dcterms:created xsi:type="dcterms:W3CDTF">2021-04-07T10:13:00Z</dcterms:created>
  <dcterms:modified xsi:type="dcterms:W3CDTF">2021-06-16T14:06:00Z</dcterms:modified>
</cp:coreProperties>
</file>